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CA3D" w14:textId="77777777" w:rsidR="00802B67" w:rsidRPr="007F31EF" w:rsidRDefault="00802B67" w:rsidP="00802B67">
      <w:pPr>
        <w:spacing w:after="0"/>
        <w:jc w:val="center"/>
        <w:rPr>
          <w:rFonts w:ascii="Georgia" w:hAnsi="Georgia" w:cs="Times New Roman"/>
          <w:b/>
          <w:sz w:val="21"/>
          <w:szCs w:val="21"/>
        </w:rPr>
      </w:pPr>
      <w:r w:rsidRPr="007F31EF">
        <w:rPr>
          <w:rFonts w:ascii="Georgia" w:hAnsi="Georgia" w:cs="Times New Roman"/>
          <w:b/>
          <w:sz w:val="21"/>
          <w:szCs w:val="21"/>
        </w:rPr>
        <w:t>MEMORANDUM OF UNDERSTANDING</w:t>
      </w:r>
    </w:p>
    <w:p w14:paraId="2CF04B52" w14:textId="77777777" w:rsidR="00802B67" w:rsidRPr="007F31EF" w:rsidRDefault="00802B67" w:rsidP="00802B67">
      <w:pPr>
        <w:spacing w:after="0"/>
        <w:jc w:val="center"/>
        <w:rPr>
          <w:rFonts w:ascii="Georgia" w:eastAsia="Times New Roman" w:hAnsi="Georgia" w:cs="Times New Roman"/>
          <w:b/>
          <w:bCs/>
          <w:sz w:val="21"/>
          <w:szCs w:val="21"/>
        </w:rPr>
      </w:pPr>
      <w:r w:rsidRPr="007F31EF">
        <w:rPr>
          <w:rFonts w:ascii="Georgia" w:eastAsia="Times New Roman" w:hAnsi="Georgia" w:cs="Times New Roman"/>
          <w:b/>
          <w:bCs/>
          <w:sz w:val="21"/>
          <w:szCs w:val="21"/>
        </w:rPr>
        <w:t>By and Between</w:t>
      </w:r>
    </w:p>
    <w:p w14:paraId="1986555E" w14:textId="77777777" w:rsidR="00802B67" w:rsidRPr="007F31EF" w:rsidRDefault="00802B67" w:rsidP="00802B67">
      <w:pPr>
        <w:spacing w:after="0"/>
        <w:jc w:val="center"/>
        <w:rPr>
          <w:rFonts w:ascii="Georgia" w:eastAsia="Times New Roman" w:hAnsi="Georgia" w:cs="Times New Roman"/>
          <w:b/>
          <w:bCs/>
          <w:sz w:val="21"/>
          <w:szCs w:val="21"/>
        </w:rPr>
      </w:pPr>
      <w:r w:rsidRPr="007F31EF">
        <w:rPr>
          <w:rFonts w:ascii="Georgia" w:eastAsia="Times New Roman" w:hAnsi="Georgia" w:cs="Times New Roman"/>
          <w:b/>
          <w:bCs/>
          <w:sz w:val="21"/>
          <w:szCs w:val="21"/>
        </w:rPr>
        <w:t>SAN BERNARDINO COMMUNITY COLLEGE DISTRICT</w:t>
      </w:r>
    </w:p>
    <w:p w14:paraId="5185C30D" w14:textId="77777777" w:rsidR="00802B67" w:rsidRPr="007F31EF" w:rsidRDefault="00802B67" w:rsidP="00802B67">
      <w:pPr>
        <w:spacing w:after="0"/>
        <w:jc w:val="center"/>
        <w:rPr>
          <w:rFonts w:ascii="Georgia" w:eastAsia="Times New Roman" w:hAnsi="Georgia" w:cs="Times New Roman"/>
          <w:b/>
          <w:bCs/>
          <w:sz w:val="21"/>
          <w:szCs w:val="21"/>
        </w:rPr>
      </w:pPr>
      <w:r w:rsidRPr="007F31EF">
        <w:rPr>
          <w:rFonts w:ascii="Georgia" w:eastAsia="Times New Roman" w:hAnsi="Georgia" w:cs="Times New Roman"/>
          <w:b/>
          <w:bCs/>
          <w:sz w:val="21"/>
          <w:szCs w:val="21"/>
        </w:rPr>
        <w:t>And</w:t>
      </w:r>
    </w:p>
    <w:p w14:paraId="1398A3A4" w14:textId="77777777" w:rsidR="00802B67" w:rsidRPr="007F31EF" w:rsidRDefault="00802B67" w:rsidP="00802B67">
      <w:pPr>
        <w:spacing w:after="0"/>
        <w:jc w:val="center"/>
        <w:rPr>
          <w:rFonts w:ascii="Georgia" w:eastAsia="Times New Roman" w:hAnsi="Georgia" w:cs="Times New Roman"/>
          <w:b/>
          <w:bCs/>
          <w:sz w:val="21"/>
          <w:szCs w:val="21"/>
        </w:rPr>
      </w:pPr>
      <w:r w:rsidRPr="007F31EF">
        <w:rPr>
          <w:rFonts w:ascii="Georgia" w:eastAsia="Times New Roman" w:hAnsi="Georgia" w:cs="Times New Roman"/>
          <w:b/>
          <w:bCs/>
          <w:sz w:val="21"/>
          <w:szCs w:val="21"/>
        </w:rPr>
        <w:t>CALIFORNIA SCHOOL EMPLOYEES ASSOCIATION and its</w:t>
      </w:r>
    </w:p>
    <w:p w14:paraId="61CA7CDA" w14:textId="77777777" w:rsidR="00802B67" w:rsidRPr="007F31EF" w:rsidRDefault="00802B67" w:rsidP="00802B67">
      <w:pPr>
        <w:spacing w:after="0"/>
        <w:jc w:val="center"/>
        <w:rPr>
          <w:rFonts w:ascii="Georgia" w:eastAsia="Times New Roman" w:hAnsi="Georgia" w:cs="Times New Roman"/>
          <w:b/>
          <w:bCs/>
          <w:sz w:val="21"/>
          <w:szCs w:val="21"/>
        </w:rPr>
      </w:pPr>
      <w:r w:rsidRPr="007F31EF">
        <w:rPr>
          <w:rFonts w:ascii="Georgia" w:eastAsia="Times New Roman" w:hAnsi="Georgia" w:cs="Times New Roman"/>
          <w:b/>
          <w:bCs/>
          <w:sz w:val="21"/>
          <w:szCs w:val="21"/>
        </w:rPr>
        <w:t>SAN BERNARDINO COMMUNITY COLLEGE DISTRICT CHAPTER #291</w:t>
      </w:r>
    </w:p>
    <w:p w14:paraId="3024B2D4" w14:textId="77777777" w:rsidR="00802B67" w:rsidRPr="007F31EF" w:rsidRDefault="00802B67" w:rsidP="00802B67">
      <w:pPr>
        <w:spacing w:after="0"/>
        <w:jc w:val="center"/>
        <w:rPr>
          <w:rFonts w:ascii="Georgia" w:eastAsia="Times New Roman" w:hAnsi="Georgia" w:cs="Times New Roman"/>
          <w:b/>
          <w:bCs/>
          <w:sz w:val="21"/>
          <w:szCs w:val="21"/>
        </w:rPr>
      </w:pPr>
    </w:p>
    <w:p w14:paraId="0AED3D9E" w14:textId="6841A1FB" w:rsidR="00802B67" w:rsidRPr="007F31EF" w:rsidRDefault="003F6531" w:rsidP="00802B67">
      <w:pPr>
        <w:spacing w:after="0"/>
        <w:jc w:val="center"/>
        <w:rPr>
          <w:rFonts w:ascii="Georgia" w:eastAsia="Times New Roman" w:hAnsi="Georgia" w:cs="Times New Roman"/>
          <w:b/>
          <w:bCs/>
          <w:sz w:val="21"/>
          <w:szCs w:val="21"/>
        </w:rPr>
      </w:pPr>
      <w:r w:rsidRPr="007F31EF">
        <w:rPr>
          <w:rFonts w:ascii="Georgia" w:eastAsia="Times New Roman" w:hAnsi="Georgia" w:cs="Times New Roman"/>
          <w:b/>
          <w:bCs/>
          <w:sz w:val="21"/>
          <w:szCs w:val="21"/>
        </w:rPr>
        <w:t>June</w:t>
      </w:r>
      <w:r w:rsidR="00074120" w:rsidRPr="007F31EF">
        <w:rPr>
          <w:rFonts w:ascii="Georgia" w:eastAsia="Times New Roman" w:hAnsi="Georgia" w:cs="Times New Roman"/>
          <w:b/>
          <w:bCs/>
          <w:sz w:val="21"/>
          <w:szCs w:val="21"/>
        </w:rPr>
        <w:t xml:space="preserve"> </w:t>
      </w:r>
      <w:r w:rsidRPr="007F31EF">
        <w:rPr>
          <w:rFonts w:ascii="Georgia" w:eastAsia="Times New Roman" w:hAnsi="Georgia" w:cs="Times New Roman"/>
          <w:b/>
          <w:bCs/>
          <w:sz w:val="21"/>
          <w:szCs w:val="21"/>
        </w:rPr>
        <w:t>1</w:t>
      </w:r>
      <w:r w:rsidR="00CD2F2B" w:rsidRPr="007F31EF">
        <w:rPr>
          <w:rFonts w:ascii="Georgia" w:eastAsia="Times New Roman" w:hAnsi="Georgia" w:cs="Times New Roman"/>
          <w:b/>
          <w:bCs/>
          <w:sz w:val="21"/>
          <w:szCs w:val="21"/>
        </w:rPr>
        <w:t>7</w:t>
      </w:r>
      <w:r w:rsidR="00074120" w:rsidRPr="007F31EF">
        <w:rPr>
          <w:rFonts w:ascii="Georgia" w:eastAsia="Times New Roman" w:hAnsi="Georgia" w:cs="Times New Roman"/>
          <w:b/>
          <w:bCs/>
          <w:sz w:val="21"/>
          <w:szCs w:val="21"/>
        </w:rPr>
        <w:t>, 202</w:t>
      </w:r>
      <w:r w:rsidR="00CD2F2B" w:rsidRPr="007F31EF">
        <w:rPr>
          <w:rFonts w:ascii="Georgia" w:eastAsia="Times New Roman" w:hAnsi="Georgia" w:cs="Times New Roman"/>
          <w:b/>
          <w:bCs/>
          <w:sz w:val="21"/>
          <w:szCs w:val="21"/>
        </w:rPr>
        <w:t>5</w:t>
      </w:r>
    </w:p>
    <w:p w14:paraId="1E0F643A" w14:textId="3E138EB8" w:rsidR="00034B96" w:rsidRPr="007F31EF" w:rsidRDefault="00802B67" w:rsidP="00486EAF">
      <w:pPr>
        <w:spacing w:before="100" w:beforeAutospacing="1" w:after="100" w:afterAutospacing="1"/>
        <w:ind w:left="0" w:firstLine="0"/>
        <w:jc w:val="both"/>
        <w:rPr>
          <w:rFonts w:ascii="Georgia" w:eastAsia="Times New Roman" w:hAnsi="Georgia" w:cs="Times New Roman"/>
          <w:sz w:val="21"/>
          <w:szCs w:val="21"/>
        </w:rPr>
      </w:pPr>
      <w:r w:rsidRPr="007F31EF">
        <w:rPr>
          <w:rFonts w:ascii="Georgia" w:eastAsia="Times New Roman" w:hAnsi="Georgia" w:cs="Times New Roman"/>
          <w:b/>
          <w:sz w:val="21"/>
          <w:szCs w:val="21"/>
        </w:rPr>
        <w:t>Terms and Conditions:</w:t>
      </w:r>
      <w:r w:rsidRPr="007F31EF">
        <w:rPr>
          <w:rFonts w:ascii="Georgia" w:eastAsia="Times New Roman" w:hAnsi="Georgia" w:cs="Times New Roman"/>
          <w:sz w:val="21"/>
          <w:szCs w:val="21"/>
        </w:rPr>
        <w:t xml:space="preserve">  This Memorandum of Understanding is entered into by and between the San Bernardino Community College District (hereinafter, "District") and the California School Employees Association and its Chapter #291, (hereinafter "Association"), collectively referred to as</w:t>
      </w:r>
      <w:r w:rsidR="00CE505E" w:rsidRPr="007F31EF">
        <w:rPr>
          <w:rFonts w:ascii="Georgia" w:eastAsia="Times New Roman" w:hAnsi="Georgia" w:cs="Times New Roman"/>
          <w:sz w:val="21"/>
          <w:szCs w:val="21"/>
        </w:rPr>
        <w:t xml:space="preserve"> "</w:t>
      </w:r>
      <w:r w:rsidRPr="007F31EF">
        <w:rPr>
          <w:rFonts w:ascii="Georgia" w:eastAsia="Times New Roman" w:hAnsi="Georgia" w:cs="Times New Roman"/>
          <w:sz w:val="21"/>
          <w:szCs w:val="21"/>
        </w:rPr>
        <w:t>the Parties</w:t>
      </w:r>
      <w:r w:rsidR="00CE505E" w:rsidRPr="007F31EF">
        <w:rPr>
          <w:rFonts w:ascii="Georgia" w:eastAsia="Times New Roman" w:hAnsi="Georgia" w:cs="Times New Roman"/>
          <w:sz w:val="21"/>
          <w:szCs w:val="21"/>
        </w:rPr>
        <w:t>.”</w:t>
      </w:r>
    </w:p>
    <w:p w14:paraId="23848FEF" w14:textId="77777777" w:rsidR="008D6531" w:rsidRPr="007F31EF" w:rsidRDefault="008D6531" w:rsidP="008D6531">
      <w:pPr>
        <w:spacing w:before="100" w:beforeAutospacing="1" w:after="100" w:afterAutospacing="1"/>
        <w:ind w:left="0" w:firstLine="0"/>
        <w:jc w:val="center"/>
        <w:rPr>
          <w:rFonts w:ascii="Georgia" w:eastAsia="Times New Roman" w:hAnsi="Georgia" w:cs="Times New Roman"/>
          <w:b/>
          <w:color w:val="auto"/>
          <w:sz w:val="21"/>
          <w:szCs w:val="21"/>
          <w:u w:val="single"/>
        </w:rPr>
      </w:pPr>
      <w:r w:rsidRPr="007F31EF">
        <w:rPr>
          <w:rFonts w:ascii="Georgia" w:eastAsia="Times New Roman" w:hAnsi="Georgia" w:cs="Times New Roman"/>
          <w:b/>
          <w:color w:val="auto"/>
          <w:sz w:val="21"/>
          <w:szCs w:val="21"/>
          <w:u w:val="single"/>
        </w:rPr>
        <w:t>RECITALS</w:t>
      </w:r>
    </w:p>
    <w:p w14:paraId="2F929220" w14:textId="77777777" w:rsidR="008D6531" w:rsidRPr="007F31EF" w:rsidRDefault="008D6531" w:rsidP="008D6531">
      <w:pPr>
        <w:spacing w:before="100" w:beforeAutospacing="1" w:after="100" w:afterAutospacing="1"/>
        <w:ind w:left="0" w:firstLine="0"/>
        <w:jc w:val="both"/>
        <w:rPr>
          <w:rFonts w:ascii="Georgia" w:eastAsia="Times New Roman" w:hAnsi="Georgia" w:cs="Times New Roman"/>
          <w:color w:val="auto"/>
          <w:sz w:val="21"/>
          <w:szCs w:val="21"/>
        </w:rPr>
      </w:pPr>
      <w:r w:rsidRPr="007F31EF">
        <w:rPr>
          <w:rFonts w:ascii="Georgia" w:eastAsia="Times New Roman" w:hAnsi="Georgia" w:cs="Times New Roman"/>
          <w:bCs/>
          <w:color w:val="auto"/>
          <w:sz w:val="21"/>
          <w:szCs w:val="21"/>
        </w:rPr>
        <w:t xml:space="preserve">In or about April 2018, the Parties made and entered into a </w:t>
      </w:r>
      <w:r w:rsidRPr="007F31EF">
        <w:rPr>
          <w:rFonts w:ascii="Georgia" w:eastAsia="Times New Roman" w:hAnsi="Georgia" w:cs="Times New Roman"/>
          <w:color w:val="auto"/>
          <w:sz w:val="21"/>
          <w:szCs w:val="21"/>
        </w:rPr>
        <w:t xml:space="preserve">Memorandum of Understanding (attached herein), which the Parties considered a "contract" per Article 8.1.1 of the agreement between the Contractor (Follett) and the District, in addition to the Parties' collective bargaining agreement and any other applicable agreements or MOUs between the Parties. Therefore, the Parties agreed to the following in part: </w:t>
      </w:r>
    </w:p>
    <w:p w14:paraId="24FCA859" w14:textId="5977D89B" w:rsidR="008D6531" w:rsidRPr="0063608F" w:rsidRDefault="00E872FE" w:rsidP="0063608F">
      <w:pPr>
        <w:spacing w:before="100" w:beforeAutospacing="1" w:after="100" w:afterAutospacing="1"/>
        <w:ind w:left="0" w:firstLine="0"/>
        <w:jc w:val="center"/>
        <w:rPr>
          <w:rFonts w:ascii="Georgia" w:eastAsia="Times New Roman" w:hAnsi="Georgia" w:cs="Times New Roman"/>
          <w:b/>
          <w:bCs/>
          <w:color w:val="auto"/>
          <w:sz w:val="21"/>
          <w:szCs w:val="21"/>
          <w:u w:val="single"/>
        </w:rPr>
      </w:pPr>
      <w:r w:rsidRPr="0063608F">
        <w:rPr>
          <w:rFonts w:ascii="Georgia" w:eastAsia="Times New Roman" w:hAnsi="Georgia" w:cs="Times New Roman"/>
          <w:b/>
          <w:bCs/>
          <w:color w:val="auto"/>
          <w:sz w:val="21"/>
          <w:szCs w:val="21"/>
          <w:u w:val="single"/>
        </w:rPr>
        <w:t>EXISTING BOOKSTORE EMPLOYEES</w:t>
      </w:r>
    </w:p>
    <w:p w14:paraId="0BD32631" w14:textId="70B84BAE" w:rsidR="008D6531" w:rsidRPr="007F31EF" w:rsidRDefault="008D6531" w:rsidP="008D6531">
      <w:pPr>
        <w:pStyle w:val="ListParagraph"/>
        <w:numPr>
          <w:ilvl w:val="0"/>
          <w:numId w:val="25"/>
        </w:numPr>
        <w:spacing w:before="100" w:beforeAutospacing="1" w:after="100" w:afterAutospacing="1"/>
        <w:jc w:val="both"/>
        <w:rPr>
          <w:rFonts w:ascii="Georgia" w:eastAsia="Times New Roman" w:hAnsi="Georgia" w:cs="Times New Roman"/>
          <w:color w:val="auto"/>
          <w:sz w:val="21"/>
          <w:szCs w:val="21"/>
        </w:rPr>
      </w:pPr>
      <w:r w:rsidRPr="007F31EF">
        <w:rPr>
          <w:rFonts w:ascii="Georgia" w:eastAsia="Times New Roman" w:hAnsi="Georgia" w:cs="Times New Roman"/>
          <w:color w:val="auto"/>
          <w:sz w:val="21"/>
          <w:szCs w:val="21"/>
        </w:rPr>
        <w:t xml:space="preserve">The Parties, effective April 2018 and thereafter, have agreed that each existing bookstore unit member retains the right to remain indefinitely in his/her existing </w:t>
      </w:r>
      <w:r w:rsidR="00420A52">
        <w:rPr>
          <w:rFonts w:ascii="Georgia" w:eastAsia="Times New Roman" w:hAnsi="Georgia" w:cs="Times New Roman"/>
          <w:color w:val="auto"/>
          <w:sz w:val="21"/>
          <w:szCs w:val="21"/>
        </w:rPr>
        <w:t xml:space="preserve">classified </w:t>
      </w:r>
      <w:r w:rsidRPr="007F31EF">
        <w:rPr>
          <w:rFonts w:ascii="Georgia" w:eastAsia="Times New Roman" w:hAnsi="Georgia" w:cs="Times New Roman"/>
          <w:color w:val="auto"/>
          <w:sz w:val="21"/>
          <w:szCs w:val="21"/>
        </w:rPr>
        <w:t>position at the bookstore, whether under the District or Contractor (Follett).</w:t>
      </w:r>
    </w:p>
    <w:p w14:paraId="3E6CE0B2" w14:textId="77777777" w:rsidR="008D6531" w:rsidRPr="007F31EF" w:rsidRDefault="008D6531" w:rsidP="008D6531">
      <w:pPr>
        <w:pStyle w:val="ListParagraph"/>
        <w:spacing w:before="100" w:beforeAutospacing="1" w:after="100" w:afterAutospacing="1"/>
        <w:ind w:firstLine="0"/>
        <w:jc w:val="both"/>
        <w:rPr>
          <w:rFonts w:ascii="Georgia" w:eastAsia="Times New Roman" w:hAnsi="Georgia" w:cs="Times New Roman"/>
          <w:color w:val="auto"/>
          <w:sz w:val="21"/>
          <w:szCs w:val="21"/>
        </w:rPr>
      </w:pPr>
    </w:p>
    <w:p w14:paraId="71F4DDA9" w14:textId="7F4A04E7" w:rsidR="008D6531" w:rsidRPr="007F31EF" w:rsidRDefault="008D6531" w:rsidP="008D6531">
      <w:pPr>
        <w:pStyle w:val="ListParagraph"/>
        <w:numPr>
          <w:ilvl w:val="0"/>
          <w:numId w:val="25"/>
        </w:numPr>
        <w:spacing w:before="100" w:beforeAutospacing="1" w:after="100" w:afterAutospacing="1"/>
        <w:jc w:val="both"/>
        <w:rPr>
          <w:rFonts w:ascii="Georgia" w:eastAsia="Times New Roman" w:hAnsi="Georgia" w:cs="Times New Roman"/>
          <w:color w:val="auto"/>
          <w:sz w:val="21"/>
          <w:szCs w:val="21"/>
        </w:rPr>
      </w:pPr>
      <w:r w:rsidRPr="007F31EF">
        <w:rPr>
          <w:rFonts w:ascii="Georgia" w:eastAsia="Times New Roman" w:hAnsi="Georgia" w:cs="Times New Roman"/>
          <w:color w:val="auto"/>
          <w:sz w:val="21"/>
          <w:szCs w:val="21"/>
        </w:rPr>
        <w:t xml:space="preserve">In addition, effective April 2018 and thereafter, each existing bookstore unit member may explore alternative placement within the District, which would be facilitated by the Office of Human Resources. In return, any existing bookstore unit members who accept a transition plan and change classification shall not be subject to any additional probationary period as a result of the transition. </w:t>
      </w:r>
    </w:p>
    <w:p w14:paraId="4814F610" w14:textId="77777777" w:rsidR="008D6531" w:rsidRPr="007F31EF" w:rsidRDefault="008D6531" w:rsidP="008D6531">
      <w:pPr>
        <w:pStyle w:val="ListParagraph"/>
        <w:spacing w:before="100" w:beforeAutospacing="1" w:after="100" w:afterAutospacing="1"/>
        <w:ind w:firstLine="0"/>
        <w:jc w:val="both"/>
        <w:rPr>
          <w:rFonts w:ascii="Georgia" w:eastAsia="Times New Roman" w:hAnsi="Georgia" w:cs="Times New Roman"/>
          <w:color w:val="auto"/>
          <w:sz w:val="21"/>
          <w:szCs w:val="21"/>
        </w:rPr>
      </w:pPr>
    </w:p>
    <w:p w14:paraId="67308C31" w14:textId="77777777" w:rsidR="008D6531" w:rsidRPr="007F31EF" w:rsidRDefault="008D6531" w:rsidP="008D6531">
      <w:pPr>
        <w:pStyle w:val="ListParagraph"/>
        <w:numPr>
          <w:ilvl w:val="0"/>
          <w:numId w:val="25"/>
        </w:numPr>
        <w:spacing w:before="100" w:beforeAutospacing="1" w:after="100" w:afterAutospacing="1"/>
        <w:jc w:val="both"/>
        <w:rPr>
          <w:rFonts w:ascii="Georgia" w:eastAsia="Times New Roman" w:hAnsi="Georgia" w:cs="Times New Roman"/>
          <w:color w:val="auto"/>
          <w:sz w:val="21"/>
          <w:szCs w:val="21"/>
        </w:rPr>
      </w:pPr>
      <w:r w:rsidRPr="007F31EF">
        <w:rPr>
          <w:rFonts w:ascii="Georgia" w:eastAsia="Times New Roman" w:hAnsi="Georgia" w:cs="Times New Roman"/>
          <w:color w:val="auto"/>
          <w:sz w:val="21"/>
          <w:szCs w:val="21"/>
        </w:rPr>
        <w:t xml:space="preserve">In the event, that an existing bookstore unit member accepts an alternative placement with the District, a training plan shall be developed to provide the existing bookstore unit member the understanding of the responsibilities and the knowledge and skills to do the new classification. </w:t>
      </w:r>
    </w:p>
    <w:p w14:paraId="4C7F1F79" w14:textId="213554DA" w:rsidR="008D6531" w:rsidRPr="0063608F" w:rsidRDefault="008D6531" w:rsidP="0063608F">
      <w:pPr>
        <w:spacing w:before="100" w:beforeAutospacing="1" w:after="100" w:afterAutospacing="1"/>
        <w:ind w:left="0" w:firstLine="0"/>
        <w:jc w:val="center"/>
        <w:rPr>
          <w:rFonts w:ascii="Georgia" w:eastAsia="Times New Roman" w:hAnsi="Georgia" w:cs="Times New Roman"/>
          <w:b/>
          <w:color w:val="auto"/>
          <w:sz w:val="21"/>
          <w:szCs w:val="21"/>
          <w:u w:val="single"/>
        </w:rPr>
      </w:pPr>
      <w:r w:rsidRPr="0063608F">
        <w:rPr>
          <w:rFonts w:ascii="Georgia" w:eastAsia="Times New Roman" w:hAnsi="Georgia" w:cs="Times New Roman"/>
          <w:b/>
          <w:color w:val="auto"/>
          <w:sz w:val="21"/>
          <w:szCs w:val="21"/>
          <w:u w:val="single"/>
        </w:rPr>
        <w:t>T</w:t>
      </w:r>
      <w:r w:rsidR="00E872FE" w:rsidRPr="0063608F">
        <w:rPr>
          <w:rFonts w:ascii="Georgia" w:eastAsia="Times New Roman" w:hAnsi="Georgia" w:cs="Times New Roman"/>
          <w:b/>
          <w:color w:val="auto"/>
          <w:sz w:val="21"/>
          <w:szCs w:val="21"/>
          <w:u w:val="single"/>
        </w:rPr>
        <w:t>ERMS</w:t>
      </w:r>
    </w:p>
    <w:p w14:paraId="3EEAE6C2" w14:textId="5E2BC7C5" w:rsidR="00FE4825" w:rsidRPr="007F31EF" w:rsidRDefault="00FE4825" w:rsidP="00FE4825">
      <w:pPr>
        <w:spacing w:before="100" w:beforeAutospacing="1" w:after="100" w:afterAutospacing="1"/>
        <w:ind w:left="0" w:firstLine="0"/>
        <w:jc w:val="both"/>
        <w:rPr>
          <w:rFonts w:ascii="Georgia" w:eastAsia="Times New Roman" w:hAnsi="Georgia" w:cs="Times New Roman"/>
          <w:color w:val="auto"/>
          <w:sz w:val="21"/>
          <w:szCs w:val="21"/>
        </w:rPr>
      </w:pPr>
      <w:r w:rsidRPr="007F31EF">
        <w:rPr>
          <w:rFonts w:ascii="Georgia" w:eastAsia="Times New Roman" w:hAnsi="Georgia" w:cs="Times New Roman"/>
          <w:color w:val="auto"/>
          <w:sz w:val="21"/>
          <w:szCs w:val="21"/>
        </w:rPr>
        <w:t>In alignment with the terms and conditions outlined in the Memorandum of Understandi</w:t>
      </w:r>
      <w:r w:rsidR="00334F57">
        <w:rPr>
          <w:rFonts w:ascii="Georgia" w:eastAsia="Times New Roman" w:hAnsi="Georgia" w:cs="Times New Roman"/>
          <w:color w:val="auto"/>
          <w:sz w:val="21"/>
          <w:szCs w:val="21"/>
        </w:rPr>
        <w:t>ng</w:t>
      </w:r>
      <w:r w:rsidRPr="007F31EF">
        <w:rPr>
          <w:rFonts w:ascii="Georgia" w:eastAsia="Times New Roman" w:hAnsi="Georgia" w:cs="Times New Roman"/>
          <w:color w:val="auto"/>
          <w:sz w:val="21"/>
          <w:szCs w:val="21"/>
        </w:rPr>
        <w:t xml:space="preserve">, </w:t>
      </w:r>
      <w:r w:rsidR="00334F57">
        <w:rPr>
          <w:rFonts w:ascii="Georgia" w:eastAsia="Times New Roman" w:hAnsi="Georgia" w:cs="Times New Roman"/>
          <w:color w:val="auto"/>
          <w:sz w:val="21"/>
          <w:szCs w:val="21"/>
        </w:rPr>
        <w:t>the Parties</w:t>
      </w:r>
      <w:r w:rsidRPr="007F31EF">
        <w:rPr>
          <w:rFonts w:ascii="Georgia" w:eastAsia="Times New Roman" w:hAnsi="Georgia" w:cs="Times New Roman"/>
          <w:color w:val="auto"/>
          <w:sz w:val="21"/>
          <w:szCs w:val="21"/>
        </w:rPr>
        <w:t xml:space="preserve"> hereby acknowledge that bookstore unit member</w:t>
      </w:r>
      <w:r w:rsidR="001F4FF8">
        <w:rPr>
          <w:rFonts w:ascii="Georgia" w:eastAsia="Times New Roman" w:hAnsi="Georgia" w:cs="Times New Roman"/>
          <w:color w:val="auto"/>
          <w:sz w:val="21"/>
          <w:szCs w:val="21"/>
        </w:rPr>
        <w:t xml:space="preserve">, </w:t>
      </w:r>
      <w:r w:rsidR="001F4FF8" w:rsidRPr="001F4FF8">
        <w:rPr>
          <w:rFonts w:ascii="Georgia" w:eastAsia="Times New Roman" w:hAnsi="Georgia" w:cs="Times New Roman"/>
          <w:b/>
          <w:bCs/>
          <w:color w:val="auto"/>
          <w:sz w:val="21"/>
          <w:szCs w:val="21"/>
        </w:rPr>
        <w:t>Kaila Wheeler</w:t>
      </w:r>
      <w:r w:rsidR="00A93EE9">
        <w:rPr>
          <w:rFonts w:ascii="Georgia" w:eastAsia="Times New Roman" w:hAnsi="Georgia" w:cs="Times New Roman"/>
          <w:b/>
          <w:bCs/>
          <w:color w:val="auto"/>
          <w:sz w:val="21"/>
          <w:szCs w:val="21"/>
        </w:rPr>
        <w:t>,</w:t>
      </w:r>
      <w:r w:rsidRPr="007F31EF">
        <w:rPr>
          <w:rFonts w:ascii="Georgia" w:eastAsia="Times New Roman" w:hAnsi="Georgia" w:cs="Times New Roman"/>
          <w:color w:val="auto"/>
          <w:sz w:val="21"/>
          <w:szCs w:val="21"/>
        </w:rPr>
        <w:t xml:space="preserve"> </w:t>
      </w:r>
      <w:r w:rsidR="00C60A91">
        <w:rPr>
          <w:rFonts w:ascii="Georgia" w:eastAsia="Times New Roman" w:hAnsi="Georgia" w:cs="Times New Roman"/>
          <w:color w:val="auto"/>
          <w:sz w:val="21"/>
          <w:szCs w:val="21"/>
        </w:rPr>
        <w:t>has</w:t>
      </w:r>
      <w:r w:rsidR="005F1AF9">
        <w:rPr>
          <w:rFonts w:ascii="Georgia" w:eastAsia="Times New Roman" w:hAnsi="Georgia" w:cs="Times New Roman"/>
          <w:color w:val="auto"/>
          <w:sz w:val="21"/>
          <w:szCs w:val="21"/>
        </w:rPr>
        <w:t xml:space="preserve"> </w:t>
      </w:r>
      <w:r w:rsidR="00C60A91">
        <w:rPr>
          <w:rFonts w:ascii="Georgia" w:eastAsia="Times New Roman" w:hAnsi="Georgia" w:cs="Times New Roman"/>
          <w:color w:val="auto"/>
          <w:sz w:val="21"/>
          <w:szCs w:val="21"/>
        </w:rPr>
        <w:t xml:space="preserve">opted to explore an </w:t>
      </w:r>
      <w:r w:rsidR="001F4FF8">
        <w:rPr>
          <w:rFonts w:ascii="Georgia" w:eastAsia="Times New Roman" w:hAnsi="Georgia" w:cs="Times New Roman"/>
          <w:color w:val="auto"/>
          <w:sz w:val="21"/>
          <w:szCs w:val="21"/>
        </w:rPr>
        <w:t xml:space="preserve">alternative placement within the District, and the </w:t>
      </w:r>
      <w:r w:rsidRPr="007F31EF">
        <w:rPr>
          <w:rFonts w:ascii="Georgia" w:eastAsia="Times New Roman" w:hAnsi="Georgia" w:cs="Times New Roman"/>
          <w:color w:val="auto"/>
          <w:sz w:val="21"/>
          <w:szCs w:val="21"/>
        </w:rPr>
        <w:t>detailed terms and conditions associated with this are as follows:</w:t>
      </w:r>
    </w:p>
    <w:p w14:paraId="3B13EBF6" w14:textId="1A4A1575" w:rsidR="007F31EF" w:rsidRPr="007F31EF" w:rsidRDefault="001F4FF8" w:rsidP="00DB3CCC">
      <w:pPr>
        <w:pStyle w:val="ListParagraph"/>
        <w:widowControl w:val="0"/>
        <w:numPr>
          <w:ilvl w:val="0"/>
          <w:numId w:val="28"/>
        </w:numPr>
        <w:spacing w:after="0"/>
        <w:jc w:val="both"/>
        <w:rPr>
          <w:rFonts w:ascii="Georgia" w:eastAsia="Times New Roman" w:hAnsi="Georgia" w:cs="Times New Roman"/>
          <w:color w:val="auto"/>
          <w:sz w:val="21"/>
          <w:szCs w:val="21"/>
        </w:rPr>
      </w:pPr>
      <w:r>
        <w:rPr>
          <w:rFonts w:ascii="Georgia" w:eastAsia="Times New Roman" w:hAnsi="Georgia" w:cs="Times New Roman"/>
          <w:color w:val="auto"/>
          <w:sz w:val="21"/>
          <w:szCs w:val="21"/>
        </w:rPr>
        <w:t>The Employee</w:t>
      </w:r>
      <w:r w:rsidR="007F31EF" w:rsidRPr="007F31EF">
        <w:rPr>
          <w:rFonts w:ascii="Georgia" w:eastAsia="Times New Roman" w:hAnsi="Georgia" w:cs="Times New Roman"/>
          <w:color w:val="auto"/>
          <w:sz w:val="21"/>
          <w:szCs w:val="21"/>
        </w:rPr>
        <w:t xml:space="preserve"> has mutually agreed to work an Out-of-Class assignment </w:t>
      </w:r>
      <w:r w:rsidR="00A93EE9">
        <w:rPr>
          <w:rFonts w:ascii="Georgia" w:eastAsia="Times New Roman" w:hAnsi="Georgia" w:cs="Times New Roman"/>
          <w:bCs/>
          <w:color w:val="auto"/>
          <w:sz w:val="21"/>
          <w:szCs w:val="21"/>
        </w:rPr>
        <w:t>as an</w:t>
      </w:r>
      <w:r w:rsidR="007F31EF" w:rsidRPr="007F31EF">
        <w:rPr>
          <w:rFonts w:ascii="Georgia" w:eastAsia="Times New Roman" w:hAnsi="Georgia" w:cs="Times New Roman"/>
          <w:bCs/>
          <w:color w:val="auto"/>
          <w:sz w:val="21"/>
          <w:szCs w:val="21"/>
        </w:rPr>
        <w:t xml:space="preserve"> Administrative Assistant III </w:t>
      </w:r>
      <w:r w:rsidR="00420A52">
        <w:rPr>
          <w:rFonts w:ascii="Georgia" w:eastAsia="Times New Roman" w:hAnsi="Georgia" w:cs="Times New Roman"/>
          <w:bCs/>
          <w:color w:val="auto"/>
          <w:sz w:val="21"/>
          <w:szCs w:val="21"/>
        </w:rPr>
        <w:t xml:space="preserve">classified </w:t>
      </w:r>
      <w:r w:rsidR="007F31EF" w:rsidRPr="007F31EF">
        <w:rPr>
          <w:rFonts w:ascii="Georgia" w:eastAsia="Times New Roman" w:hAnsi="Georgia" w:cs="Times New Roman"/>
          <w:bCs/>
          <w:color w:val="auto"/>
          <w:sz w:val="21"/>
          <w:szCs w:val="21"/>
        </w:rPr>
        <w:t xml:space="preserve">position (PCN: C213302) in the Student Life/Student Health Center at Crafton Hills College. </w:t>
      </w:r>
      <w:r w:rsidR="007F31EF" w:rsidRPr="007F31EF">
        <w:rPr>
          <w:rFonts w:ascii="Georgia" w:eastAsia="Times New Roman" w:hAnsi="Georgia" w:cs="Times New Roman"/>
          <w:color w:val="auto"/>
          <w:sz w:val="21"/>
          <w:szCs w:val="21"/>
        </w:rPr>
        <w:t xml:space="preserve">The length of the assignment will be July 1, 2025, through December 31, 2025, or until the Employee or management </w:t>
      </w:r>
      <w:r w:rsidR="00A93EE9">
        <w:rPr>
          <w:rFonts w:ascii="Georgia" w:eastAsia="Times New Roman" w:hAnsi="Georgia" w:cs="Times New Roman"/>
          <w:color w:val="auto"/>
          <w:sz w:val="21"/>
          <w:szCs w:val="21"/>
        </w:rPr>
        <w:t>decides</w:t>
      </w:r>
      <w:r w:rsidR="007F31EF" w:rsidRPr="007F31EF">
        <w:rPr>
          <w:rFonts w:ascii="Georgia" w:eastAsia="Times New Roman" w:hAnsi="Georgia" w:cs="Times New Roman"/>
          <w:color w:val="auto"/>
          <w:sz w:val="21"/>
          <w:szCs w:val="21"/>
        </w:rPr>
        <w:t xml:space="preserve"> to end the assignment. </w:t>
      </w:r>
    </w:p>
    <w:p w14:paraId="1B8436E1" w14:textId="77777777" w:rsidR="00FE4825" w:rsidRPr="007F31EF" w:rsidRDefault="00FE4825" w:rsidP="00DB3CCC">
      <w:pPr>
        <w:pStyle w:val="ListParagraph"/>
        <w:jc w:val="both"/>
        <w:rPr>
          <w:rFonts w:ascii="Georgia" w:eastAsia="Times New Roman" w:hAnsi="Georgia" w:cs="Times New Roman"/>
          <w:color w:val="auto"/>
          <w:sz w:val="21"/>
          <w:szCs w:val="21"/>
        </w:rPr>
      </w:pPr>
    </w:p>
    <w:p w14:paraId="05680980" w14:textId="26719C5C" w:rsidR="00FE4825" w:rsidRPr="007F31EF" w:rsidRDefault="00FE4825" w:rsidP="00DB3CCC">
      <w:pPr>
        <w:pStyle w:val="ListParagraph"/>
        <w:widowControl w:val="0"/>
        <w:numPr>
          <w:ilvl w:val="0"/>
          <w:numId w:val="28"/>
        </w:numPr>
        <w:spacing w:after="0"/>
        <w:jc w:val="both"/>
        <w:rPr>
          <w:rFonts w:ascii="Georgia" w:eastAsia="Times New Roman" w:hAnsi="Georgia" w:cs="Times New Roman"/>
          <w:color w:val="auto"/>
          <w:sz w:val="21"/>
          <w:szCs w:val="21"/>
        </w:rPr>
      </w:pPr>
      <w:r w:rsidRPr="007F31EF">
        <w:rPr>
          <w:rFonts w:ascii="Georgia" w:eastAsia="Times New Roman" w:hAnsi="Georgia" w:cs="Times New Roman"/>
          <w:color w:val="auto"/>
          <w:sz w:val="21"/>
          <w:szCs w:val="21"/>
        </w:rPr>
        <w:t xml:space="preserve">The Employee will be compensated at Range 41, Step A. </w:t>
      </w:r>
      <w:r w:rsidRPr="007F31EF">
        <w:rPr>
          <w:rFonts w:ascii="Georgia" w:eastAsia="Times New Roman" w:hAnsi="Georgia" w:cs="Times New Roman"/>
          <w:sz w:val="21"/>
          <w:szCs w:val="21"/>
        </w:rPr>
        <w:t xml:space="preserve">The CSEA Collective Bargaining Agreement has predetermined the salary range and step referenced in this </w:t>
      </w:r>
      <w:r w:rsidR="00920D7B" w:rsidRPr="007F31EF">
        <w:rPr>
          <w:rFonts w:ascii="Georgia" w:eastAsia="Times New Roman" w:hAnsi="Georgia" w:cs="Times New Roman"/>
          <w:color w:val="auto"/>
          <w:sz w:val="21"/>
          <w:szCs w:val="21"/>
        </w:rPr>
        <w:t>Memorandum of Understandi</w:t>
      </w:r>
      <w:r w:rsidR="00920D7B">
        <w:rPr>
          <w:rFonts w:ascii="Georgia" w:eastAsia="Times New Roman" w:hAnsi="Georgia" w:cs="Times New Roman"/>
          <w:color w:val="auto"/>
          <w:sz w:val="21"/>
          <w:szCs w:val="21"/>
        </w:rPr>
        <w:t>ng</w:t>
      </w:r>
      <w:r w:rsidRPr="007F31EF">
        <w:rPr>
          <w:rFonts w:ascii="Georgia" w:eastAsia="Times New Roman" w:hAnsi="Georgia" w:cs="Times New Roman"/>
          <w:sz w:val="21"/>
          <w:szCs w:val="21"/>
        </w:rPr>
        <w:t xml:space="preserve">. </w:t>
      </w:r>
      <w:r w:rsidRPr="007F31EF">
        <w:rPr>
          <w:rFonts w:ascii="Georgia" w:hAnsi="Georgia"/>
          <w:sz w:val="21"/>
          <w:szCs w:val="21"/>
        </w:rPr>
        <w:t xml:space="preserve">The Employee will be afforded all the rights, privileges, powers, and leave accruals appropriate for the </w:t>
      </w:r>
      <w:r w:rsidR="00420A52">
        <w:rPr>
          <w:rFonts w:ascii="Georgia" w:hAnsi="Georgia"/>
          <w:sz w:val="21"/>
          <w:szCs w:val="21"/>
        </w:rPr>
        <w:t xml:space="preserve">classified </w:t>
      </w:r>
      <w:r w:rsidRPr="007F31EF">
        <w:rPr>
          <w:rFonts w:ascii="Georgia" w:hAnsi="Georgia"/>
          <w:sz w:val="21"/>
          <w:szCs w:val="21"/>
        </w:rPr>
        <w:t>position, except those expressly stated herein.</w:t>
      </w:r>
    </w:p>
    <w:p w14:paraId="09E1B2D9" w14:textId="77777777" w:rsidR="00FE4825" w:rsidRPr="007F31EF" w:rsidRDefault="00FE4825" w:rsidP="00DB3CCC">
      <w:pPr>
        <w:widowControl w:val="0"/>
        <w:spacing w:after="0"/>
        <w:ind w:left="0" w:firstLine="0"/>
        <w:jc w:val="both"/>
        <w:rPr>
          <w:rFonts w:ascii="Georgia" w:eastAsia="Times New Roman" w:hAnsi="Georgia" w:cs="Times New Roman"/>
          <w:color w:val="auto"/>
          <w:sz w:val="21"/>
          <w:szCs w:val="21"/>
        </w:rPr>
      </w:pPr>
    </w:p>
    <w:p w14:paraId="3CBAB93D" w14:textId="77777777" w:rsidR="00BF599B" w:rsidRDefault="00BF599B" w:rsidP="00DB3CCC">
      <w:pPr>
        <w:pStyle w:val="ListParagraph"/>
        <w:widowControl w:val="0"/>
        <w:numPr>
          <w:ilvl w:val="0"/>
          <w:numId w:val="28"/>
        </w:numPr>
        <w:spacing w:after="0"/>
        <w:contextualSpacing w:val="0"/>
        <w:jc w:val="both"/>
        <w:rPr>
          <w:rFonts w:ascii="Georgia" w:eastAsia="Times New Roman" w:hAnsi="Georgia" w:cs="Times New Roman"/>
          <w:sz w:val="21"/>
          <w:szCs w:val="21"/>
        </w:rPr>
      </w:pPr>
      <w:r w:rsidRPr="007F31EF">
        <w:rPr>
          <w:rFonts w:ascii="Georgia" w:eastAsia="Times New Roman" w:hAnsi="Georgia" w:cs="Times New Roman"/>
          <w:sz w:val="21"/>
          <w:szCs w:val="21"/>
        </w:rPr>
        <w:t xml:space="preserve">Parties agree that during the Out-of-Class assignment, the Employee's seniority as </w:t>
      </w:r>
      <w:r>
        <w:rPr>
          <w:rFonts w:ascii="Georgia" w:eastAsia="Times New Roman" w:hAnsi="Georgia" w:cs="Times New Roman"/>
          <w:sz w:val="21"/>
          <w:szCs w:val="21"/>
        </w:rPr>
        <w:t>a</w:t>
      </w:r>
      <w:r w:rsidRPr="007F31EF">
        <w:rPr>
          <w:rFonts w:ascii="Georgia" w:eastAsia="Times New Roman" w:hAnsi="Georgia" w:cs="Times New Roman"/>
          <w:sz w:val="21"/>
          <w:szCs w:val="21"/>
        </w:rPr>
        <w:t xml:space="preserve"> </w:t>
      </w:r>
      <w:r>
        <w:rPr>
          <w:rFonts w:ascii="Georgia" w:eastAsia="Times New Roman" w:hAnsi="Georgia" w:cs="Times New Roman"/>
          <w:sz w:val="21"/>
          <w:szCs w:val="21"/>
        </w:rPr>
        <w:t xml:space="preserve">Bookstore Assistant </w:t>
      </w:r>
      <w:r w:rsidRPr="007F31EF">
        <w:rPr>
          <w:rFonts w:ascii="Georgia" w:eastAsia="Times New Roman" w:hAnsi="Georgia" w:cs="Times New Roman"/>
          <w:sz w:val="21"/>
          <w:szCs w:val="21"/>
        </w:rPr>
        <w:t>will continue to accrue, and the Out-of-Class assignment will not be construed in any manner as a break in service.</w:t>
      </w:r>
    </w:p>
    <w:p w14:paraId="7ADDA068" w14:textId="77777777" w:rsidR="00E82564" w:rsidRPr="00E82564" w:rsidRDefault="00E82564" w:rsidP="00E82564">
      <w:pPr>
        <w:pStyle w:val="ListParagraph"/>
        <w:rPr>
          <w:rFonts w:ascii="Georgia" w:eastAsia="Times New Roman" w:hAnsi="Georgia" w:cs="Times New Roman"/>
          <w:sz w:val="21"/>
          <w:szCs w:val="21"/>
        </w:rPr>
      </w:pPr>
    </w:p>
    <w:p w14:paraId="2083C9B3" w14:textId="77777777" w:rsidR="00E82564" w:rsidRPr="007F31EF" w:rsidRDefault="00E82564" w:rsidP="00E82564">
      <w:pPr>
        <w:pStyle w:val="ListParagraph"/>
        <w:widowControl w:val="0"/>
        <w:spacing w:after="0"/>
        <w:ind w:left="360" w:firstLine="0"/>
        <w:contextualSpacing w:val="0"/>
        <w:jc w:val="both"/>
        <w:rPr>
          <w:rFonts w:ascii="Georgia" w:eastAsia="Times New Roman" w:hAnsi="Georgia" w:cs="Times New Roman"/>
          <w:sz w:val="21"/>
          <w:szCs w:val="21"/>
        </w:rPr>
      </w:pPr>
    </w:p>
    <w:p w14:paraId="75981574" w14:textId="754FBC89" w:rsidR="00FE4825" w:rsidRDefault="00BF487C" w:rsidP="00DB3CCC">
      <w:pPr>
        <w:pStyle w:val="ListParagraph"/>
        <w:widowControl w:val="0"/>
        <w:numPr>
          <w:ilvl w:val="0"/>
          <w:numId w:val="28"/>
        </w:numPr>
        <w:tabs>
          <w:tab w:val="left" w:pos="8280"/>
        </w:tabs>
        <w:spacing w:after="0"/>
        <w:jc w:val="both"/>
        <w:rPr>
          <w:rFonts w:ascii="Georgia" w:eastAsia="Times New Roman" w:hAnsi="Georgia" w:cs="Times New Roman"/>
          <w:sz w:val="21"/>
          <w:szCs w:val="21"/>
        </w:rPr>
      </w:pPr>
      <w:r>
        <w:rPr>
          <w:rFonts w:ascii="Georgia" w:eastAsia="Times New Roman" w:hAnsi="Georgia" w:cs="Times New Roman"/>
          <w:sz w:val="21"/>
          <w:szCs w:val="21"/>
        </w:rPr>
        <w:t xml:space="preserve">The </w:t>
      </w:r>
      <w:r w:rsidR="009F3697">
        <w:rPr>
          <w:rFonts w:ascii="Georgia" w:eastAsia="Times New Roman" w:hAnsi="Georgia" w:cs="Times New Roman"/>
          <w:sz w:val="21"/>
          <w:szCs w:val="21"/>
        </w:rPr>
        <w:t>E</w:t>
      </w:r>
      <w:r>
        <w:rPr>
          <w:rFonts w:ascii="Georgia" w:eastAsia="Times New Roman" w:hAnsi="Georgia" w:cs="Times New Roman"/>
          <w:sz w:val="21"/>
          <w:szCs w:val="21"/>
        </w:rPr>
        <w:t xml:space="preserve">mployee may return to their classified position as the Bookstore Assistant at Crafton Hills College at </w:t>
      </w:r>
      <w:r w:rsidR="009F3697">
        <w:rPr>
          <w:rFonts w:ascii="Georgia" w:eastAsia="Times New Roman" w:hAnsi="Georgia" w:cs="Times New Roman"/>
          <w:sz w:val="21"/>
          <w:szCs w:val="21"/>
        </w:rPr>
        <w:t>any time</w:t>
      </w:r>
      <w:r>
        <w:rPr>
          <w:rFonts w:ascii="Georgia" w:eastAsia="Times New Roman" w:hAnsi="Georgia" w:cs="Times New Roman"/>
          <w:sz w:val="21"/>
          <w:szCs w:val="21"/>
        </w:rPr>
        <w:t xml:space="preserve"> and/or upon </w:t>
      </w:r>
      <w:r w:rsidR="009F3697">
        <w:rPr>
          <w:rFonts w:ascii="Georgia" w:eastAsia="Times New Roman" w:hAnsi="Georgia" w:cs="Times New Roman"/>
          <w:sz w:val="21"/>
          <w:szCs w:val="21"/>
        </w:rPr>
        <w:t>completing</w:t>
      </w:r>
      <w:r>
        <w:rPr>
          <w:rFonts w:ascii="Georgia" w:eastAsia="Times New Roman" w:hAnsi="Georgia" w:cs="Times New Roman"/>
          <w:sz w:val="21"/>
          <w:szCs w:val="21"/>
        </w:rPr>
        <w:t xml:space="preserve"> the Out-of-Class Assignment</w:t>
      </w:r>
      <w:r w:rsidR="00921635">
        <w:rPr>
          <w:rFonts w:ascii="Georgia" w:eastAsia="Times New Roman" w:hAnsi="Georgia" w:cs="Times New Roman"/>
          <w:sz w:val="21"/>
          <w:szCs w:val="21"/>
        </w:rPr>
        <w:t>.</w:t>
      </w:r>
    </w:p>
    <w:p w14:paraId="54A63DBD" w14:textId="77777777" w:rsidR="006E5C36" w:rsidRDefault="006E5C36" w:rsidP="00DB3CCC">
      <w:pPr>
        <w:pStyle w:val="ListParagraph"/>
        <w:widowControl w:val="0"/>
        <w:tabs>
          <w:tab w:val="left" w:pos="8280"/>
        </w:tabs>
        <w:spacing w:after="0"/>
        <w:ind w:left="360" w:firstLine="0"/>
        <w:jc w:val="both"/>
        <w:rPr>
          <w:rFonts w:ascii="Georgia" w:eastAsia="Times New Roman" w:hAnsi="Georgia" w:cs="Times New Roman"/>
          <w:sz w:val="21"/>
          <w:szCs w:val="21"/>
        </w:rPr>
      </w:pPr>
    </w:p>
    <w:p w14:paraId="4E4AD1B5" w14:textId="75887CEB" w:rsidR="006E5C36" w:rsidRPr="003834A2" w:rsidRDefault="00FD2546" w:rsidP="00DB3CCC">
      <w:pPr>
        <w:pStyle w:val="ListParagraph"/>
        <w:widowControl w:val="0"/>
        <w:numPr>
          <w:ilvl w:val="0"/>
          <w:numId w:val="28"/>
        </w:numPr>
        <w:tabs>
          <w:tab w:val="left" w:pos="8280"/>
        </w:tabs>
        <w:spacing w:after="0"/>
        <w:jc w:val="both"/>
        <w:rPr>
          <w:rFonts w:ascii="Georgia" w:eastAsia="Times New Roman" w:hAnsi="Georgia" w:cs="Times New Roman"/>
          <w:sz w:val="21"/>
          <w:szCs w:val="21"/>
        </w:rPr>
      </w:pPr>
      <w:r w:rsidRPr="003834A2">
        <w:rPr>
          <w:rFonts w:ascii="Georgia" w:eastAsia="Times New Roman" w:hAnsi="Georgia" w:cs="Times New Roman"/>
          <w:sz w:val="21"/>
          <w:szCs w:val="21"/>
        </w:rPr>
        <w:t>The District will assess the specific roles and responsibilities associated with the</w:t>
      </w:r>
      <w:r w:rsidR="00494F1A">
        <w:rPr>
          <w:rFonts w:ascii="Georgia" w:eastAsia="Times New Roman" w:hAnsi="Georgia" w:cs="Times New Roman"/>
          <w:sz w:val="21"/>
          <w:szCs w:val="21"/>
        </w:rPr>
        <w:t xml:space="preserve"> classified</w:t>
      </w:r>
      <w:r w:rsidRPr="003834A2">
        <w:rPr>
          <w:rFonts w:ascii="Georgia" w:eastAsia="Times New Roman" w:hAnsi="Georgia" w:cs="Times New Roman"/>
          <w:sz w:val="21"/>
          <w:szCs w:val="21"/>
        </w:rPr>
        <w:t xml:space="preserve"> position of Administrative Assistant III and will provide training to the Employee. Regular check-ins will be conducted to support the Employee’s development and address any questions or challenges that may arise.</w:t>
      </w:r>
    </w:p>
    <w:p w14:paraId="02919110" w14:textId="77777777" w:rsidR="005F1AF9" w:rsidRPr="00091DC4" w:rsidRDefault="005F1AF9" w:rsidP="00091DC4">
      <w:pPr>
        <w:spacing w:after="0"/>
        <w:ind w:left="0" w:right="499" w:firstLine="0"/>
        <w:jc w:val="both"/>
        <w:rPr>
          <w:rFonts w:ascii="Georgia" w:eastAsia="Times New Roman" w:hAnsi="Georgia" w:cs="Times New Roman"/>
          <w:sz w:val="21"/>
          <w:szCs w:val="21"/>
        </w:rPr>
      </w:pPr>
    </w:p>
    <w:p w14:paraId="1FB2BF1E" w14:textId="33FE71BB" w:rsidR="00FE4825" w:rsidRPr="007F31EF" w:rsidRDefault="00FE4825" w:rsidP="00DB3CCC">
      <w:pPr>
        <w:pStyle w:val="ListParagraph"/>
        <w:numPr>
          <w:ilvl w:val="0"/>
          <w:numId w:val="28"/>
        </w:numPr>
        <w:spacing w:after="0"/>
        <w:ind w:right="499"/>
        <w:jc w:val="both"/>
        <w:rPr>
          <w:rFonts w:ascii="Georgia" w:eastAsia="Times New Roman" w:hAnsi="Georgia" w:cs="Times New Roman"/>
          <w:sz w:val="21"/>
          <w:szCs w:val="21"/>
        </w:rPr>
      </w:pPr>
      <w:r w:rsidRPr="007F31EF">
        <w:rPr>
          <w:rFonts w:ascii="Georgia" w:eastAsia="Times New Roman" w:hAnsi="Georgia" w:cs="Times New Roman"/>
          <w:sz w:val="21"/>
          <w:szCs w:val="21"/>
        </w:rPr>
        <w:t>This Memorandum of Understanding constitutes the full and complete Agreement regarding the</w:t>
      </w:r>
      <w:r w:rsidR="005F1AF9">
        <w:rPr>
          <w:rFonts w:ascii="Georgia" w:eastAsia="Times New Roman" w:hAnsi="Georgia" w:cs="Times New Roman"/>
          <w:sz w:val="21"/>
          <w:szCs w:val="21"/>
        </w:rPr>
        <w:t xml:space="preserve"> Out-of-Class Assignment for Kaila Wheeler</w:t>
      </w:r>
      <w:r w:rsidRPr="007F31EF">
        <w:rPr>
          <w:rFonts w:ascii="Georgia" w:eastAsia="Times New Roman" w:hAnsi="Georgia" w:cs="Times New Roman"/>
          <w:sz w:val="21"/>
          <w:szCs w:val="21"/>
        </w:rPr>
        <w:t>.</w:t>
      </w:r>
    </w:p>
    <w:p w14:paraId="16F1EC94" w14:textId="2A53E6C5" w:rsidR="00F8243E" w:rsidRPr="007F31EF" w:rsidRDefault="008D6531" w:rsidP="008D6531">
      <w:pPr>
        <w:spacing w:before="100" w:beforeAutospacing="1" w:after="100" w:afterAutospacing="1"/>
        <w:ind w:left="0" w:firstLine="0"/>
        <w:jc w:val="both"/>
        <w:rPr>
          <w:rFonts w:ascii="Georgia" w:eastAsia="Times New Roman" w:hAnsi="Georgia" w:cs="Times New Roman"/>
          <w:color w:val="auto"/>
          <w:sz w:val="21"/>
          <w:szCs w:val="21"/>
        </w:rPr>
      </w:pPr>
      <w:r w:rsidRPr="007F31EF">
        <w:rPr>
          <w:rFonts w:ascii="Georgia" w:eastAsia="Times New Roman" w:hAnsi="Georgia" w:cs="Times New Roman"/>
          <w:color w:val="auto"/>
          <w:sz w:val="21"/>
          <w:szCs w:val="21"/>
        </w:rPr>
        <w:t xml:space="preserve">This </w:t>
      </w:r>
      <w:r w:rsidR="00912C76" w:rsidRPr="007F31EF">
        <w:rPr>
          <w:rFonts w:ascii="Georgia" w:eastAsia="Times New Roman" w:hAnsi="Georgia" w:cs="Times New Roman"/>
          <w:sz w:val="21"/>
          <w:szCs w:val="21"/>
        </w:rPr>
        <w:t xml:space="preserve">Memorandum of Understanding </w:t>
      </w:r>
      <w:r w:rsidRPr="007F31EF">
        <w:rPr>
          <w:rFonts w:ascii="Georgia" w:eastAsia="Times New Roman" w:hAnsi="Georgia" w:cs="Times New Roman"/>
          <w:color w:val="auto"/>
          <w:sz w:val="21"/>
          <w:szCs w:val="21"/>
        </w:rPr>
        <w:t xml:space="preserve">constitutes the full and express agreement between the Parties with respect to the subject matter hereof and is the final, complete, and exclusive of the terms and conditions of this </w:t>
      </w:r>
      <w:r w:rsidR="00912C76" w:rsidRPr="007F31EF">
        <w:rPr>
          <w:rFonts w:ascii="Georgia" w:eastAsia="Times New Roman" w:hAnsi="Georgia" w:cs="Times New Roman"/>
          <w:sz w:val="21"/>
          <w:szCs w:val="21"/>
        </w:rPr>
        <w:t>Memorandum of Understanding</w:t>
      </w:r>
      <w:r w:rsidRPr="007F31EF">
        <w:rPr>
          <w:rFonts w:ascii="Georgia" w:eastAsia="Times New Roman" w:hAnsi="Georgia" w:cs="Times New Roman"/>
          <w:color w:val="auto"/>
          <w:sz w:val="21"/>
          <w:szCs w:val="21"/>
        </w:rPr>
        <w:t>. There exists no other agreements, promises, inducements, or understandings other than those provided herein.</w:t>
      </w:r>
      <w:r w:rsidR="00912C76">
        <w:rPr>
          <w:rFonts w:ascii="Georgia" w:eastAsia="Times New Roman" w:hAnsi="Georgia" w:cs="Times New Roman"/>
          <w:color w:val="auto"/>
          <w:sz w:val="21"/>
          <w:szCs w:val="21"/>
        </w:rPr>
        <w:t xml:space="preserve"> </w:t>
      </w:r>
    </w:p>
    <w:p w14:paraId="242B3EA6" w14:textId="094961EE" w:rsidR="000C180F" w:rsidRPr="007F31EF" w:rsidRDefault="00747A78" w:rsidP="00B15BD2">
      <w:pPr>
        <w:spacing w:after="0"/>
        <w:ind w:left="0" w:firstLine="0"/>
        <w:jc w:val="both"/>
        <w:rPr>
          <w:rFonts w:ascii="Georgia" w:eastAsia="Times New Roman" w:hAnsi="Georgia" w:cs="Times New Roman"/>
          <w:sz w:val="21"/>
          <w:szCs w:val="21"/>
        </w:rPr>
      </w:pPr>
      <w:r w:rsidRPr="007F31EF">
        <w:rPr>
          <w:rFonts w:ascii="Georgia" w:eastAsia="Times New Roman" w:hAnsi="Georgia" w:cs="Times New Roman"/>
          <w:sz w:val="21"/>
          <w:szCs w:val="21"/>
        </w:rPr>
        <w:t>This agreement is subject to all approvals required by the CSEA 610 policy and the District.</w:t>
      </w:r>
      <w:r w:rsidR="00D45470">
        <w:rPr>
          <w:rFonts w:ascii="Georgia" w:eastAsia="Times New Roman" w:hAnsi="Georgia" w:cs="Times New Roman"/>
          <w:sz w:val="21"/>
          <w:szCs w:val="21"/>
        </w:rPr>
        <w:t xml:space="preserve"> </w:t>
      </w:r>
    </w:p>
    <w:p w14:paraId="210F1750" w14:textId="77777777" w:rsidR="000C180F" w:rsidRPr="007F31EF" w:rsidRDefault="000C180F" w:rsidP="000C180F">
      <w:pPr>
        <w:spacing w:after="0"/>
        <w:ind w:left="0" w:firstLine="720"/>
        <w:jc w:val="both"/>
        <w:rPr>
          <w:rFonts w:ascii="Georgia" w:eastAsia="Times New Roman" w:hAnsi="Georgia" w:cs="Times New Roman"/>
          <w:sz w:val="21"/>
          <w:szCs w:val="21"/>
        </w:rPr>
      </w:pPr>
    </w:p>
    <w:p w14:paraId="42E6EBEC" w14:textId="5F3E9ADC" w:rsidR="00F8243E" w:rsidRPr="007F31EF" w:rsidRDefault="00F8243E" w:rsidP="00963DA2">
      <w:pPr>
        <w:spacing w:after="0"/>
        <w:ind w:left="0" w:firstLine="0"/>
        <w:jc w:val="both"/>
        <w:rPr>
          <w:rFonts w:ascii="Georgia" w:hAnsi="Georgia" w:cs="Times New Roman"/>
          <w:sz w:val="21"/>
          <w:szCs w:val="21"/>
        </w:rPr>
      </w:pPr>
      <w:r w:rsidRPr="007F31EF">
        <w:rPr>
          <w:rFonts w:ascii="Georgia" w:hAnsi="Georgia" w:cs="Times New Roman"/>
          <w:sz w:val="21"/>
          <w:szCs w:val="21"/>
        </w:rPr>
        <w:t>For the District</w:t>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t xml:space="preserve"> </w:t>
      </w:r>
      <w:r w:rsidR="00D45470">
        <w:rPr>
          <w:rFonts w:ascii="Georgia" w:hAnsi="Georgia" w:cs="Times New Roman"/>
          <w:sz w:val="21"/>
          <w:szCs w:val="21"/>
        </w:rPr>
        <w:tab/>
      </w:r>
      <w:r w:rsidRPr="007F31EF">
        <w:rPr>
          <w:rFonts w:ascii="Georgia" w:hAnsi="Georgia" w:cs="Times New Roman"/>
          <w:sz w:val="21"/>
          <w:szCs w:val="21"/>
        </w:rPr>
        <w:t>For CSEA</w:t>
      </w:r>
    </w:p>
    <w:p w14:paraId="7196AFBA" w14:textId="77777777" w:rsidR="00963DA2" w:rsidRPr="007F31EF" w:rsidRDefault="00963DA2" w:rsidP="00963DA2">
      <w:pPr>
        <w:spacing w:after="0"/>
        <w:ind w:left="0" w:firstLine="0"/>
        <w:jc w:val="both"/>
        <w:rPr>
          <w:rFonts w:ascii="Georgia" w:eastAsia="Times New Roman" w:hAnsi="Georgia" w:cs="Times New Roman"/>
          <w:sz w:val="21"/>
          <w:szCs w:val="21"/>
        </w:rPr>
      </w:pPr>
    </w:p>
    <w:p w14:paraId="2FF58F88" w14:textId="77777777" w:rsidR="00F8243E" w:rsidRPr="007F31EF" w:rsidRDefault="00F8243E" w:rsidP="00963DA2">
      <w:pPr>
        <w:spacing w:after="0"/>
        <w:ind w:left="0" w:firstLine="0"/>
        <w:rPr>
          <w:rFonts w:ascii="Georgia" w:hAnsi="Georgia" w:cs="Times New Roman"/>
          <w:sz w:val="21"/>
          <w:szCs w:val="21"/>
        </w:rPr>
      </w:pPr>
      <w:r w:rsidRPr="007F31EF">
        <w:rPr>
          <w:rFonts w:ascii="Georgia" w:hAnsi="Georgia" w:cs="Times New Roman"/>
          <w:sz w:val="21"/>
          <w:szCs w:val="21"/>
        </w:rPr>
        <w:t>_______________________</w:t>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t>_________________________</w:t>
      </w:r>
    </w:p>
    <w:p w14:paraId="7A90233A" w14:textId="77777777" w:rsidR="00F8243E" w:rsidRPr="007F31EF" w:rsidRDefault="00F8243E" w:rsidP="00963DA2">
      <w:pPr>
        <w:spacing w:after="0"/>
        <w:ind w:left="0" w:firstLine="0"/>
        <w:rPr>
          <w:rFonts w:ascii="Georgia" w:hAnsi="Georgia" w:cs="Times New Roman"/>
          <w:sz w:val="21"/>
          <w:szCs w:val="21"/>
        </w:rPr>
      </w:pPr>
      <w:r w:rsidRPr="007F31EF">
        <w:rPr>
          <w:rFonts w:ascii="Georgia" w:hAnsi="Georgia" w:cs="Times New Roman"/>
          <w:sz w:val="21"/>
          <w:szCs w:val="21"/>
        </w:rPr>
        <w:t>Kristina Hannon, SBCCD</w:t>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t>Ernest Guillen, President CSEA #291</w:t>
      </w:r>
    </w:p>
    <w:p w14:paraId="06A46B93" w14:textId="77777777" w:rsidR="00F8243E" w:rsidRPr="007F31EF" w:rsidRDefault="00F8243E" w:rsidP="00963DA2">
      <w:pPr>
        <w:spacing w:after="0"/>
        <w:ind w:left="0" w:firstLine="0"/>
        <w:rPr>
          <w:rFonts w:ascii="Georgia" w:hAnsi="Georgia" w:cs="Times New Roman"/>
          <w:sz w:val="21"/>
          <w:szCs w:val="21"/>
        </w:rPr>
      </w:pPr>
      <w:r w:rsidRPr="007F31EF">
        <w:rPr>
          <w:rFonts w:ascii="Georgia" w:hAnsi="Georgia" w:cs="Times New Roman"/>
          <w:sz w:val="21"/>
          <w:szCs w:val="21"/>
        </w:rPr>
        <w:t>Vice-Chancellor, Human Resources,</w:t>
      </w:r>
    </w:p>
    <w:p w14:paraId="6CBF917C" w14:textId="77777777" w:rsidR="00F8243E" w:rsidRPr="007F31EF" w:rsidRDefault="00F8243E" w:rsidP="00486EAF">
      <w:pPr>
        <w:spacing w:after="0"/>
        <w:ind w:left="0" w:firstLine="0"/>
        <w:rPr>
          <w:rFonts w:ascii="Georgia" w:hAnsi="Georgia" w:cs="Times New Roman"/>
          <w:sz w:val="21"/>
          <w:szCs w:val="21"/>
        </w:rPr>
      </w:pPr>
      <w:r w:rsidRPr="007F31EF">
        <w:rPr>
          <w:rFonts w:ascii="Georgia" w:hAnsi="Georgia" w:cs="Times New Roman"/>
          <w:sz w:val="21"/>
          <w:szCs w:val="21"/>
        </w:rPr>
        <w:t xml:space="preserve">Payroll, Police Services and Health and </w:t>
      </w:r>
    </w:p>
    <w:p w14:paraId="21F027EF" w14:textId="47D907C7" w:rsidR="00F8243E" w:rsidRPr="007F31EF" w:rsidRDefault="00F8243E" w:rsidP="007A61BC">
      <w:pPr>
        <w:spacing w:after="0"/>
        <w:ind w:left="0" w:firstLine="0"/>
        <w:rPr>
          <w:rFonts w:ascii="Georgia" w:hAnsi="Georgia" w:cs="Times New Roman"/>
          <w:sz w:val="21"/>
          <w:szCs w:val="21"/>
        </w:rPr>
      </w:pPr>
      <w:r w:rsidRPr="007F31EF">
        <w:rPr>
          <w:rFonts w:ascii="Georgia" w:hAnsi="Georgia" w:cs="Times New Roman"/>
          <w:sz w:val="21"/>
          <w:szCs w:val="21"/>
        </w:rPr>
        <w:t>Safety Administration</w:t>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007A61BC" w:rsidRPr="007F31EF">
        <w:rPr>
          <w:rFonts w:ascii="Georgia" w:hAnsi="Georgia" w:cs="Times New Roman"/>
          <w:sz w:val="21"/>
          <w:szCs w:val="21"/>
        </w:rPr>
        <w:tab/>
      </w:r>
      <w:r w:rsidR="007A61BC" w:rsidRPr="007F31EF">
        <w:rPr>
          <w:rFonts w:ascii="Georgia" w:hAnsi="Georgia" w:cs="Times New Roman"/>
          <w:sz w:val="21"/>
          <w:szCs w:val="21"/>
        </w:rPr>
        <w:tab/>
      </w:r>
      <w:r w:rsidR="007A61BC" w:rsidRPr="007F31EF">
        <w:rPr>
          <w:rFonts w:ascii="Georgia" w:hAnsi="Georgia" w:cs="Times New Roman"/>
          <w:sz w:val="21"/>
          <w:szCs w:val="21"/>
        </w:rPr>
        <w:tab/>
      </w:r>
      <w:r w:rsidR="007A61BC" w:rsidRPr="007F31EF">
        <w:rPr>
          <w:rFonts w:ascii="Georgia" w:hAnsi="Georgia" w:cs="Times New Roman"/>
          <w:sz w:val="21"/>
          <w:szCs w:val="21"/>
        </w:rPr>
        <w:tab/>
      </w:r>
      <w:r w:rsidR="007A61BC" w:rsidRPr="007F31EF">
        <w:rPr>
          <w:rFonts w:ascii="Georgia" w:hAnsi="Georgia" w:cs="Times New Roman"/>
          <w:sz w:val="21"/>
          <w:szCs w:val="21"/>
        </w:rPr>
        <w:tab/>
      </w:r>
      <w:r w:rsidR="007A61BC" w:rsidRPr="007F31EF">
        <w:rPr>
          <w:rFonts w:ascii="Georgia" w:hAnsi="Georgia" w:cs="Times New Roman"/>
          <w:sz w:val="21"/>
          <w:szCs w:val="21"/>
        </w:rPr>
        <w:tab/>
      </w:r>
      <w:r w:rsidRPr="007F31EF">
        <w:rPr>
          <w:rFonts w:ascii="Georgia" w:hAnsi="Georgia" w:cs="Times New Roman"/>
          <w:sz w:val="21"/>
          <w:szCs w:val="21"/>
        </w:rPr>
        <w:t>_________________________</w:t>
      </w:r>
    </w:p>
    <w:p w14:paraId="1538AE07" w14:textId="4B97C49E" w:rsidR="00F8243E" w:rsidRPr="007F31EF" w:rsidRDefault="00F8243E" w:rsidP="00F8243E">
      <w:pPr>
        <w:pStyle w:val="ListParagraph"/>
        <w:ind w:left="0" w:firstLine="0"/>
        <w:rPr>
          <w:rFonts w:ascii="Georgia" w:hAnsi="Georgia" w:cs="Times New Roman"/>
          <w:sz w:val="21"/>
          <w:szCs w:val="21"/>
        </w:rPr>
      </w:pP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t>Cameron Kroetz, CSEA LRR</w:t>
      </w:r>
      <w:r w:rsidRPr="007F31EF">
        <w:rPr>
          <w:rFonts w:ascii="Georgia" w:hAnsi="Georgia" w:cs="Times New Roman"/>
          <w:sz w:val="21"/>
          <w:szCs w:val="21"/>
        </w:rPr>
        <w:tab/>
      </w:r>
    </w:p>
    <w:p w14:paraId="3A7910D8" w14:textId="77777777" w:rsidR="00F8243E" w:rsidRPr="007F31EF" w:rsidRDefault="00F8243E" w:rsidP="00F8243E">
      <w:pPr>
        <w:pStyle w:val="ListParagraph"/>
        <w:ind w:left="0" w:firstLine="0"/>
        <w:rPr>
          <w:rFonts w:ascii="Georgia" w:hAnsi="Georgia" w:cs="Times New Roman"/>
          <w:sz w:val="21"/>
          <w:szCs w:val="21"/>
        </w:rPr>
      </w:pPr>
    </w:p>
    <w:p w14:paraId="51880130" w14:textId="77777777" w:rsidR="00F8243E" w:rsidRPr="007F31EF" w:rsidRDefault="00F8243E" w:rsidP="00F8243E">
      <w:pPr>
        <w:pStyle w:val="ListParagraph"/>
        <w:ind w:left="0" w:firstLine="0"/>
        <w:rPr>
          <w:rFonts w:ascii="Georgia" w:hAnsi="Georgia" w:cs="Times New Roman"/>
          <w:sz w:val="21"/>
          <w:szCs w:val="21"/>
        </w:rPr>
      </w:pP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p>
    <w:p w14:paraId="69A27CA8" w14:textId="185EBBFD" w:rsidR="00F8243E" w:rsidRPr="007F31EF" w:rsidRDefault="00F8243E" w:rsidP="00486EAF">
      <w:pPr>
        <w:pStyle w:val="ListParagraph"/>
        <w:spacing w:after="0"/>
        <w:ind w:left="0" w:firstLine="0"/>
        <w:rPr>
          <w:rFonts w:ascii="Georgia" w:hAnsi="Georgia" w:cs="Times New Roman"/>
          <w:sz w:val="21"/>
          <w:szCs w:val="21"/>
        </w:rPr>
      </w:pP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t>_________________________</w:t>
      </w:r>
      <w:r w:rsidRPr="007F31EF">
        <w:rPr>
          <w:rFonts w:ascii="Georgia" w:hAnsi="Georgia" w:cs="Times New Roman"/>
          <w:sz w:val="21"/>
          <w:szCs w:val="21"/>
        </w:rPr>
        <w:tab/>
      </w:r>
    </w:p>
    <w:p w14:paraId="081E59E2" w14:textId="055EA38B" w:rsidR="00F8243E" w:rsidRPr="007F31EF" w:rsidRDefault="00F8243E" w:rsidP="00486EAF">
      <w:pPr>
        <w:pStyle w:val="ListParagraph"/>
        <w:spacing w:after="0"/>
        <w:ind w:left="0" w:firstLine="0"/>
        <w:rPr>
          <w:rFonts w:ascii="Georgia" w:hAnsi="Georgia" w:cs="Times New Roman"/>
          <w:sz w:val="21"/>
          <w:szCs w:val="21"/>
        </w:rPr>
      </w:pP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t>Diana Vaichis, Team Member</w:t>
      </w:r>
      <w:r w:rsidRPr="007F31EF">
        <w:rPr>
          <w:rFonts w:ascii="Georgia" w:hAnsi="Georgia" w:cs="Times New Roman"/>
          <w:sz w:val="21"/>
          <w:szCs w:val="21"/>
        </w:rPr>
        <w:tab/>
      </w:r>
    </w:p>
    <w:p w14:paraId="0F6AF425" w14:textId="77777777" w:rsidR="00F8243E" w:rsidRPr="007F31EF" w:rsidRDefault="00F8243E" w:rsidP="00F8243E">
      <w:pPr>
        <w:pStyle w:val="ListParagraph"/>
        <w:ind w:left="0" w:firstLine="0"/>
        <w:rPr>
          <w:rFonts w:ascii="Georgia" w:hAnsi="Georgia" w:cs="Times New Roman"/>
          <w:sz w:val="21"/>
          <w:szCs w:val="21"/>
        </w:rPr>
      </w:pPr>
    </w:p>
    <w:p w14:paraId="1524D608" w14:textId="77777777" w:rsidR="00F8243E" w:rsidRPr="007F31EF" w:rsidRDefault="00F8243E" w:rsidP="00F8243E">
      <w:pPr>
        <w:pStyle w:val="ListParagraph"/>
        <w:ind w:left="0" w:firstLine="0"/>
        <w:rPr>
          <w:rFonts w:ascii="Georgia" w:hAnsi="Georgia" w:cs="Times New Roman"/>
          <w:sz w:val="21"/>
          <w:szCs w:val="21"/>
        </w:rPr>
      </w:pPr>
    </w:p>
    <w:p w14:paraId="4133B94A" w14:textId="1AB4BBAD" w:rsidR="00F8243E" w:rsidRPr="007F31EF" w:rsidRDefault="00F8243E" w:rsidP="00F8243E">
      <w:pPr>
        <w:pStyle w:val="ListParagraph"/>
        <w:ind w:left="0"/>
        <w:rPr>
          <w:rFonts w:ascii="Georgia" w:hAnsi="Georgia" w:cs="Times New Roman"/>
          <w:sz w:val="21"/>
          <w:szCs w:val="21"/>
        </w:rPr>
      </w:pP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t>_________________________</w:t>
      </w:r>
    </w:p>
    <w:p w14:paraId="78581130" w14:textId="6C0C2C44" w:rsidR="00F8243E" w:rsidRPr="007F31EF" w:rsidRDefault="00F8243E" w:rsidP="00F8243E">
      <w:pPr>
        <w:pStyle w:val="ListParagraph"/>
        <w:ind w:left="0"/>
        <w:rPr>
          <w:rFonts w:ascii="Georgia" w:hAnsi="Georgia" w:cs="Times New Roman"/>
          <w:sz w:val="21"/>
          <w:szCs w:val="21"/>
        </w:rPr>
      </w:pP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r>
      <w:r w:rsidRPr="007F31EF">
        <w:rPr>
          <w:rFonts w:ascii="Georgia" w:hAnsi="Georgia" w:cs="Times New Roman"/>
          <w:sz w:val="21"/>
          <w:szCs w:val="21"/>
        </w:rPr>
        <w:tab/>
        <w:t>Kevin Limoges, Team Member</w:t>
      </w:r>
    </w:p>
    <w:p w14:paraId="1C2050A5" w14:textId="77777777" w:rsidR="007A61BC" w:rsidRPr="007F31EF" w:rsidRDefault="00F8243E" w:rsidP="007A61BC">
      <w:pPr>
        <w:spacing w:after="0"/>
        <w:ind w:left="4320" w:firstLine="720"/>
        <w:rPr>
          <w:rFonts w:ascii="Georgia" w:hAnsi="Georgia" w:cs="Times New Roman"/>
          <w:sz w:val="21"/>
          <w:szCs w:val="21"/>
        </w:rPr>
      </w:pPr>
      <w:r w:rsidRPr="007F31EF">
        <w:rPr>
          <w:rFonts w:ascii="Georgia" w:hAnsi="Georgia" w:cs="Times New Roman"/>
          <w:sz w:val="21"/>
          <w:szCs w:val="21"/>
        </w:rPr>
        <w:t>________________________</w:t>
      </w:r>
      <w:r w:rsidRPr="007F31EF">
        <w:rPr>
          <w:rFonts w:ascii="Georgia" w:hAnsi="Georgia" w:cs="Times New Roman"/>
          <w:sz w:val="21"/>
          <w:szCs w:val="21"/>
        </w:rPr>
        <w:tab/>
      </w:r>
    </w:p>
    <w:p w14:paraId="2AF206A1" w14:textId="76E7226B" w:rsidR="00F8243E" w:rsidRPr="007F31EF" w:rsidRDefault="00F8243E" w:rsidP="007A61BC">
      <w:pPr>
        <w:spacing w:after="0"/>
        <w:ind w:left="4320" w:firstLine="720"/>
        <w:rPr>
          <w:rFonts w:ascii="Georgia" w:hAnsi="Georgia" w:cs="Times New Roman"/>
          <w:sz w:val="21"/>
          <w:szCs w:val="21"/>
        </w:rPr>
      </w:pPr>
      <w:r w:rsidRPr="007F31EF">
        <w:rPr>
          <w:rFonts w:ascii="Georgia" w:hAnsi="Georgia" w:cs="Times New Roman"/>
          <w:sz w:val="21"/>
          <w:szCs w:val="21"/>
        </w:rPr>
        <w:t>Yendis Battle, Team Member</w:t>
      </w:r>
    </w:p>
    <w:p w14:paraId="372D9E52" w14:textId="77777777" w:rsidR="007A61BC" w:rsidRPr="007F31EF" w:rsidRDefault="007A61BC" w:rsidP="007A61BC">
      <w:pPr>
        <w:ind w:left="0" w:firstLine="0"/>
        <w:rPr>
          <w:rFonts w:ascii="Georgia" w:hAnsi="Georgia" w:cs="Times New Roman"/>
          <w:sz w:val="21"/>
          <w:szCs w:val="21"/>
        </w:rPr>
      </w:pPr>
    </w:p>
    <w:p w14:paraId="11EB648F" w14:textId="77777777" w:rsidR="007A61BC" w:rsidRPr="007F31EF" w:rsidRDefault="00F8243E" w:rsidP="007A61BC">
      <w:pPr>
        <w:spacing w:after="0"/>
        <w:ind w:left="4320" w:firstLine="720"/>
        <w:rPr>
          <w:rFonts w:ascii="Georgia" w:hAnsi="Georgia" w:cs="Times New Roman"/>
          <w:sz w:val="21"/>
          <w:szCs w:val="21"/>
        </w:rPr>
      </w:pPr>
      <w:r w:rsidRPr="007F31EF">
        <w:rPr>
          <w:rFonts w:ascii="Georgia" w:hAnsi="Georgia" w:cs="Times New Roman"/>
          <w:sz w:val="21"/>
          <w:szCs w:val="21"/>
        </w:rPr>
        <w:t>________________________</w:t>
      </w:r>
      <w:r w:rsidRPr="007F31EF">
        <w:rPr>
          <w:rFonts w:ascii="Georgia" w:hAnsi="Georgia" w:cs="Times New Roman"/>
          <w:sz w:val="21"/>
          <w:szCs w:val="21"/>
        </w:rPr>
        <w:tab/>
      </w:r>
    </w:p>
    <w:p w14:paraId="6E31A12A" w14:textId="198EAF65" w:rsidR="00F8243E" w:rsidRPr="007F31EF" w:rsidRDefault="00F8243E" w:rsidP="007A61BC">
      <w:pPr>
        <w:spacing w:after="0"/>
        <w:ind w:left="4320" w:firstLine="720"/>
        <w:rPr>
          <w:rFonts w:ascii="Georgia" w:hAnsi="Georgia" w:cs="Times New Roman"/>
          <w:sz w:val="21"/>
          <w:szCs w:val="21"/>
        </w:rPr>
      </w:pPr>
      <w:r w:rsidRPr="007F31EF">
        <w:rPr>
          <w:rFonts w:ascii="Georgia" w:hAnsi="Georgia" w:cs="Times New Roman"/>
          <w:sz w:val="21"/>
          <w:szCs w:val="21"/>
        </w:rPr>
        <w:t>Cedrick Wrenn, Team Member</w:t>
      </w:r>
    </w:p>
    <w:p w14:paraId="7BF263EA" w14:textId="35F30CCC" w:rsidR="00791CB6" w:rsidRPr="000E4CE2" w:rsidRDefault="00791CB6" w:rsidP="00F8243E">
      <w:pPr>
        <w:pStyle w:val="ListParagraph"/>
        <w:ind w:left="0" w:firstLine="0"/>
        <w:jc w:val="both"/>
        <w:rPr>
          <w:rFonts w:ascii="Georgia" w:hAnsi="Georgia" w:cs="Times New Roman"/>
          <w:sz w:val="21"/>
          <w:szCs w:val="21"/>
        </w:rPr>
      </w:pPr>
    </w:p>
    <w:sectPr w:rsidR="00791CB6" w:rsidRPr="000E4CE2" w:rsidSect="0096536A">
      <w:headerReference w:type="default" r:id="rId11"/>
      <w:footerReference w:type="default" r:id="rId12"/>
      <w:headerReference w:type="first" r:id="rId13"/>
      <w:pgSz w:w="12240" w:h="15840"/>
      <w:pgMar w:top="701"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89B7" w14:textId="77777777" w:rsidR="003E3B1D" w:rsidRDefault="003E3B1D" w:rsidP="002A0BBD">
      <w:pPr>
        <w:spacing w:after="0"/>
      </w:pPr>
      <w:r>
        <w:separator/>
      </w:r>
    </w:p>
  </w:endnote>
  <w:endnote w:type="continuationSeparator" w:id="0">
    <w:p w14:paraId="53B75FF3" w14:textId="77777777" w:rsidR="003E3B1D" w:rsidRDefault="003E3B1D" w:rsidP="002A0B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6163" w14:textId="7B08C9E1" w:rsidR="002A0BBD" w:rsidRPr="00B2295F" w:rsidRDefault="002A0BBD" w:rsidP="004721A7">
    <w:pPr>
      <w:pStyle w:val="Footer"/>
      <w:ind w:left="9000"/>
      <w:jc w:val="center"/>
      <w:rPr>
        <w:rFonts w:asciiTheme="minorHAnsi" w:hAnsiTheme="minorHAnsi"/>
      </w:rPr>
    </w:pPr>
  </w:p>
  <w:p w14:paraId="27FBCD56" w14:textId="77777777" w:rsidR="002A0BBD" w:rsidRDefault="002A0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169D" w14:textId="77777777" w:rsidR="003E3B1D" w:rsidRDefault="003E3B1D" w:rsidP="002A0BBD">
      <w:pPr>
        <w:spacing w:after="0"/>
      </w:pPr>
      <w:r>
        <w:separator/>
      </w:r>
    </w:p>
  </w:footnote>
  <w:footnote w:type="continuationSeparator" w:id="0">
    <w:p w14:paraId="5680A3E4" w14:textId="77777777" w:rsidR="003E3B1D" w:rsidRDefault="003E3B1D" w:rsidP="002A0B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0B16" w14:textId="77777777" w:rsidR="00EB6549" w:rsidRPr="00724134" w:rsidRDefault="00EB6549" w:rsidP="00AA4A7C">
    <w:pPr>
      <w:pStyle w:val="Header"/>
      <w:ind w:left="0" w:firstLine="0"/>
      <w:rPr>
        <w:color w:val="FF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CDCB" w14:textId="77777777" w:rsidR="0096536A" w:rsidRDefault="0096536A" w:rsidP="0096536A">
    <w:pPr>
      <w:pStyle w:val="Header"/>
      <w:ind w:left="0" w:firstLine="0"/>
      <w:rPr>
        <w:rFonts w:ascii="Georgia" w:eastAsiaTheme="minorHAnsi" w:hAnsi="Georgia" w:cs="Georgia"/>
        <w:color w:val="FF0000"/>
        <w:sz w:val="22"/>
        <w:szCs w:val="22"/>
      </w:rPr>
    </w:pPr>
    <w:r>
      <w:rPr>
        <w:rFonts w:ascii="Georgia" w:eastAsiaTheme="minorHAnsi" w:hAnsi="Georgia" w:cs="Georgia"/>
        <w:color w:val="FF0000"/>
        <w:sz w:val="22"/>
        <w:szCs w:val="22"/>
      </w:rPr>
      <w:t>District Initial Proposal 6/17/2025</w:t>
    </w:r>
  </w:p>
  <w:p w14:paraId="48BED568" w14:textId="77777777" w:rsidR="0030193D" w:rsidRDefault="0030193D" w:rsidP="0096536A">
    <w:pPr>
      <w:pStyle w:val="Header"/>
      <w:ind w:left="0" w:firstLine="0"/>
      <w:rPr>
        <w:rFonts w:ascii="Georgia" w:eastAsiaTheme="minorHAnsi" w:hAnsi="Georgia" w:cs="Georgia"/>
        <w:color w:val="FF0000"/>
        <w:sz w:val="22"/>
        <w:szCs w:val="22"/>
      </w:rPr>
    </w:pPr>
  </w:p>
  <w:p w14:paraId="68516DBC" w14:textId="77777777" w:rsidR="0096536A" w:rsidRDefault="0096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CF4ECD0"/>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03F53"/>
    <w:multiLevelType w:val="hybridMultilevel"/>
    <w:tmpl w:val="0F06AC7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50EAC"/>
    <w:multiLevelType w:val="hybridMultilevel"/>
    <w:tmpl w:val="153E43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F37BB4"/>
    <w:multiLevelType w:val="hybridMultilevel"/>
    <w:tmpl w:val="F7A06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2F728B"/>
    <w:multiLevelType w:val="hybridMultilevel"/>
    <w:tmpl w:val="439C4A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E36916"/>
    <w:multiLevelType w:val="hybridMultilevel"/>
    <w:tmpl w:val="9CCCDB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EE67A3"/>
    <w:multiLevelType w:val="hybridMultilevel"/>
    <w:tmpl w:val="901AA8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10920"/>
    <w:multiLevelType w:val="hybridMultilevel"/>
    <w:tmpl w:val="96EC4C7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220F1A"/>
    <w:multiLevelType w:val="hybridMultilevel"/>
    <w:tmpl w:val="E3BA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B6446"/>
    <w:multiLevelType w:val="hybridMultilevel"/>
    <w:tmpl w:val="BB9C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702E5"/>
    <w:multiLevelType w:val="hybridMultilevel"/>
    <w:tmpl w:val="E50A379C"/>
    <w:lvl w:ilvl="0" w:tplc="E53CB9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D72EC"/>
    <w:multiLevelType w:val="hybridMultilevel"/>
    <w:tmpl w:val="28A48A9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031294"/>
    <w:multiLevelType w:val="hybridMultilevel"/>
    <w:tmpl w:val="0B32D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3060E"/>
    <w:multiLevelType w:val="hybridMultilevel"/>
    <w:tmpl w:val="EE62B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8354A"/>
    <w:multiLevelType w:val="hybridMultilevel"/>
    <w:tmpl w:val="263C4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721F9"/>
    <w:multiLevelType w:val="hybridMultilevel"/>
    <w:tmpl w:val="A0D0F6FE"/>
    <w:lvl w:ilvl="0" w:tplc="35D0F68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C15E3"/>
    <w:multiLevelType w:val="hybridMultilevel"/>
    <w:tmpl w:val="BD44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806E5B"/>
    <w:multiLevelType w:val="hybridMultilevel"/>
    <w:tmpl w:val="E88CC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BB0C20"/>
    <w:multiLevelType w:val="hybridMultilevel"/>
    <w:tmpl w:val="B90E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D23EEB"/>
    <w:multiLevelType w:val="hybridMultilevel"/>
    <w:tmpl w:val="50820844"/>
    <w:lvl w:ilvl="0" w:tplc="6B3E8AA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42898"/>
    <w:multiLevelType w:val="hybridMultilevel"/>
    <w:tmpl w:val="2EF01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331E53"/>
    <w:multiLevelType w:val="hybridMultilevel"/>
    <w:tmpl w:val="38A469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A545A8"/>
    <w:multiLevelType w:val="hybridMultilevel"/>
    <w:tmpl w:val="1ECC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DD0A67"/>
    <w:multiLevelType w:val="hybridMultilevel"/>
    <w:tmpl w:val="C016A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454C9"/>
    <w:multiLevelType w:val="hybridMultilevel"/>
    <w:tmpl w:val="ECA4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EFA1508"/>
    <w:multiLevelType w:val="hybridMultilevel"/>
    <w:tmpl w:val="98AA5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3936046">
    <w:abstractNumId w:val="9"/>
  </w:num>
  <w:num w:numId="2" w16cid:durableId="567764066">
    <w:abstractNumId w:val="1"/>
  </w:num>
  <w:num w:numId="3" w16cid:durableId="1921476521">
    <w:abstractNumId w:val="0"/>
  </w:num>
  <w:num w:numId="4" w16cid:durableId="1962758952">
    <w:abstractNumId w:val="10"/>
  </w:num>
  <w:num w:numId="5" w16cid:durableId="897940580">
    <w:abstractNumId w:val="24"/>
  </w:num>
  <w:num w:numId="6" w16cid:durableId="729693735">
    <w:abstractNumId w:val="13"/>
  </w:num>
  <w:num w:numId="7" w16cid:durableId="1521163029">
    <w:abstractNumId w:val="17"/>
  </w:num>
  <w:num w:numId="8" w16cid:durableId="554974185">
    <w:abstractNumId w:val="25"/>
  </w:num>
  <w:num w:numId="9" w16cid:durableId="1559321854">
    <w:abstractNumId w:val="23"/>
  </w:num>
  <w:num w:numId="10" w16cid:durableId="1217351531">
    <w:abstractNumId w:val="21"/>
  </w:num>
  <w:num w:numId="11" w16cid:durableId="275143027">
    <w:abstractNumId w:val="19"/>
  </w:num>
  <w:num w:numId="12" w16cid:durableId="1720780819">
    <w:abstractNumId w:val="17"/>
  </w:num>
  <w:num w:numId="13" w16cid:durableId="216019065">
    <w:abstractNumId w:val="22"/>
  </w:num>
  <w:num w:numId="14" w16cid:durableId="1769306451">
    <w:abstractNumId w:val="18"/>
  </w:num>
  <w:num w:numId="15" w16cid:durableId="1080519724">
    <w:abstractNumId w:val="6"/>
  </w:num>
  <w:num w:numId="16" w16cid:durableId="419762096">
    <w:abstractNumId w:val="5"/>
  </w:num>
  <w:num w:numId="17" w16cid:durableId="18897914">
    <w:abstractNumId w:val="3"/>
  </w:num>
  <w:num w:numId="18" w16cid:durableId="1509977060">
    <w:abstractNumId w:val="8"/>
  </w:num>
  <w:num w:numId="19" w16cid:durableId="944996290">
    <w:abstractNumId w:val="2"/>
  </w:num>
  <w:num w:numId="20" w16cid:durableId="778717980">
    <w:abstractNumId w:val="12"/>
  </w:num>
  <w:num w:numId="21" w16cid:durableId="1709987111">
    <w:abstractNumId w:val="16"/>
  </w:num>
  <w:num w:numId="22" w16cid:durableId="714701990">
    <w:abstractNumId w:val="14"/>
  </w:num>
  <w:num w:numId="23" w16cid:durableId="1856265635">
    <w:abstractNumId w:val="7"/>
  </w:num>
  <w:num w:numId="24" w16cid:durableId="291331459">
    <w:abstractNumId w:val="20"/>
  </w:num>
  <w:num w:numId="25" w16cid:durableId="1066077028">
    <w:abstractNumId w:val="15"/>
  </w:num>
  <w:num w:numId="26" w16cid:durableId="74936869">
    <w:abstractNumId w:val="11"/>
  </w:num>
  <w:num w:numId="27" w16cid:durableId="433331031">
    <w:abstractNumId w:val="26"/>
  </w:num>
  <w:num w:numId="28" w16cid:durableId="1465273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wMTQyMLM0NDE3NzVR0lEKTi0uzszPAykwqgUAzgmkXywAAAA="/>
  </w:docVars>
  <w:rsids>
    <w:rsidRoot w:val="00802B67"/>
    <w:rsid w:val="00011678"/>
    <w:rsid w:val="00020E9E"/>
    <w:rsid w:val="00034B96"/>
    <w:rsid w:val="00072F61"/>
    <w:rsid w:val="00074120"/>
    <w:rsid w:val="00085F9D"/>
    <w:rsid w:val="00091DC4"/>
    <w:rsid w:val="00093301"/>
    <w:rsid w:val="00094A8C"/>
    <w:rsid w:val="000A0E44"/>
    <w:rsid w:val="000B242C"/>
    <w:rsid w:val="000B310E"/>
    <w:rsid w:val="000B5EAB"/>
    <w:rsid w:val="000C180F"/>
    <w:rsid w:val="000E4CE2"/>
    <w:rsid w:val="00107E21"/>
    <w:rsid w:val="0012518B"/>
    <w:rsid w:val="00161B83"/>
    <w:rsid w:val="00167F09"/>
    <w:rsid w:val="001B7031"/>
    <w:rsid w:val="001D342A"/>
    <w:rsid w:val="001F4FF8"/>
    <w:rsid w:val="002128D1"/>
    <w:rsid w:val="00215BE3"/>
    <w:rsid w:val="00237F2D"/>
    <w:rsid w:val="00270A56"/>
    <w:rsid w:val="0029169E"/>
    <w:rsid w:val="002A0BBD"/>
    <w:rsid w:val="002A74A6"/>
    <w:rsid w:val="002E4A38"/>
    <w:rsid w:val="002F5461"/>
    <w:rsid w:val="0030193D"/>
    <w:rsid w:val="0032119F"/>
    <w:rsid w:val="003259C3"/>
    <w:rsid w:val="00334F57"/>
    <w:rsid w:val="00351BD0"/>
    <w:rsid w:val="00366B39"/>
    <w:rsid w:val="00367DA5"/>
    <w:rsid w:val="003704FE"/>
    <w:rsid w:val="003711A7"/>
    <w:rsid w:val="0038319B"/>
    <w:rsid w:val="003834A2"/>
    <w:rsid w:val="00394F54"/>
    <w:rsid w:val="003B2F4E"/>
    <w:rsid w:val="003B5556"/>
    <w:rsid w:val="003D1915"/>
    <w:rsid w:val="003D506A"/>
    <w:rsid w:val="003E1B36"/>
    <w:rsid w:val="003E3B1D"/>
    <w:rsid w:val="003F6531"/>
    <w:rsid w:val="0040492C"/>
    <w:rsid w:val="00413D90"/>
    <w:rsid w:val="00420A52"/>
    <w:rsid w:val="00466C7A"/>
    <w:rsid w:val="004721A7"/>
    <w:rsid w:val="00486EAF"/>
    <w:rsid w:val="00492D3E"/>
    <w:rsid w:val="00494F1A"/>
    <w:rsid w:val="00496F83"/>
    <w:rsid w:val="004A0497"/>
    <w:rsid w:val="004D05D8"/>
    <w:rsid w:val="0050151F"/>
    <w:rsid w:val="00537390"/>
    <w:rsid w:val="005636A0"/>
    <w:rsid w:val="0056505C"/>
    <w:rsid w:val="0057572B"/>
    <w:rsid w:val="0057593B"/>
    <w:rsid w:val="00576F95"/>
    <w:rsid w:val="00586DC9"/>
    <w:rsid w:val="005B1480"/>
    <w:rsid w:val="005B3D09"/>
    <w:rsid w:val="005B60A1"/>
    <w:rsid w:val="005E5DE6"/>
    <w:rsid w:val="005F1AF9"/>
    <w:rsid w:val="0061662D"/>
    <w:rsid w:val="0062738C"/>
    <w:rsid w:val="0063023D"/>
    <w:rsid w:val="0063608F"/>
    <w:rsid w:val="006421DF"/>
    <w:rsid w:val="00653E94"/>
    <w:rsid w:val="006A51F8"/>
    <w:rsid w:val="006A6B74"/>
    <w:rsid w:val="006C54A4"/>
    <w:rsid w:val="006E5C36"/>
    <w:rsid w:val="006F3B18"/>
    <w:rsid w:val="0071090F"/>
    <w:rsid w:val="007150C7"/>
    <w:rsid w:val="00724134"/>
    <w:rsid w:val="007434F9"/>
    <w:rsid w:val="00747A78"/>
    <w:rsid w:val="00781CC6"/>
    <w:rsid w:val="00782967"/>
    <w:rsid w:val="00791635"/>
    <w:rsid w:val="00791CB6"/>
    <w:rsid w:val="007A61BC"/>
    <w:rsid w:val="007B614C"/>
    <w:rsid w:val="007C6336"/>
    <w:rsid w:val="007D6099"/>
    <w:rsid w:val="007E46C7"/>
    <w:rsid w:val="007F3150"/>
    <w:rsid w:val="007F31EF"/>
    <w:rsid w:val="007F46E4"/>
    <w:rsid w:val="00802B67"/>
    <w:rsid w:val="008032D0"/>
    <w:rsid w:val="00803E95"/>
    <w:rsid w:val="008050CE"/>
    <w:rsid w:val="00807A1B"/>
    <w:rsid w:val="00817AA3"/>
    <w:rsid w:val="0084222A"/>
    <w:rsid w:val="00842B43"/>
    <w:rsid w:val="008461C9"/>
    <w:rsid w:val="00860EB4"/>
    <w:rsid w:val="008B05F7"/>
    <w:rsid w:val="008D6531"/>
    <w:rsid w:val="009104DC"/>
    <w:rsid w:val="00911E91"/>
    <w:rsid w:val="00912C76"/>
    <w:rsid w:val="00920D7B"/>
    <w:rsid w:val="00921635"/>
    <w:rsid w:val="00945FB6"/>
    <w:rsid w:val="00947100"/>
    <w:rsid w:val="009562C0"/>
    <w:rsid w:val="00961FF6"/>
    <w:rsid w:val="00963DA2"/>
    <w:rsid w:val="0096536A"/>
    <w:rsid w:val="00975ACD"/>
    <w:rsid w:val="00981621"/>
    <w:rsid w:val="00994CD6"/>
    <w:rsid w:val="009B38A2"/>
    <w:rsid w:val="009C3DF5"/>
    <w:rsid w:val="009C60F7"/>
    <w:rsid w:val="009D7F75"/>
    <w:rsid w:val="009E20AF"/>
    <w:rsid w:val="009E6EA8"/>
    <w:rsid w:val="009F3697"/>
    <w:rsid w:val="00A02C69"/>
    <w:rsid w:val="00A14CB6"/>
    <w:rsid w:val="00A25CFC"/>
    <w:rsid w:val="00A46900"/>
    <w:rsid w:val="00A67C43"/>
    <w:rsid w:val="00A7689A"/>
    <w:rsid w:val="00A87EED"/>
    <w:rsid w:val="00A93EE9"/>
    <w:rsid w:val="00AA4A7C"/>
    <w:rsid w:val="00AA560F"/>
    <w:rsid w:val="00AB4F75"/>
    <w:rsid w:val="00AD0C0C"/>
    <w:rsid w:val="00AF38A9"/>
    <w:rsid w:val="00B04BF9"/>
    <w:rsid w:val="00B15BD2"/>
    <w:rsid w:val="00B17904"/>
    <w:rsid w:val="00B208BB"/>
    <w:rsid w:val="00B2295F"/>
    <w:rsid w:val="00B532EC"/>
    <w:rsid w:val="00B7647A"/>
    <w:rsid w:val="00B80AF2"/>
    <w:rsid w:val="00B81969"/>
    <w:rsid w:val="00BA3A7A"/>
    <w:rsid w:val="00BB126C"/>
    <w:rsid w:val="00BC4802"/>
    <w:rsid w:val="00BD1509"/>
    <w:rsid w:val="00BE54F6"/>
    <w:rsid w:val="00BE70F6"/>
    <w:rsid w:val="00BF487C"/>
    <w:rsid w:val="00BF599B"/>
    <w:rsid w:val="00C07EE7"/>
    <w:rsid w:val="00C226B0"/>
    <w:rsid w:val="00C42C26"/>
    <w:rsid w:val="00C51FBF"/>
    <w:rsid w:val="00C55A97"/>
    <w:rsid w:val="00C570FA"/>
    <w:rsid w:val="00C57C32"/>
    <w:rsid w:val="00C60A91"/>
    <w:rsid w:val="00C67C1D"/>
    <w:rsid w:val="00CA6BD8"/>
    <w:rsid w:val="00CD2F2B"/>
    <w:rsid w:val="00CE489D"/>
    <w:rsid w:val="00CE505E"/>
    <w:rsid w:val="00CE5E99"/>
    <w:rsid w:val="00D00E0D"/>
    <w:rsid w:val="00D13EC6"/>
    <w:rsid w:val="00D45470"/>
    <w:rsid w:val="00D54835"/>
    <w:rsid w:val="00D57C1D"/>
    <w:rsid w:val="00D6640D"/>
    <w:rsid w:val="00D82214"/>
    <w:rsid w:val="00D843AB"/>
    <w:rsid w:val="00D87762"/>
    <w:rsid w:val="00D91E43"/>
    <w:rsid w:val="00D94D96"/>
    <w:rsid w:val="00DB3CCC"/>
    <w:rsid w:val="00DB70E0"/>
    <w:rsid w:val="00DD1D4B"/>
    <w:rsid w:val="00DF6E08"/>
    <w:rsid w:val="00E06A48"/>
    <w:rsid w:val="00E10C7C"/>
    <w:rsid w:val="00E20884"/>
    <w:rsid w:val="00E33976"/>
    <w:rsid w:val="00E52E4B"/>
    <w:rsid w:val="00E631B9"/>
    <w:rsid w:val="00E72626"/>
    <w:rsid w:val="00E72ED5"/>
    <w:rsid w:val="00E82564"/>
    <w:rsid w:val="00E859C5"/>
    <w:rsid w:val="00E86C79"/>
    <w:rsid w:val="00E872FE"/>
    <w:rsid w:val="00E93023"/>
    <w:rsid w:val="00E95D39"/>
    <w:rsid w:val="00E97BD6"/>
    <w:rsid w:val="00EA1ED2"/>
    <w:rsid w:val="00EB6549"/>
    <w:rsid w:val="00EB7280"/>
    <w:rsid w:val="00EC2786"/>
    <w:rsid w:val="00ED077E"/>
    <w:rsid w:val="00ED6F35"/>
    <w:rsid w:val="00EE4BCC"/>
    <w:rsid w:val="00EF2134"/>
    <w:rsid w:val="00EF3514"/>
    <w:rsid w:val="00EF3F82"/>
    <w:rsid w:val="00F07B02"/>
    <w:rsid w:val="00F569CA"/>
    <w:rsid w:val="00F82103"/>
    <w:rsid w:val="00F8243E"/>
    <w:rsid w:val="00F87793"/>
    <w:rsid w:val="00FA4373"/>
    <w:rsid w:val="00FC3D20"/>
    <w:rsid w:val="00FD2546"/>
    <w:rsid w:val="00FD3482"/>
    <w:rsid w:val="00FD4E89"/>
    <w:rsid w:val="00FD6AD4"/>
    <w:rsid w:val="00FD7C71"/>
    <w:rsid w:val="00FE4825"/>
    <w:rsid w:val="00FF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644E6"/>
  <w15:chartTrackingRefBased/>
  <w15:docId w15:val="{125A2DF8-5B17-4DE5-AD52-87ACFABE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67"/>
    <w:pPr>
      <w:spacing w:after="266" w:line="240" w:lineRule="auto"/>
      <w:ind w:left="1080" w:hanging="36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A78"/>
    <w:pPr>
      <w:ind w:left="720"/>
      <w:contextualSpacing/>
    </w:pPr>
  </w:style>
  <w:style w:type="paragraph" w:styleId="Header">
    <w:name w:val="header"/>
    <w:basedOn w:val="Normal"/>
    <w:link w:val="HeaderChar"/>
    <w:uiPriority w:val="99"/>
    <w:unhideWhenUsed/>
    <w:rsid w:val="002A0BBD"/>
    <w:pPr>
      <w:tabs>
        <w:tab w:val="center" w:pos="4680"/>
        <w:tab w:val="right" w:pos="9360"/>
      </w:tabs>
      <w:spacing w:after="0"/>
    </w:pPr>
  </w:style>
  <w:style w:type="character" w:customStyle="1" w:styleId="HeaderChar">
    <w:name w:val="Header Char"/>
    <w:basedOn w:val="DefaultParagraphFont"/>
    <w:link w:val="Header"/>
    <w:uiPriority w:val="99"/>
    <w:rsid w:val="002A0BBD"/>
    <w:rPr>
      <w:rFonts w:ascii="Arial" w:eastAsia="Arial" w:hAnsi="Arial" w:cs="Arial"/>
      <w:color w:val="000000"/>
      <w:sz w:val="24"/>
      <w:szCs w:val="24"/>
    </w:rPr>
  </w:style>
  <w:style w:type="paragraph" w:styleId="Footer">
    <w:name w:val="footer"/>
    <w:basedOn w:val="Normal"/>
    <w:link w:val="FooterChar"/>
    <w:uiPriority w:val="99"/>
    <w:unhideWhenUsed/>
    <w:rsid w:val="002A0BBD"/>
    <w:pPr>
      <w:tabs>
        <w:tab w:val="center" w:pos="4680"/>
        <w:tab w:val="right" w:pos="9360"/>
      </w:tabs>
      <w:spacing w:after="0"/>
    </w:pPr>
  </w:style>
  <w:style w:type="character" w:customStyle="1" w:styleId="FooterChar">
    <w:name w:val="Footer Char"/>
    <w:basedOn w:val="DefaultParagraphFont"/>
    <w:link w:val="Footer"/>
    <w:uiPriority w:val="99"/>
    <w:rsid w:val="002A0BBD"/>
    <w:rPr>
      <w:rFonts w:ascii="Arial" w:eastAsia="Arial" w:hAnsi="Arial" w:cs="Arial"/>
      <w:color w:val="000000"/>
      <w:sz w:val="24"/>
      <w:szCs w:val="24"/>
    </w:rPr>
  </w:style>
  <w:style w:type="paragraph" w:styleId="BalloonText">
    <w:name w:val="Balloon Text"/>
    <w:basedOn w:val="Normal"/>
    <w:link w:val="BalloonTextChar"/>
    <w:uiPriority w:val="99"/>
    <w:semiHidden/>
    <w:unhideWhenUsed/>
    <w:rsid w:val="00E726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26"/>
    <w:rPr>
      <w:rFonts w:ascii="Segoe UI" w:eastAsia="Arial" w:hAnsi="Segoe UI" w:cs="Segoe UI"/>
      <w:color w:val="000000"/>
      <w:sz w:val="18"/>
      <w:szCs w:val="18"/>
    </w:rPr>
  </w:style>
  <w:style w:type="character" w:styleId="Hyperlink">
    <w:name w:val="Hyperlink"/>
    <w:basedOn w:val="DefaultParagraphFont"/>
    <w:uiPriority w:val="99"/>
    <w:semiHidden/>
    <w:unhideWhenUsed/>
    <w:rsid w:val="007F3150"/>
    <w:rPr>
      <w:strike w:val="0"/>
      <w:dstrike w:val="0"/>
      <w:color w:val="0000FF"/>
      <w:u w:val="none"/>
      <w:effect w:val="none"/>
    </w:rPr>
  </w:style>
  <w:style w:type="paragraph" w:customStyle="1" w:styleId="xmsonormal">
    <w:name w:val="x_msonormal"/>
    <w:basedOn w:val="Normal"/>
    <w:rsid w:val="007F3150"/>
    <w:pPr>
      <w:spacing w:after="0"/>
      <w:ind w:left="0" w:firstLine="0"/>
    </w:pPr>
    <w:rPr>
      <w:rFonts w:ascii="Calibri" w:eastAsiaTheme="minorHAnsi" w:hAnsi="Calibri" w:cs="Calibri"/>
      <w:color w:val="auto"/>
      <w:sz w:val="22"/>
      <w:szCs w:val="22"/>
    </w:rPr>
  </w:style>
  <w:style w:type="table" w:styleId="TableGrid">
    <w:name w:val="Table Grid"/>
    <w:basedOn w:val="TableNormal"/>
    <w:uiPriority w:val="39"/>
    <w:rsid w:val="0078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1FBF"/>
    <w:rPr>
      <w:sz w:val="16"/>
      <w:szCs w:val="16"/>
    </w:rPr>
  </w:style>
  <w:style w:type="paragraph" w:styleId="CommentText">
    <w:name w:val="annotation text"/>
    <w:basedOn w:val="Normal"/>
    <w:link w:val="CommentTextChar"/>
    <w:uiPriority w:val="99"/>
    <w:semiHidden/>
    <w:unhideWhenUsed/>
    <w:rsid w:val="00C51FBF"/>
    <w:rPr>
      <w:sz w:val="20"/>
      <w:szCs w:val="20"/>
    </w:rPr>
  </w:style>
  <w:style w:type="character" w:customStyle="1" w:styleId="CommentTextChar">
    <w:name w:val="Comment Text Char"/>
    <w:basedOn w:val="DefaultParagraphFont"/>
    <w:link w:val="CommentText"/>
    <w:uiPriority w:val="99"/>
    <w:semiHidden/>
    <w:rsid w:val="00C51FB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51FBF"/>
    <w:rPr>
      <w:b/>
      <w:bCs/>
    </w:rPr>
  </w:style>
  <w:style w:type="character" w:customStyle="1" w:styleId="CommentSubjectChar">
    <w:name w:val="Comment Subject Char"/>
    <w:basedOn w:val="CommentTextChar"/>
    <w:link w:val="CommentSubject"/>
    <w:uiPriority w:val="99"/>
    <w:semiHidden/>
    <w:rsid w:val="00C51FBF"/>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463554">
      <w:bodyDiv w:val="1"/>
      <w:marLeft w:val="0"/>
      <w:marRight w:val="0"/>
      <w:marTop w:val="0"/>
      <w:marBottom w:val="0"/>
      <w:divBdr>
        <w:top w:val="none" w:sz="0" w:space="0" w:color="auto"/>
        <w:left w:val="none" w:sz="0" w:space="0" w:color="auto"/>
        <w:bottom w:val="none" w:sz="0" w:space="0" w:color="auto"/>
        <w:right w:val="none" w:sz="0" w:space="0" w:color="auto"/>
      </w:divBdr>
    </w:div>
    <w:div w:id="944314222">
      <w:bodyDiv w:val="1"/>
      <w:marLeft w:val="0"/>
      <w:marRight w:val="0"/>
      <w:marTop w:val="0"/>
      <w:marBottom w:val="0"/>
      <w:divBdr>
        <w:top w:val="none" w:sz="0" w:space="0" w:color="auto"/>
        <w:left w:val="none" w:sz="0" w:space="0" w:color="auto"/>
        <w:bottom w:val="none" w:sz="0" w:space="0" w:color="auto"/>
        <w:right w:val="none" w:sz="0" w:space="0" w:color="auto"/>
      </w:divBdr>
    </w:div>
    <w:div w:id="1606502923">
      <w:bodyDiv w:val="1"/>
      <w:marLeft w:val="0"/>
      <w:marRight w:val="0"/>
      <w:marTop w:val="0"/>
      <w:marBottom w:val="0"/>
      <w:divBdr>
        <w:top w:val="none" w:sz="0" w:space="0" w:color="auto"/>
        <w:left w:val="none" w:sz="0" w:space="0" w:color="auto"/>
        <w:bottom w:val="none" w:sz="0" w:space="0" w:color="auto"/>
        <w:right w:val="none" w:sz="0" w:space="0" w:color="auto"/>
      </w:divBdr>
    </w:div>
    <w:div w:id="1732341754">
      <w:bodyDiv w:val="1"/>
      <w:marLeft w:val="0"/>
      <w:marRight w:val="0"/>
      <w:marTop w:val="0"/>
      <w:marBottom w:val="0"/>
      <w:divBdr>
        <w:top w:val="none" w:sz="0" w:space="0" w:color="auto"/>
        <w:left w:val="none" w:sz="0" w:space="0" w:color="auto"/>
        <w:bottom w:val="none" w:sz="0" w:space="0" w:color="auto"/>
        <w:right w:val="none" w:sz="0" w:space="0" w:color="auto"/>
      </w:divBdr>
    </w:div>
    <w:div w:id="18466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EBB6A5B568D44A4FE83811DD249EB" ma:contentTypeVersion="14" ma:contentTypeDescription="Create a new document." ma:contentTypeScope="" ma:versionID="b1bde5cd92248147a1b4b5b45d49a4ed">
  <xsd:schema xmlns:xsd="http://www.w3.org/2001/XMLSchema" xmlns:xs="http://www.w3.org/2001/XMLSchema" xmlns:p="http://schemas.microsoft.com/office/2006/metadata/properties" xmlns:ns3="d4ada6b0-6a53-4831-84f2-7c6f5e4fa26d" xmlns:ns4="abfc76ab-b0b5-4bfe-bc86-c917fa1e1f01" targetNamespace="http://schemas.microsoft.com/office/2006/metadata/properties" ma:root="true" ma:fieldsID="7ce9bb210a60bfc3d5768b237ac66625" ns3:_="" ns4:_="">
    <xsd:import namespace="d4ada6b0-6a53-4831-84f2-7c6f5e4fa26d"/>
    <xsd:import namespace="abfc76ab-b0b5-4bfe-bc86-c917fa1e1f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a6b0-6a53-4831-84f2-7c6f5e4fa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c76ab-b0b5-4bfe-bc86-c917fa1e1f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ada6b0-6a53-4831-84f2-7c6f5e4fa2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41CB-A0EC-42D9-8337-A30C890B0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a6b0-6a53-4831-84f2-7c6f5e4fa26d"/>
    <ds:schemaRef ds:uri="abfc76ab-b0b5-4bfe-bc86-c917fa1e1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8FDB4-F4CC-4E7D-A69A-6F6D20A5F779}">
  <ds:schemaRefs>
    <ds:schemaRef ds:uri="http://schemas.microsoft.com/office/2006/metadata/properties"/>
    <ds:schemaRef ds:uri="http://schemas.microsoft.com/office/infopath/2007/PartnerControls"/>
    <ds:schemaRef ds:uri="d4ada6b0-6a53-4831-84f2-7c6f5e4fa26d"/>
  </ds:schemaRefs>
</ds:datastoreItem>
</file>

<file path=customXml/itemProps3.xml><?xml version="1.0" encoding="utf-8"?>
<ds:datastoreItem xmlns:ds="http://schemas.openxmlformats.org/officeDocument/2006/customXml" ds:itemID="{44D68826-02AD-4D3A-9D22-E83E28B1E127}">
  <ds:schemaRefs>
    <ds:schemaRef ds:uri="http://schemas.microsoft.com/sharepoint/v3/contenttype/forms"/>
  </ds:schemaRefs>
</ds:datastoreItem>
</file>

<file path=customXml/itemProps4.xml><?xml version="1.0" encoding="utf-8"?>
<ds:datastoreItem xmlns:ds="http://schemas.openxmlformats.org/officeDocument/2006/customXml" ds:itemID="{57FCF705-6F42-496F-9247-3DA016395622}">
  <ds:schemaRefs>
    <ds:schemaRef ds:uri="http://schemas.openxmlformats.org/officeDocument/2006/bibliography"/>
  </ds:schemaRefs>
</ds:datastoreItem>
</file>

<file path=docMetadata/LabelInfo.xml><?xml version="1.0" encoding="utf-8"?>
<clbl:labelList xmlns:clbl="http://schemas.microsoft.com/office/2020/mipLabelMetadata">
  <clbl:label id="{c6e17ab0-d9c7-43e4-b85d-f29d7eca34a3}" enabled="1" method="Standard" siteId="{f6bb5689-1cd5-404a-b451-f35991b30e09}"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2</Pages>
  <Words>671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Opris, Iosif</dc:creator>
  <cp:keywords/>
  <dc:description/>
  <cp:lastModifiedBy>Martinez, Jackline</cp:lastModifiedBy>
  <cp:revision>18</cp:revision>
  <cp:lastPrinted>2024-06-11T18:58:00Z</cp:lastPrinted>
  <dcterms:created xsi:type="dcterms:W3CDTF">2025-06-17T12:52:00Z</dcterms:created>
  <dcterms:modified xsi:type="dcterms:W3CDTF">2025-06-24T23:37:00Z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0x010100E2DEBB6A5B568D44A4FE83811DD249EB</vt:lpwstr>
  </property>
  <property fmtid="{D5CDD505-2E9C-101B-9397-08002B2CF9AE}" pid="3" name="GrammarlyDocumentId">
    <vt:lpwstr>52ef1ab1ae801491f5a6e84ec3f87c97a73f7dbc000dacf2cf1c4dd69147d32d</vt:lpwstr>
  </property>
</Properties>
</file>