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36" w:rsidRDefault="00177736">
      <w:r>
        <w:t>September 13, 2011</w:t>
      </w:r>
    </w:p>
    <w:p w:rsidR="00627A37" w:rsidRDefault="00177736">
      <w:r>
        <w:t>Current Charge under the District Strategic Plan:</w:t>
      </w:r>
    </w:p>
    <w:p w:rsidR="00177736" w:rsidRDefault="00177736">
      <w:r>
        <w:t>Goal: 6.1: Enhance the district’s value and image in the communities</w:t>
      </w:r>
    </w:p>
    <w:p w:rsidR="00177736" w:rsidRDefault="00177736">
      <w:r>
        <w:t>Objective: Develop a comprehensive communications plan, incorporating all sites, to raise the communities</w:t>
      </w:r>
      <w:r w:rsidR="00340D56">
        <w:t>’</w:t>
      </w:r>
      <w:r>
        <w:t xml:space="preserve"> awareness of education and training services</w:t>
      </w:r>
    </w:p>
    <w:p w:rsidR="00340D56" w:rsidRDefault="00340D56" w:rsidP="00340D56">
      <w:pPr>
        <w:pStyle w:val="ListParagraph"/>
        <w:numPr>
          <w:ilvl w:val="0"/>
          <w:numId w:val="1"/>
        </w:numPr>
      </w:pPr>
      <w:r>
        <w:t>Assess the current level of the image and the perceived value of the district and its sites</w:t>
      </w:r>
    </w:p>
    <w:p w:rsidR="00340D56" w:rsidRDefault="00340D56" w:rsidP="00340D56">
      <w:pPr>
        <w:pStyle w:val="ListParagraph"/>
        <w:numPr>
          <w:ilvl w:val="0"/>
          <w:numId w:val="1"/>
        </w:numPr>
      </w:pPr>
      <w:r>
        <w:t>Determine what actions are currently being taken by each site that are related to the goal</w:t>
      </w:r>
    </w:p>
    <w:p w:rsidR="00340D56" w:rsidRDefault="00340D56" w:rsidP="00340D56">
      <w:pPr>
        <w:pStyle w:val="ListParagraph"/>
        <w:numPr>
          <w:ilvl w:val="0"/>
          <w:numId w:val="1"/>
        </w:numPr>
      </w:pPr>
      <w:r>
        <w:t>Develop a plan to improve those measures within a specific period of time</w:t>
      </w:r>
    </w:p>
    <w:p w:rsidR="00340D56" w:rsidRDefault="00340D56" w:rsidP="00340D56">
      <w:pPr>
        <w:pStyle w:val="ListParagraph"/>
        <w:numPr>
          <w:ilvl w:val="0"/>
          <w:numId w:val="1"/>
        </w:numPr>
      </w:pPr>
      <w:r>
        <w:t>Consider the role of EDCT and KVCR</w:t>
      </w:r>
    </w:p>
    <w:p w:rsidR="00340D56" w:rsidRDefault="00340D56" w:rsidP="00340D56">
      <w:pPr>
        <w:pStyle w:val="ListParagraph"/>
        <w:numPr>
          <w:ilvl w:val="0"/>
          <w:numId w:val="1"/>
        </w:numPr>
      </w:pPr>
      <w:r>
        <w:t>Implement the plan</w:t>
      </w:r>
    </w:p>
    <w:p w:rsidR="00340D56" w:rsidRDefault="00340D56" w:rsidP="00340D56">
      <w:pPr>
        <w:pStyle w:val="ListParagraph"/>
        <w:numPr>
          <w:ilvl w:val="0"/>
          <w:numId w:val="1"/>
        </w:numPr>
      </w:pPr>
      <w:r>
        <w:t>Reassess to measure the success or failure of the plan</w:t>
      </w:r>
    </w:p>
    <w:sectPr w:rsidR="00340D56" w:rsidSect="0062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204E4"/>
    <w:multiLevelType w:val="hybridMultilevel"/>
    <w:tmpl w:val="7AC8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77736"/>
    <w:rsid w:val="00177736"/>
    <w:rsid w:val="00340D56"/>
    <w:rsid w:val="0062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asmoore</dc:creator>
  <cp:lastModifiedBy>asmoore</cp:lastModifiedBy>
  <cp:revision>2</cp:revision>
  <dcterms:created xsi:type="dcterms:W3CDTF">2011-09-13T20:09:00Z</dcterms:created>
  <dcterms:modified xsi:type="dcterms:W3CDTF">2011-09-13T20:14:00Z</dcterms:modified>
</cp:coreProperties>
</file>