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2515"/>
        <w:gridCol w:w="540"/>
        <w:gridCol w:w="638"/>
        <w:gridCol w:w="1083"/>
        <w:gridCol w:w="79"/>
        <w:gridCol w:w="720"/>
        <w:gridCol w:w="1530"/>
        <w:gridCol w:w="255"/>
        <w:gridCol w:w="495"/>
        <w:gridCol w:w="2435"/>
        <w:gridCol w:w="505"/>
      </w:tblGrid>
      <w:tr w:rsidR="00831A58" w:rsidRPr="00845673" w:rsidTr="00263CDB">
        <w:tc>
          <w:tcPr>
            <w:tcW w:w="477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1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Strategic Planning Committee Meeting </w:t>
            </w:r>
            <w:r w:rsidR="003253D7">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DC7E3A">
              <w:rPr>
                <w:rFonts w:ascii="Tahoma" w:hAnsi="Tahoma" w:cs="Tahoma"/>
                <w:b/>
              </w:rPr>
              <w:t xml:space="preserve">October </w:t>
            </w:r>
            <w:r w:rsidR="00D5354F">
              <w:rPr>
                <w:rFonts w:ascii="Tahoma" w:hAnsi="Tahoma" w:cs="Tahoma"/>
                <w:b/>
              </w:rPr>
              <w:t>23</w:t>
            </w:r>
            <w:r w:rsidR="00831A58" w:rsidRPr="00845673">
              <w:rPr>
                <w:rFonts w:ascii="Tahoma" w:hAnsi="Tahoma" w:cs="Tahoma"/>
                <w:b/>
              </w:rPr>
              <w:t>, 201</w:t>
            </w:r>
            <w:r w:rsidR="00F76EFB">
              <w:rPr>
                <w:rFonts w:ascii="Tahoma" w:hAnsi="Tahoma" w:cs="Tahoma"/>
                <w:b/>
              </w:rPr>
              <w:t>5</w:t>
            </w:r>
          </w:p>
          <w:p w:rsidR="00831A58" w:rsidRDefault="00831A58" w:rsidP="004C389C">
            <w:pPr>
              <w:rPr>
                <w:rFonts w:ascii="Tahoma" w:hAnsi="Tahoma" w:cs="Tahoma"/>
                <w:b/>
              </w:rPr>
            </w:pPr>
            <w:r>
              <w:rPr>
                <w:rFonts w:ascii="Tahoma" w:hAnsi="Tahoma" w:cs="Tahoma"/>
                <w:b/>
              </w:rPr>
              <w:t xml:space="preserve">Time: </w:t>
            </w:r>
            <w:r w:rsidR="00AA5BD7">
              <w:rPr>
                <w:rFonts w:ascii="Tahoma" w:hAnsi="Tahoma" w:cs="Tahoma"/>
                <w:b/>
              </w:rPr>
              <w:t>11</w:t>
            </w:r>
            <w:r>
              <w:rPr>
                <w:rFonts w:ascii="Tahoma" w:hAnsi="Tahoma" w:cs="Tahoma"/>
                <w:b/>
              </w:rPr>
              <w:t xml:space="preserve">:00 </w:t>
            </w:r>
            <w:r w:rsidR="00AA5BD7">
              <w:rPr>
                <w:rFonts w:ascii="Tahoma" w:hAnsi="Tahoma" w:cs="Tahoma"/>
                <w:b/>
              </w:rPr>
              <w:t>A</w:t>
            </w:r>
            <w:r>
              <w:rPr>
                <w:rFonts w:ascii="Tahoma" w:hAnsi="Tahoma" w:cs="Tahoma"/>
                <w:b/>
              </w:rPr>
              <w:t xml:space="preserve">M – </w:t>
            </w:r>
            <w:r w:rsidR="00AA5BD7">
              <w:rPr>
                <w:rFonts w:ascii="Tahoma" w:hAnsi="Tahoma" w:cs="Tahoma"/>
                <w:b/>
              </w:rPr>
              <w:t>12:30</w:t>
            </w:r>
            <w:r>
              <w:rPr>
                <w:rFonts w:ascii="Tahoma" w:hAnsi="Tahoma" w:cs="Tahoma"/>
                <w:b/>
              </w:rPr>
              <w:t xml:space="preserve"> PM</w:t>
            </w:r>
          </w:p>
          <w:p w:rsidR="00831A58" w:rsidRPr="00845673" w:rsidRDefault="00831A58" w:rsidP="00DC7E3A">
            <w:pPr>
              <w:rPr>
                <w:rFonts w:ascii="Tahoma" w:hAnsi="Tahoma" w:cs="Tahoma"/>
              </w:rPr>
            </w:pPr>
            <w:r>
              <w:rPr>
                <w:rFonts w:ascii="Tahoma" w:hAnsi="Tahoma" w:cs="Tahoma"/>
                <w:b/>
              </w:rPr>
              <w:t xml:space="preserve">Location: </w:t>
            </w:r>
            <w:r w:rsidR="00DC7E3A">
              <w:rPr>
                <w:rFonts w:ascii="Tahoma" w:hAnsi="Tahoma" w:cs="Tahoma"/>
                <w:b/>
              </w:rPr>
              <w:t>PDC-104</w:t>
            </w:r>
          </w:p>
        </w:tc>
      </w:tr>
      <w:tr w:rsidR="00263CDB" w:rsidRPr="00845673" w:rsidTr="00263CDB">
        <w:trPr>
          <w:trHeight w:val="404"/>
        </w:trPr>
        <w:tc>
          <w:tcPr>
            <w:tcW w:w="251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800" w:type="dxa"/>
            <w:gridSpan w:val="3"/>
            <w:shd w:val="clear" w:color="auto" w:fill="auto"/>
            <w:vAlign w:val="center"/>
          </w:tcPr>
          <w:p w:rsidR="00263CDB" w:rsidRDefault="00263CDB" w:rsidP="004C389C">
            <w:pPr>
              <w:jc w:val="center"/>
              <w:rPr>
                <w:rFonts w:ascii="Tahoma" w:hAnsi="Tahoma" w:cs="Tahoma"/>
              </w:rPr>
            </w:pPr>
          </w:p>
        </w:tc>
        <w:tc>
          <w:tcPr>
            <w:tcW w:w="72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785" w:type="dxa"/>
            <w:gridSpan w:val="2"/>
            <w:shd w:val="clear" w:color="auto" w:fill="auto"/>
            <w:vAlign w:val="center"/>
          </w:tcPr>
          <w:p w:rsidR="00263CDB" w:rsidRDefault="00263CDB" w:rsidP="004C389C">
            <w:pPr>
              <w:jc w:val="center"/>
              <w:rPr>
                <w:rFonts w:ascii="Tahoma" w:hAnsi="Tahoma" w:cs="Tahoma"/>
              </w:rPr>
            </w:pPr>
          </w:p>
        </w:tc>
        <w:tc>
          <w:tcPr>
            <w:tcW w:w="49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43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99784D" w:rsidRPr="00845673" w:rsidTr="00263CDB">
        <w:trPr>
          <w:trHeight w:val="998"/>
        </w:trPr>
        <w:tc>
          <w:tcPr>
            <w:tcW w:w="2515" w:type="dxa"/>
            <w:shd w:val="clear" w:color="auto" w:fill="auto"/>
          </w:tcPr>
          <w:p w:rsidR="0099784D" w:rsidRDefault="0099784D" w:rsidP="0099784D">
            <w:pPr>
              <w:rPr>
                <w:rFonts w:ascii="Tahoma" w:hAnsi="Tahoma" w:cs="Tahoma"/>
              </w:rPr>
            </w:pPr>
            <w:bookmarkStart w:id="0" w:name="_GoBack"/>
            <w:r>
              <w:rPr>
                <w:rFonts w:ascii="Tahoma" w:hAnsi="Tahoma" w:cs="Tahoma"/>
              </w:rPr>
              <w:t>Denise Allen Hoyt</w:t>
            </w:r>
          </w:p>
          <w:p w:rsidR="0099784D" w:rsidRDefault="0099784D" w:rsidP="0099784D">
            <w:pPr>
              <w:rPr>
                <w:rFonts w:ascii="Tahoma" w:hAnsi="Tahoma" w:cs="Tahoma"/>
              </w:rPr>
            </w:pPr>
            <w:r>
              <w:rPr>
                <w:rFonts w:ascii="Tahoma" w:hAnsi="Tahoma" w:cs="Tahoma"/>
              </w:rPr>
              <w:t>Carol Jones</w:t>
            </w:r>
          </w:p>
          <w:p w:rsidR="0099784D" w:rsidRDefault="0099784D" w:rsidP="0099784D">
            <w:pPr>
              <w:rPr>
                <w:rFonts w:ascii="Tahoma" w:hAnsi="Tahoma" w:cs="Tahoma"/>
              </w:rPr>
            </w:pPr>
            <w:r>
              <w:rPr>
                <w:rFonts w:ascii="Tahoma" w:hAnsi="Tahoma" w:cs="Tahoma"/>
              </w:rPr>
              <w:t>Ginger Sutphin</w:t>
            </w:r>
          </w:p>
          <w:p w:rsidR="0099784D" w:rsidRDefault="0099784D" w:rsidP="0099784D">
            <w:pPr>
              <w:rPr>
                <w:rFonts w:ascii="Tahoma" w:hAnsi="Tahoma" w:cs="Tahoma"/>
              </w:rPr>
            </w:pPr>
            <w:r>
              <w:rPr>
                <w:rFonts w:ascii="Tahoma" w:hAnsi="Tahoma" w:cs="Tahoma"/>
              </w:rPr>
              <w:t>Laura Gowen</w:t>
            </w:r>
          </w:p>
          <w:p w:rsidR="0099784D" w:rsidRPr="00AA5BD7" w:rsidRDefault="0099784D" w:rsidP="0099784D">
            <w:pPr>
              <w:rPr>
                <w:rFonts w:ascii="Tahoma" w:hAnsi="Tahoma" w:cs="Tahoma"/>
              </w:rPr>
            </w:pPr>
            <w:r>
              <w:rPr>
                <w:rFonts w:ascii="Tahoma" w:hAnsi="Tahoma" w:cs="Tahoma"/>
              </w:rPr>
              <w:t>Donna Hoffman</w:t>
            </w:r>
            <w:r w:rsidR="006E650D">
              <w:rPr>
                <w:rFonts w:ascii="Tahoma" w:hAnsi="Tahoma" w:cs="Tahoma"/>
              </w:rPr>
              <w:t>n</w:t>
            </w:r>
          </w:p>
        </w:tc>
        <w:tc>
          <w:tcPr>
            <w:tcW w:w="540" w:type="dxa"/>
            <w:shd w:val="clear" w:color="auto" w:fill="auto"/>
          </w:tcPr>
          <w:p w:rsidR="0099784D" w:rsidRDefault="00E45736" w:rsidP="0099784D">
            <w:pPr>
              <w:jc w:val="center"/>
              <w:rPr>
                <w:rFonts w:ascii="Tahoma" w:hAnsi="Tahoma" w:cs="Tahoma"/>
              </w:rPr>
            </w:pPr>
            <w:r>
              <w:rPr>
                <w:rFonts w:ascii="Tahoma" w:hAnsi="Tahoma" w:cs="Tahoma"/>
              </w:rPr>
              <w:t>Y</w:t>
            </w:r>
          </w:p>
          <w:p w:rsidR="00E45736" w:rsidRDefault="00BF3CC4" w:rsidP="0099784D">
            <w:pPr>
              <w:jc w:val="center"/>
              <w:rPr>
                <w:rFonts w:ascii="Tahoma" w:hAnsi="Tahoma" w:cs="Tahoma"/>
              </w:rPr>
            </w:pPr>
            <w:r>
              <w:rPr>
                <w:rFonts w:ascii="Tahoma" w:hAnsi="Tahoma" w:cs="Tahoma"/>
              </w:rPr>
              <w:t>N</w:t>
            </w:r>
          </w:p>
          <w:p w:rsidR="00E45736" w:rsidRDefault="00BF3CC4" w:rsidP="0099784D">
            <w:pPr>
              <w:jc w:val="center"/>
              <w:rPr>
                <w:rFonts w:ascii="Tahoma" w:hAnsi="Tahoma" w:cs="Tahoma"/>
              </w:rPr>
            </w:pPr>
            <w:r>
              <w:rPr>
                <w:rFonts w:ascii="Tahoma" w:hAnsi="Tahoma" w:cs="Tahoma"/>
              </w:rPr>
              <w:t>N</w:t>
            </w:r>
          </w:p>
          <w:p w:rsidR="00E45736" w:rsidRDefault="00D81989" w:rsidP="0099784D">
            <w:pPr>
              <w:jc w:val="center"/>
              <w:rPr>
                <w:rFonts w:ascii="Tahoma" w:hAnsi="Tahoma" w:cs="Tahoma"/>
              </w:rPr>
            </w:pPr>
            <w:r>
              <w:rPr>
                <w:rFonts w:ascii="Tahoma" w:hAnsi="Tahoma" w:cs="Tahoma"/>
              </w:rPr>
              <w:t>N</w:t>
            </w:r>
          </w:p>
          <w:p w:rsidR="00E45736" w:rsidRPr="00AA5BD7" w:rsidRDefault="00E45736" w:rsidP="0099784D">
            <w:pPr>
              <w:jc w:val="center"/>
              <w:rPr>
                <w:rFonts w:ascii="Tahoma" w:hAnsi="Tahoma" w:cs="Tahoma"/>
              </w:rPr>
            </w:pPr>
            <w:r>
              <w:rPr>
                <w:rFonts w:ascii="Tahoma" w:hAnsi="Tahoma" w:cs="Tahoma"/>
              </w:rPr>
              <w:t>Y</w:t>
            </w:r>
          </w:p>
        </w:tc>
        <w:tc>
          <w:tcPr>
            <w:tcW w:w="1800" w:type="dxa"/>
            <w:gridSpan w:val="3"/>
            <w:shd w:val="clear" w:color="auto" w:fill="auto"/>
          </w:tcPr>
          <w:p w:rsidR="0099784D" w:rsidRDefault="0099784D" w:rsidP="0099784D">
            <w:pPr>
              <w:rPr>
                <w:rFonts w:ascii="Tahoma" w:hAnsi="Tahoma" w:cs="Tahoma"/>
              </w:rPr>
            </w:pPr>
            <w:r>
              <w:rPr>
                <w:rFonts w:ascii="Tahoma" w:hAnsi="Tahoma" w:cs="Tahoma"/>
              </w:rPr>
              <w:t>Barbara Nichols</w:t>
            </w:r>
          </w:p>
          <w:p w:rsidR="0099784D" w:rsidRDefault="0099784D" w:rsidP="0099784D">
            <w:pPr>
              <w:rPr>
                <w:rFonts w:ascii="Tahoma" w:hAnsi="Tahoma" w:cs="Tahoma"/>
              </w:rPr>
            </w:pPr>
            <w:r>
              <w:rPr>
                <w:rFonts w:ascii="Tahoma" w:hAnsi="Tahoma" w:cs="Tahoma"/>
              </w:rPr>
              <w:t>Keith Wurtz</w:t>
            </w:r>
          </w:p>
          <w:p w:rsidR="0099784D" w:rsidRDefault="0099784D" w:rsidP="0099784D">
            <w:pPr>
              <w:rPr>
                <w:rFonts w:ascii="Tahoma" w:hAnsi="Tahoma" w:cs="Tahoma"/>
              </w:rPr>
            </w:pPr>
            <w:r>
              <w:rPr>
                <w:rFonts w:ascii="Tahoma" w:hAnsi="Tahoma" w:cs="Tahoma"/>
              </w:rPr>
              <w:t>Alfredo Cruz</w:t>
            </w:r>
          </w:p>
          <w:p w:rsidR="0099784D" w:rsidRDefault="0099784D" w:rsidP="0099784D">
            <w:pPr>
              <w:rPr>
                <w:rFonts w:ascii="Tahoma" w:hAnsi="Tahoma" w:cs="Tahoma"/>
              </w:rPr>
            </w:pPr>
            <w:r>
              <w:rPr>
                <w:rFonts w:ascii="Tahoma" w:hAnsi="Tahoma" w:cs="Tahoma"/>
              </w:rPr>
              <w:t>Dean Papas</w:t>
            </w:r>
          </w:p>
          <w:p w:rsidR="0099784D" w:rsidRPr="00AA5BD7" w:rsidRDefault="0099784D" w:rsidP="0099784D">
            <w:pPr>
              <w:rPr>
                <w:rFonts w:ascii="Tahoma" w:hAnsi="Tahoma" w:cs="Tahoma"/>
              </w:rPr>
            </w:pPr>
            <w:r>
              <w:rPr>
                <w:rFonts w:ascii="Tahoma" w:hAnsi="Tahoma" w:cs="Tahoma"/>
              </w:rPr>
              <w:t>Pavel Bratulin</w:t>
            </w:r>
          </w:p>
        </w:tc>
        <w:tc>
          <w:tcPr>
            <w:tcW w:w="720" w:type="dxa"/>
            <w:shd w:val="clear" w:color="auto" w:fill="auto"/>
          </w:tcPr>
          <w:p w:rsidR="00A05A6B" w:rsidRDefault="00BF3CC4" w:rsidP="001B2EF4">
            <w:pPr>
              <w:jc w:val="center"/>
              <w:rPr>
                <w:rFonts w:ascii="Tahoma" w:hAnsi="Tahoma" w:cs="Tahoma"/>
              </w:rPr>
            </w:pPr>
            <w:r>
              <w:rPr>
                <w:rFonts w:ascii="Tahoma" w:hAnsi="Tahoma" w:cs="Tahoma"/>
              </w:rPr>
              <w:t>Y</w:t>
            </w:r>
          </w:p>
          <w:p w:rsidR="00BF3CC4" w:rsidRDefault="00BF3CC4" w:rsidP="001B2EF4">
            <w:pPr>
              <w:jc w:val="center"/>
              <w:rPr>
                <w:rFonts w:ascii="Tahoma" w:hAnsi="Tahoma" w:cs="Tahoma"/>
              </w:rPr>
            </w:pPr>
            <w:r>
              <w:rPr>
                <w:rFonts w:ascii="Tahoma" w:hAnsi="Tahoma" w:cs="Tahoma"/>
              </w:rPr>
              <w:t>Y</w:t>
            </w:r>
          </w:p>
          <w:p w:rsidR="00BF3CC4" w:rsidRDefault="00BF3CC4" w:rsidP="001B2EF4">
            <w:pPr>
              <w:jc w:val="center"/>
              <w:rPr>
                <w:rFonts w:ascii="Tahoma" w:hAnsi="Tahoma" w:cs="Tahoma"/>
              </w:rPr>
            </w:pPr>
            <w:r>
              <w:rPr>
                <w:rFonts w:ascii="Tahoma" w:hAnsi="Tahoma" w:cs="Tahoma"/>
              </w:rPr>
              <w:t>Y</w:t>
            </w:r>
          </w:p>
          <w:p w:rsidR="00BF3CC4" w:rsidRDefault="00BF3CC4" w:rsidP="001B2EF4">
            <w:pPr>
              <w:jc w:val="center"/>
              <w:rPr>
                <w:rFonts w:ascii="Tahoma" w:hAnsi="Tahoma" w:cs="Tahoma"/>
              </w:rPr>
            </w:pPr>
            <w:r>
              <w:rPr>
                <w:rFonts w:ascii="Tahoma" w:hAnsi="Tahoma" w:cs="Tahoma"/>
              </w:rPr>
              <w:t>Y</w:t>
            </w:r>
          </w:p>
          <w:p w:rsidR="00BF3CC4" w:rsidRPr="00AA5BD7" w:rsidRDefault="00BF3CC4" w:rsidP="001B2EF4">
            <w:pPr>
              <w:jc w:val="center"/>
              <w:rPr>
                <w:rFonts w:ascii="Tahoma" w:hAnsi="Tahoma" w:cs="Tahoma"/>
              </w:rPr>
            </w:pPr>
            <w:r>
              <w:rPr>
                <w:rFonts w:ascii="Tahoma" w:hAnsi="Tahoma" w:cs="Tahoma"/>
              </w:rPr>
              <w:t>N</w:t>
            </w:r>
          </w:p>
        </w:tc>
        <w:tc>
          <w:tcPr>
            <w:tcW w:w="1785" w:type="dxa"/>
            <w:gridSpan w:val="2"/>
            <w:shd w:val="clear" w:color="auto" w:fill="auto"/>
          </w:tcPr>
          <w:p w:rsidR="0099784D" w:rsidRDefault="0099784D" w:rsidP="0099784D">
            <w:pPr>
              <w:rPr>
                <w:rFonts w:ascii="Tahoma" w:hAnsi="Tahoma" w:cs="Tahoma"/>
              </w:rPr>
            </w:pPr>
            <w:r>
              <w:rPr>
                <w:rFonts w:ascii="Tahoma" w:hAnsi="Tahoma" w:cs="Tahoma"/>
              </w:rPr>
              <w:t>Bruce Baron</w:t>
            </w:r>
          </w:p>
          <w:p w:rsidR="0099784D" w:rsidRDefault="0099784D" w:rsidP="0099784D">
            <w:pPr>
              <w:rPr>
                <w:rFonts w:ascii="Tahoma" w:hAnsi="Tahoma" w:cs="Tahoma"/>
              </w:rPr>
            </w:pPr>
            <w:r>
              <w:rPr>
                <w:rFonts w:ascii="Tahoma" w:hAnsi="Tahoma" w:cs="Tahoma"/>
              </w:rPr>
              <w:t>James Smith</w:t>
            </w:r>
            <w:r w:rsidR="00D81989">
              <w:rPr>
                <w:rFonts w:ascii="Tahoma" w:hAnsi="Tahoma" w:cs="Tahoma"/>
              </w:rPr>
              <w:t xml:space="preserve">          </w:t>
            </w:r>
          </w:p>
          <w:p w:rsidR="0099784D" w:rsidRDefault="0099784D" w:rsidP="0099784D">
            <w:pPr>
              <w:rPr>
                <w:rFonts w:ascii="Tahoma" w:hAnsi="Tahoma" w:cs="Tahoma"/>
              </w:rPr>
            </w:pPr>
            <w:r>
              <w:rPr>
                <w:rFonts w:ascii="Tahoma" w:hAnsi="Tahoma" w:cs="Tahoma"/>
              </w:rPr>
              <w:t>Glen Kuck</w:t>
            </w:r>
          </w:p>
          <w:p w:rsidR="0099784D" w:rsidRDefault="0099784D" w:rsidP="0099784D">
            <w:pPr>
              <w:rPr>
                <w:rFonts w:ascii="Tahoma" w:hAnsi="Tahoma" w:cs="Tahoma"/>
              </w:rPr>
            </w:pPr>
            <w:r>
              <w:rPr>
                <w:rFonts w:ascii="Tahoma" w:hAnsi="Tahoma" w:cs="Tahoma"/>
              </w:rPr>
              <w:t>Matthew Isaac</w:t>
            </w:r>
          </w:p>
          <w:p w:rsidR="0099784D" w:rsidRPr="00AA5BD7" w:rsidRDefault="0099784D" w:rsidP="0099784D">
            <w:pPr>
              <w:rPr>
                <w:rFonts w:ascii="Tahoma" w:hAnsi="Tahoma" w:cs="Tahoma"/>
              </w:rPr>
            </w:pPr>
            <w:r>
              <w:rPr>
                <w:rFonts w:ascii="Tahoma" w:hAnsi="Tahoma" w:cs="Tahoma"/>
              </w:rPr>
              <w:t>Rania Hamdy</w:t>
            </w:r>
          </w:p>
        </w:tc>
        <w:tc>
          <w:tcPr>
            <w:tcW w:w="495" w:type="dxa"/>
            <w:shd w:val="clear" w:color="auto" w:fill="auto"/>
          </w:tcPr>
          <w:p w:rsidR="00E45736" w:rsidRDefault="00BF3CC4" w:rsidP="0099784D">
            <w:pPr>
              <w:rPr>
                <w:rFonts w:ascii="Tahoma" w:hAnsi="Tahoma" w:cs="Tahoma"/>
              </w:rPr>
            </w:pPr>
            <w:r>
              <w:rPr>
                <w:rFonts w:ascii="Tahoma" w:hAnsi="Tahoma" w:cs="Tahoma"/>
              </w:rPr>
              <w:t>N</w:t>
            </w:r>
          </w:p>
          <w:p w:rsidR="00BF3CC4" w:rsidRDefault="00BF3CC4" w:rsidP="0099784D">
            <w:pPr>
              <w:rPr>
                <w:rFonts w:ascii="Tahoma" w:hAnsi="Tahoma" w:cs="Tahoma"/>
              </w:rPr>
            </w:pPr>
            <w:r>
              <w:rPr>
                <w:rFonts w:ascii="Tahoma" w:hAnsi="Tahoma" w:cs="Tahoma"/>
              </w:rPr>
              <w:t>Y</w:t>
            </w:r>
          </w:p>
          <w:p w:rsidR="00BF3CC4" w:rsidRDefault="00BF3CC4" w:rsidP="0099784D">
            <w:pPr>
              <w:rPr>
                <w:rFonts w:ascii="Tahoma" w:hAnsi="Tahoma" w:cs="Tahoma"/>
              </w:rPr>
            </w:pPr>
            <w:r>
              <w:rPr>
                <w:rFonts w:ascii="Tahoma" w:hAnsi="Tahoma" w:cs="Tahoma"/>
              </w:rPr>
              <w:t>N</w:t>
            </w:r>
          </w:p>
          <w:p w:rsidR="00BF3CC4" w:rsidRDefault="00BF3CC4" w:rsidP="0099784D">
            <w:pPr>
              <w:rPr>
                <w:rFonts w:ascii="Tahoma" w:hAnsi="Tahoma" w:cs="Tahoma"/>
              </w:rPr>
            </w:pPr>
            <w:r>
              <w:rPr>
                <w:rFonts w:ascii="Tahoma" w:hAnsi="Tahoma" w:cs="Tahoma"/>
              </w:rPr>
              <w:t>Y</w:t>
            </w:r>
          </w:p>
          <w:p w:rsidR="00BF3CC4" w:rsidRPr="00AA5BD7" w:rsidRDefault="00BF3CC4" w:rsidP="0099784D">
            <w:pPr>
              <w:rPr>
                <w:rFonts w:ascii="Tahoma" w:hAnsi="Tahoma" w:cs="Tahoma"/>
              </w:rPr>
            </w:pPr>
            <w:r>
              <w:rPr>
                <w:rFonts w:ascii="Tahoma" w:hAnsi="Tahoma" w:cs="Tahoma"/>
              </w:rPr>
              <w:t>Y</w:t>
            </w:r>
          </w:p>
        </w:tc>
        <w:tc>
          <w:tcPr>
            <w:tcW w:w="2435" w:type="dxa"/>
            <w:shd w:val="clear" w:color="auto" w:fill="auto"/>
          </w:tcPr>
          <w:p w:rsidR="0099784D" w:rsidRDefault="0099784D" w:rsidP="0099784D">
            <w:pPr>
              <w:rPr>
                <w:rFonts w:ascii="Tahoma" w:hAnsi="Tahoma" w:cs="Tahoma"/>
              </w:rPr>
            </w:pPr>
            <w:r>
              <w:rPr>
                <w:rFonts w:ascii="Tahoma" w:hAnsi="Tahoma" w:cs="Tahoma"/>
              </w:rPr>
              <w:t>Jose Torres</w:t>
            </w:r>
          </w:p>
          <w:p w:rsidR="0099784D" w:rsidRDefault="0099784D" w:rsidP="0099784D">
            <w:pPr>
              <w:rPr>
                <w:rFonts w:ascii="Tahoma" w:hAnsi="Tahoma" w:cs="Tahoma"/>
              </w:rPr>
            </w:pPr>
            <w:r>
              <w:rPr>
                <w:rFonts w:ascii="Tahoma" w:hAnsi="Tahoma" w:cs="Tahoma"/>
              </w:rPr>
              <w:t>Lisa Norman</w:t>
            </w:r>
          </w:p>
          <w:p w:rsidR="0099784D" w:rsidRDefault="0099784D" w:rsidP="0099784D">
            <w:pPr>
              <w:rPr>
                <w:rFonts w:ascii="Tahoma" w:hAnsi="Tahoma" w:cs="Tahoma"/>
              </w:rPr>
            </w:pPr>
            <w:r>
              <w:rPr>
                <w:rFonts w:ascii="Tahoma" w:hAnsi="Tahoma" w:cs="Tahoma"/>
              </w:rPr>
              <w:t>Cheryl Marshall</w:t>
            </w:r>
          </w:p>
          <w:p w:rsidR="0099784D" w:rsidRDefault="0099784D" w:rsidP="0099784D">
            <w:pPr>
              <w:rPr>
                <w:rFonts w:ascii="Tahoma" w:hAnsi="Tahoma" w:cs="Tahoma"/>
              </w:rPr>
            </w:pPr>
            <w:r>
              <w:rPr>
                <w:rFonts w:ascii="Tahoma" w:hAnsi="Tahoma" w:cs="Tahoma"/>
              </w:rPr>
              <w:t>Gloria Fisher</w:t>
            </w:r>
          </w:p>
          <w:p w:rsidR="00BF3CC4" w:rsidRDefault="00BF3CC4" w:rsidP="0099784D">
            <w:pPr>
              <w:rPr>
                <w:rFonts w:ascii="Tahoma" w:hAnsi="Tahoma" w:cs="Tahoma"/>
              </w:rPr>
            </w:pPr>
            <w:r>
              <w:rPr>
                <w:rFonts w:ascii="Tahoma" w:hAnsi="Tahoma" w:cs="Tahoma"/>
              </w:rPr>
              <w:t>Gia Sosa</w:t>
            </w:r>
          </w:p>
          <w:p w:rsidR="0099784D" w:rsidRPr="00AA5BD7" w:rsidRDefault="0099784D" w:rsidP="0099784D">
            <w:pPr>
              <w:rPr>
                <w:rFonts w:ascii="Tahoma" w:hAnsi="Tahoma" w:cs="Tahoma"/>
              </w:rPr>
            </w:pPr>
          </w:p>
        </w:tc>
        <w:tc>
          <w:tcPr>
            <w:tcW w:w="505" w:type="dxa"/>
            <w:shd w:val="clear" w:color="auto" w:fill="auto"/>
          </w:tcPr>
          <w:p w:rsidR="0099784D" w:rsidRDefault="00E45736" w:rsidP="0099784D">
            <w:pPr>
              <w:jc w:val="center"/>
              <w:rPr>
                <w:rFonts w:ascii="Tahoma" w:hAnsi="Tahoma" w:cs="Tahoma"/>
              </w:rPr>
            </w:pPr>
            <w:r>
              <w:rPr>
                <w:rFonts w:ascii="Tahoma" w:hAnsi="Tahoma" w:cs="Tahoma"/>
              </w:rPr>
              <w:t>Y</w:t>
            </w:r>
          </w:p>
          <w:p w:rsidR="00E45736" w:rsidRDefault="0043732E" w:rsidP="0099784D">
            <w:pPr>
              <w:jc w:val="center"/>
              <w:rPr>
                <w:rFonts w:ascii="Tahoma" w:hAnsi="Tahoma" w:cs="Tahoma"/>
              </w:rPr>
            </w:pPr>
            <w:r>
              <w:rPr>
                <w:rFonts w:ascii="Tahoma" w:hAnsi="Tahoma" w:cs="Tahoma"/>
              </w:rPr>
              <w:t>Y</w:t>
            </w:r>
          </w:p>
          <w:p w:rsidR="00E45736" w:rsidRDefault="00E45736" w:rsidP="0099784D">
            <w:pPr>
              <w:jc w:val="center"/>
              <w:rPr>
                <w:rFonts w:ascii="Tahoma" w:hAnsi="Tahoma" w:cs="Tahoma"/>
              </w:rPr>
            </w:pPr>
            <w:r>
              <w:rPr>
                <w:rFonts w:ascii="Tahoma" w:hAnsi="Tahoma" w:cs="Tahoma"/>
              </w:rPr>
              <w:t>N</w:t>
            </w:r>
          </w:p>
          <w:p w:rsidR="00D81989" w:rsidRDefault="00D81989" w:rsidP="0099784D">
            <w:pPr>
              <w:jc w:val="center"/>
              <w:rPr>
                <w:rFonts w:ascii="Tahoma" w:hAnsi="Tahoma" w:cs="Tahoma"/>
              </w:rPr>
            </w:pPr>
            <w:r>
              <w:rPr>
                <w:rFonts w:ascii="Tahoma" w:hAnsi="Tahoma" w:cs="Tahoma"/>
              </w:rPr>
              <w:t>N</w:t>
            </w:r>
          </w:p>
          <w:p w:rsidR="00BF3CC4" w:rsidRPr="00AA5BD7" w:rsidRDefault="00BF3CC4" w:rsidP="0099784D">
            <w:pPr>
              <w:jc w:val="center"/>
              <w:rPr>
                <w:rFonts w:ascii="Tahoma" w:hAnsi="Tahoma" w:cs="Tahoma"/>
              </w:rPr>
            </w:pPr>
            <w:r>
              <w:rPr>
                <w:rFonts w:ascii="Tahoma" w:hAnsi="Tahoma" w:cs="Tahoma"/>
              </w:rPr>
              <w:t>Y</w:t>
            </w:r>
          </w:p>
        </w:tc>
      </w:tr>
      <w:bookmarkEnd w:id="0"/>
      <w:tr w:rsidR="00C81B2B" w:rsidRPr="00845673" w:rsidTr="00263CDB">
        <w:tc>
          <w:tcPr>
            <w:tcW w:w="10795" w:type="dxa"/>
            <w:gridSpan w:val="11"/>
            <w:shd w:val="clear" w:color="auto" w:fill="auto"/>
            <w:vAlign w:val="center"/>
          </w:tcPr>
          <w:p w:rsidR="00C81B2B" w:rsidRPr="00AA5BD7" w:rsidRDefault="00C81B2B" w:rsidP="00384F2F">
            <w:pPr>
              <w:rPr>
                <w:rFonts w:ascii="Tahoma" w:hAnsi="Tahoma" w:cs="Tahoma"/>
                <w:b/>
              </w:rPr>
            </w:pPr>
            <w:r>
              <w:rPr>
                <w:rFonts w:ascii="Tahoma" w:hAnsi="Tahoma" w:cs="Tahoma"/>
                <w:b/>
              </w:rPr>
              <w:t xml:space="preserve">Visitors:  </w:t>
            </w:r>
            <w:r w:rsidRPr="00C81B2B">
              <w:rPr>
                <w:rFonts w:ascii="Tahoma" w:hAnsi="Tahoma" w:cs="Tahoma"/>
              </w:rPr>
              <w:t>Rebeccah Warren-M</w:t>
            </w:r>
            <w:r w:rsidR="00BF3CC4">
              <w:rPr>
                <w:rFonts w:ascii="Tahoma" w:hAnsi="Tahoma" w:cs="Tahoma"/>
              </w:rPr>
              <w:t>arlatt</w:t>
            </w:r>
            <w:r>
              <w:rPr>
                <w:rFonts w:ascii="Tahoma" w:hAnsi="Tahoma" w:cs="Tahoma"/>
              </w:rPr>
              <w:t xml:space="preserve">, Michael Strong, Scott Stark, Bryan Reece, </w:t>
            </w:r>
            <w:r w:rsidR="00BF3CC4">
              <w:rPr>
                <w:rFonts w:ascii="Tahoma" w:hAnsi="Tahoma" w:cs="Tahoma"/>
              </w:rPr>
              <w:t xml:space="preserve">Fath-Allah Oudghiri, Ricky Shabazz, Thomas Robles, Bobby Khushal, Shaun Blaylock, Ken </w:t>
            </w:r>
            <w:proofErr w:type="spellStart"/>
            <w:r w:rsidR="00BF3CC4">
              <w:rPr>
                <w:rFonts w:ascii="Tahoma" w:hAnsi="Tahoma" w:cs="Tahoma"/>
              </w:rPr>
              <w:t>Salye</w:t>
            </w:r>
            <w:r w:rsidR="00384F2F">
              <w:rPr>
                <w:rFonts w:ascii="Tahoma" w:hAnsi="Tahoma" w:cs="Tahoma"/>
              </w:rPr>
              <w:t>r</w:t>
            </w:r>
            <w:proofErr w:type="spellEnd"/>
            <w:r w:rsidR="00BF3CC4">
              <w:rPr>
                <w:rFonts w:ascii="Tahoma" w:hAnsi="Tahoma" w:cs="Tahoma"/>
              </w:rPr>
              <w:t>, Sheryl Sterry</w:t>
            </w:r>
          </w:p>
        </w:tc>
      </w:tr>
      <w:tr w:rsidR="009A0859" w:rsidRPr="00845673" w:rsidTr="00263CDB">
        <w:tc>
          <w:tcPr>
            <w:tcW w:w="10795" w:type="dxa"/>
            <w:gridSpan w:val="11"/>
            <w:shd w:val="clear" w:color="auto" w:fill="auto"/>
            <w:vAlign w:val="center"/>
          </w:tcPr>
          <w:p w:rsidR="009A0859" w:rsidRPr="00AA5BD7" w:rsidRDefault="00831A58" w:rsidP="00AA5BD7">
            <w:pPr>
              <w:rPr>
                <w:rFonts w:ascii="Tahoma" w:hAnsi="Tahoma" w:cs="Tahoma"/>
                <w:b/>
              </w:rPr>
            </w:pPr>
            <w:r w:rsidRPr="00AA5BD7">
              <w:rPr>
                <w:rFonts w:ascii="Tahoma" w:hAnsi="Tahoma" w:cs="Tahoma"/>
                <w:b/>
              </w:rPr>
              <w:t>Committee Charge</w:t>
            </w:r>
          </w:p>
          <w:p w:rsidR="00831A58" w:rsidRPr="00AA5BD7" w:rsidRDefault="00AA5BD7" w:rsidP="00AA5BD7">
            <w:pPr>
              <w:numPr>
                <w:ilvl w:val="0"/>
                <w:numId w:val="12"/>
              </w:numPr>
              <w:shd w:val="clear" w:color="auto" w:fill="FFFFFF"/>
              <w:ind w:left="0"/>
              <w:rPr>
                <w:rFonts w:ascii="Tahoma" w:hAnsi="Tahoma" w:cs="Tahoma"/>
              </w:rPr>
            </w:pPr>
            <w:r w:rsidRPr="00AA5BD7">
              <w:rPr>
                <w:rFonts w:ascii="Tahoma" w:hAnsi="Tahoma" w:cs="Tahoma"/>
                <w:color w:val="000000"/>
                <w:shd w:val="clear" w:color="auto" w:fill="FFFFFF"/>
              </w:rPr>
              <w:t xml:space="preserve">Develop a District Strategic Plan that meets the following requirements: </w:t>
            </w:r>
            <w:r w:rsidRPr="00AA5BD7">
              <w:rPr>
                <w:rFonts w:ascii="Tahoma" w:hAnsi="Tahoma" w:cs="Tahoma"/>
                <w:color w:val="000000"/>
              </w:rPr>
              <w:t xml:space="preserve">Aligns with the colleges’ educational plans and serves as a guide for planning at the college level, supports the colleges’ educational/strategic plans, incorporates the Board Imperatives, provides for sufficient input from major constituency groups, </w:t>
            </w:r>
            <w:r>
              <w:rPr>
                <w:rFonts w:ascii="Tahoma" w:hAnsi="Tahoma" w:cs="Tahoma"/>
                <w:color w:val="000000"/>
              </w:rPr>
              <w:t>and b</w:t>
            </w:r>
            <w:r w:rsidRPr="00AA5BD7">
              <w:rPr>
                <w:rFonts w:ascii="Tahoma" w:hAnsi="Tahoma" w:cs="Tahoma"/>
                <w:color w:val="000000"/>
              </w:rPr>
              <w:t>alances strategic scope with measurable objectives/outcomes.</w:t>
            </w:r>
          </w:p>
        </w:tc>
      </w:tr>
      <w:tr w:rsidR="009A0859" w:rsidRPr="00845673" w:rsidTr="00263CDB">
        <w:tc>
          <w:tcPr>
            <w:tcW w:w="369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41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9A0859" w:rsidRPr="00845673" w:rsidTr="00263CDB">
        <w:trPr>
          <w:trHeight w:val="501"/>
        </w:trPr>
        <w:tc>
          <w:tcPr>
            <w:tcW w:w="3693" w:type="dxa"/>
            <w:gridSpan w:val="3"/>
            <w:vAlign w:val="center"/>
          </w:tcPr>
          <w:p w:rsidR="009A0859" w:rsidRPr="00271693" w:rsidRDefault="00DA288C" w:rsidP="00D5354F">
            <w:pPr>
              <w:pStyle w:val="ListParagraph"/>
              <w:numPr>
                <w:ilvl w:val="0"/>
                <w:numId w:val="5"/>
              </w:numPr>
              <w:rPr>
                <w:rFonts w:ascii="Tahoma" w:hAnsi="Tahoma" w:cs="Tahoma"/>
              </w:rPr>
            </w:pPr>
            <w:r>
              <w:rPr>
                <w:rFonts w:ascii="Tahoma" w:hAnsi="Tahoma" w:cs="Tahoma"/>
              </w:rPr>
              <w:t xml:space="preserve">Review the minutes from </w:t>
            </w:r>
            <w:r w:rsidR="00D5354F">
              <w:rPr>
                <w:rFonts w:ascii="Tahoma" w:hAnsi="Tahoma" w:cs="Tahoma"/>
              </w:rPr>
              <w:t>October 9</w:t>
            </w:r>
            <w:r>
              <w:rPr>
                <w:rFonts w:ascii="Tahoma" w:hAnsi="Tahoma" w:cs="Tahoma"/>
              </w:rPr>
              <w:t>, 2015</w:t>
            </w:r>
            <w:r w:rsidR="0018702A">
              <w:rPr>
                <w:rFonts w:ascii="Tahoma" w:hAnsi="Tahoma" w:cs="Tahoma"/>
              </w:rPr>
              <w:t xml:space="preserve"> (5 minutes)</w:t>
            </w:r>
          </w:p>
        </w:tc>
        <w:tc>
          <w:tcPr>
            <w:tcW w:w="3412" w:type="dxa"/>
            <w:gridSpan w:val="4"/>
            <w:vAlign w:val="center"/>
          </w:tcPr>
          <w:p w:rsidR="009A0859" w:rsidRPr="001A3735" w:rsidRDefault="00D81989" w:rsidP="00D81989">
            <w:pPr>
              <w:rPr>
                <w:rFonts w:ascii="Tahoma" w:hAnsi="Tahoma" w:cs="Tahoma"/>
              </w:rPr>
            </w:pPr>
            <w:r>
              <w:rPr>
                <w:rFonts w:ascii="Tahoma" w:hAnsi="Tahoma" w:cs="Tahoma"/>
              </w:rPr>
              <w:t>Minutes will reviewed</w:t>
            </w:r>
            <w:r w:rsidR="00A05A6B">
              <w:rPr>
                <w:rFonts w:ascii="Tahoma" w:hAnsi="Tahoma" w:cs="Tahoma"/>
              </w:rPr>
              <w:t xml:space="preserve"> at the next meeting as only three members from last meeting were in attendance</w:t>
            </w:r>
            <w:r>
              <w:rPr>
                <w:rFonts w:ascii="Tahoma" w:hAnsi="Tahoma" w:cs="Tahoma"/>
              </w:rPr>
              <w:t>.</w:t>
            </w:r>
          </w:p>
        </w:tc>
        <w:tc>
          <w:tcPr>
            <w:tcW w:w="3690" w:type="dxa"/>
            <w:gridSpan w:val="4"/>
            <w:vAlign w:val="center"/>
          </w:tcPr>
          <w:p w:rsidR="009A0859" w:rsidRPr="001A3735" w:rsidRDefault="00C81B2B" w:rsidP="004C389C">
            <w:pPr>
              <w:rPr>
                <w:rFonts w:ascii="Tahoma" w:hAnsi="Tahoma" w:cs="Tahoma"/>
              </w:rPr>
            </w:pPr>
            <w:r>
              <w:rPr>
                <w:rFonts w:ascii="Tahoma" w:hAnsi="Tahoma" w:cs="Tahoma"/>
              </w:rPr>
              <w:t>Review minutes from the October 9, 2015 meeting at the November 6, 2015 meeting.</w:t>
            </w:r>
          </w:p>
        </w:tc>
      </w:tr>
      <w:tr w:rsidR="00F41320" w:rsidRPr="00845673" w:rsidTr="00263CDB">
        <w:trPr>
          <w:trHeight w:val="501"/>
        </w:trPr>
        <w:tc>
          <w:tcPr>
            <w:tcW w:w="3693" w:type="dxa"/>
            <w:gridSpan w:val="3"/>
            <w:vAlign w:val="center"/>
          </w:tcPr>
          <w:p w:rsidR="00F41320" w:rsidRDefault="00F41320" w:rsidP="0000185C">
            <w:pPr>
              <w:pStyle w:val="ListParagraph"/>
              <w:numPr>
                <w:ilvl w:val="0"/>
                <w:numId w:val="5"/>
              </w:numPr>
              <w:rPr>
                <w:rFonts w:ascii="Tahoma" w:hAnsi="Tahoma" w:cs="Tahoma"/>
              </w:rPr>
            </w:pPr>
            <w:r>
              <w:rPr>
                <w:rFonts w:ascii="Tahoma" w:hAnsi="Tahoma" w:cs="Tahoma"/>
              </w:rPr>
              <w:t>Introductions (5 minutes)</w:t>
            </w:r>
          </w:p>
        </w:tc>
        <w:tc>
          <w:tcPr>
            <w:tcW w:w="3412" w:type="dxa"/>
            <w:gridSpan w:val="4"/>
            <w:vAlign w:val="center"/>
          </w:tcPr>
          <w:p w:rsidR="00F41320" w:rsidRPr="001A3735" w:rsidRDefault="00A05A6B" w:rsidP="00A05A6B">
            <w:pPr>
              <w:rPr>
                <w:rFonts w:ascii="Tahoma" w:hAnsi="Tahoma" w:cs="Tahoma"/>
              </w:rPr>
            </w:pPr>
            <w:r>
              <w:rPr>
                <w:rFonts w:ascii="Tahoma" w:hAnsi="Tahoma" w:cs="Tahoma"/>
              </w:rPr>
              <w:t xml:space="preserve">All in attendance introduced themselves, were they worked and their position. </w:t>
            </w:r>
          </w:p>
        </w:tc>
        <w:tc>
          <w:tcPr>
            <w:tcW w:w="3690" w:type="dxa"/>
            <w:gridSpan w:val="4"/>
            <w:vAlign w:val="center"/>
          </w:tcPr>
          <w:p w:rsidR="00F41320" w:rsidRPr="001A3735" w:rsidRDefault="00F41320" w:rsidP="004C389C">
            <w:pPr>
              <w:rPr>
                <w:rFonts w:ascii="Tahoma" w:hAnsi="Tahoma" w:cs="Tahoma"/>
              </w:rPr>
            </w:pPr>
          </w:p>
        </w:tc>
      </w:tr>
      <w:tr w:rsidR="00DA288C" w:rsidRPr="00845673" w:rsidTr="00263CDB">
        <w:trPr>
          <w:trHeight w:val="501"/>
        </w:trPr>
        <w:tc>
          <w:tcPr>
            <w:tcW w:w="3693" w:type="dxa"/>
            <w:gridSpan w:val="3"/>
            <w:vAlign w:val="center"/>
          </w:tcPr>
          <w:p w:rsidR="00DA288C" w:rsidRDefault="00E479F1" w:rsidP="0000185C">
            <w:pPr>
              <w:pStyle w:val="ListParagraph"/>
              <w:numPr>
                <w:ilvl w:val="0"/>
                <w:numId w:val="5"/>
              </w:numPr>
              <w:rPr>
                <w:rFonts w:ascii="Tahoma" w:hAnsi="Tahoma" w:cs="Tahoma"/>
              </w:rPr>
            </w:pPr>
            <w:r>
              <w:rPr>
                <w:rFonts w:ascii="Tahoma" w:hAnsi="Tahoma" w:cs="Tahoma"/>
              </w:rPr>
              <w:t xml:space="preserve">Review the </w:t>
            </w:r>
            <w:hyperlink r:id="rId9" w:anchor="dec17" w:history="1">
              <w:r w:rsidRPr="000D2798">
                <w:rPr>
                  <w:rStyle w:val="Hyperlink"/>
                  <w:rFonts w:ascii="Tahoma" w:hAnsi="Tahoma" w:cs="Tahoma"/>
                </w:rPr>
                <w:t>IEPI training on integrated planning</w:t>
              </w:r>
            </w:hyperlink>
            <w:r>
              <w:rPr>
                <w:rFonts w:ascii="Tahoma" w:hAnsi="Tahoma" w:cs="Tahoma"/>
              </w:rPr>
              <w:t>, February 26, 2016 at College of the Canyons (14 People) (</w:t>
            </w:r>
            <w:r w:rsidR="0000185C">
              <w:rPr>
                <w:rFonts w:ascii="Tahoma" w:hAnsi="Tahoma" w:cs="Tahoma"/>
              </w:rPr>
              <w:t>5</w:t>
            </w:r>
            <w:r>
              <w:rPr>
                <w:rFonts w:ascii="Tahoma" w:hAnsi="Tahoma" w:cs="Tahoma"/>
              </w:rPr>
              <w:t xml:space="preserve"> minutes)</w:t>
            </w:r>
          </w:p>
        </w:tc>
        <w:tc>
          <w:tcPr>
            <w:tcW w:w="3412" w:type="dxa"/>
            <w:gridSpan w:val="4"/>
            <w:vAlign w:val="center"/>
          </w:tcPr>
          <w:p w:rsidR="00DA288C" w:rsidRPr="001A3735" w:rsidRDefault="00A05A6B" w:rsidP="00BF3CC4">
            <w:pPr>
              <w:rPr>
                <w:rFonts w:ascii="Tahoma" w:hAnsi="Tahoma" w:cs="Tahoma"/>
              </w:rPr>
            </w:pPr>
            <w:r>
              <w:rPr>
                <w:rFonts w:ascii="Tahoma" w:hAnsi="Tahoma" w:cs="Tahoma"/>
              </w:rPr>
              <w:t xml:space="preserve">Keith reviewed </w:t>
            </w:r>
            <w:r w:rsidR="00BF3CC4">
              <w:rPr>
                <w:rFonts w:ascii="Tahoma" w:hAnsi="Tahoma" w:cs="Tahoma"/>
              </w:rPr>
              <w:t xml:space="preserve">the opportunity for IEPI training. He </w:t>
            </w:r>
            <w:r>
              <w:rPr>
                <w:rFonts w:ascii="Tahoma" w:hAnsi="Tahoma" w:cs="Tahoma"/>
              </w:rPr>
              <w:t>ask</w:t>
            </w:r>
            <w:r w:rsidR="00BF3CC4">
              <w:rPr>
                <w:rFonts w:ascii="Tahoma" w:hAnsi="Tahoma" w:cs="Tahoma"/>
              </w:rPr>
              <w:t xml:space="preserve">ed the </w:t>
            </w:r>
            <w:r>
              <w:rPr>
                <w:rFonts w:ascii="Tahoma" w:hAnsi="Tahoma" w:cs="Tahoma"/>
              </w:rPr>
              <w:t xml:space="preserve">members </w:t>
            </w:r>
            <w:r w:rsidR="00BF3CC4">
              <w:rPr>
                <w:rFonts w:ascii="Tahoma" w:hAnsi="Tahoma" w:cs="Tahoma"/>
              </w:rPr>
              <w:t xml:space="preserve">of the committee </w:t>
            </w:r>
            <w:r>
              <w:rPr>
                <w:rFonts w:ascii="Tahoma" w:hAnsi="Tahoma" w:cs="Tahoma"/>
              </w:rPr>
              <w:t xml:space="preserve">to review the </w:t>
            </w:r>
            <w:r w:rsidR="004B15B4">
              <w:rPr>
                <w:rFonts w:ascii="Tahoma" w:hAnsi="Tahoma" w:cs="Tahoma"/>
              </w:rPr>
              <w:t>l</w:t>
            </w:r>
            <w:r>
              <w:rPr>
                <w:rFonts w:ascii="Tahoma" w:hAnsi="Tahoma" w:cs="Tahoma"/>
              </w:rPr>
              <w:t xml:space="preserve">ink and let him know if they are interested in attending.  </w:t>
            </w:r>
            <w:r w:rsidR="00BF3CC4">
              <w:rPr>
                <w:rFonts w:ascii="Tahoma" w:hAnsi="Tahoma" w:cs="Tahoma"/>
              </w:rPr>
              <w:t>Keith feels it is v</w:t>
            </w:r>
            <w:r>
              <w:rPr>
                <w:rFonts w:ascii="Tahoma" w:hAnsi="Tahoma" w:cs="Tahoma"/>
              </w:rPr>
              <w:t xml:space="preserve">ery beneficial training. </w:t>
            </w:r>
          </w:p>
        </w:tc>
        <w:tc>
          <w:tcPr>
            <w:tcW w:w="3690" w:type="dxa"/>
            <w:gridSpan w:val="4"/>
            <w:vAlign w:val="center"/>
          </w:tcPr>
          <w:p w:rsidR="00DA288C" w:rsidRPr="001A3735" w:rsidRDefault="00C81B2B" w:rsidP="004C389C">
            <w:pPr>
              <w:rPr>
                <w:rFonts w:ascii="Tahoma" w:hAnsi="Tahoma" w:cs="Tahoma"/>
              </w:rPr>
            </w:pPr>
            <w:r>
              <w:rPr>
                <w:rFonts w:ascii="Tahoma" w:hAnsi="Tahoma" w:cs="Tahoma"/>
              </w:rPr>
              <w:t xml:space="preserve">Committee members who are interested in attending the training will let Keith know at the November 6, 2015 meeting. </w:t>
            </w:r>
          </w:p>
        </w:tc>
      </w:tr>
      <w:tr w:rsidR="000D3030" w:rsidRPr="00845673" w:rsidTr="00263CDB">
        <w:trPr>
          <w:trHeight w:val="501"/>
        </w:trPr>
        <w:tc>
          <w:tcPr>
            <w:tcW w:w="3693" w:type="dxa"/>
            <w:gridSpan w:val="3"/>
            <w:vAlign w:val="center"/>
          </w:tcPr>
          <w:p w:rsidR="000D3030" w:rsidRDefault="000D3030" w:rsidP="00795619">
            <w:pPr>
              <w:pStyle w:val="ListParagraph"/>
              <w:numPr>
                <w:ilvl w:val="0"/>
                <w:numId w:val="5"/>
              </w:numPr>
              <w:rPr>
                <w:rFonts w:ascii="Tahoma" w:hAnsi="Tahoma" w:cs="Tahoma"/>
              </w:rPr>
            </w:pPr>
            <w:r>
              <w:rPr>
                <w:rFonts w:ascii="Tahoma" w:hAnsi="Tahoma" w:cs="Tahoma"/>
              </w:rPr>
              <w:t>Review the Board Item Planning Alignment Summary (5 minutes)</w:t>
            </w:r>
          </w:p>
        </w:tc>
        <w:tc>
          <w:tcPr>
            <w:tcW w:w="3412" w:type="dxa"/>
            <w:gridSpan w:val="4"/>
            <w:vAlign w:val="center"/>
          </w:tcPr>
          <w:p w:rsidR="000D3030" w:rsidRPr="001A3735" w:rsidRDefault="00A05A6B" w:rsidP="004C389C">
            <w:pPr>
              <w:rPr>
                <w:rFonts w:ascii="Tahoma" w:hAnsi="Tahoma" w:cs="Tahoma"/>
              </w:rPr>
            </w:pPr>
            <w:r>
              <w:rPr>
                <w:rFonts w:ascii="Tahoma" w:hAnsi="Tahoma" w:cs="Tahoma"/>
              </w:rPr>
              <w:t>Keith asked the committee to review the update to the Status of District Strategic Planning before it is sent to be posted to the website.  Committee members accepted the update.</w:t>
            </w:r>
          </w:p>
        </w:tc>
        <w:tc>
          <w:tcPr>
            <w:tcW w:w="3690" w:type="dxa"/>
            <w:gridSpan w:val="4"/>
            <w:vAlign w:val="center"/>
          </w:tcPr>
          <w:p w:rsidR="000D3030" w:rsidRPr="001A3735" w:rsidRDefault="000D3030" w:rsidP="004C389C">
            <w:pPr>
              <w:rPr>
                <w:rFonts w:ascii="Tahoma" w:hAnsi="Tahoma" w:cs="Tahoma"/>
              </w:rPr>
            </w:pPr>
          </w:p>
        </w:tc>
      </w:tr>
      <w:tr w:rsidR="00DC7E3A" w:rsidRPr="00845673" w:rsidTr="00263CDB">
        <w:trPr>
          <w:trHeight w:val="501"/>
        </w:trPr>
        <w:tc>
          <w:tcPr>
            <w:tcW w:w="3693" w:type="dxa"/>
            <w:gridSpan w:val="3"/>
            <w:vAlign w:val="center"/>
          </w:tcPr>
          <w:p w:rsidR="00D95910" w:rsidRDefault="00D95910" w:rsidP="00D95910">
            <w:pPr>
              <w:pStyle w:val="ListParagraph"/>
              <w:rPr>
                <w:rFonts w:ascii="Tahoma" w:hAnsi="Tahoma" w:cs="Tahoma"/>
              </w:rPr>
            </w:pPr>
          </w:p>
          <w:p w:rsidR="00D95910" w:rsidRDefault="00D95910" w:rsidP="00D95910">
            <w:pPr>
              <w:pStyle w:val="ListParagraph"/>
              <w:rPr>
                <w:rFonts w:ascii="Tahoma" w:hAnsi="Tahoma" w:cs="Tahoma"/>
              </w:rPr>
            </w:pPr>
          </w:p>
          <w:p w:rsidR="00D95910" w:rsidRDefault="00D95910" w:rsidP="00D95910">
            <w:pPr>
              <w:pStyle w:val="ListParagraph"/>
              <w:rPr>
                <w:rFonts w:ascii="Tahoma" w:hAnsi="Tahoma" w:cs="Tahoma"/>
              </w:rPr>
            </w:pPr>
          </w:p>
          <w:p w:rsidR="00D95910" w:rsidRDefault="00D95910" w:rsidP="00D95910">
            <w:pPr>
              <w:pStyle w:val="ListParagraph"/>
              <w:rPr>
                <w:rFonts w:ascii="Tahoma" w:hAnsi="Tahoma" w:cs="Tahoma"/>
              </w:rPr>
            </w:pPr>
          </w:p>
          <w:p w:rsidR="00D95910" w:rsidRDefault="00D95910" w:rsidP="00D95910">
            <w:pPr>
              <w:pStyle w:val="ListParagraph"/>
              <w:rPr>
                <w:rFonts w:ascii="Tahoma" w:hAnsi="Tahoma" w:cs="Tahoma"/>
              </w:rPr>
            </w:pPr>
          </w:p>
          <w:p w:rsidR="00D95910" w:rsidRDefault="00D95910" w:rsidP="00D95910">
            <w:pPr>
              <w:pStyle w:val="ListParagraph"/>
              <w:rPr>
                <w:rFonts w:ascii="Tahoma" w:hAnsi="Tahoma" w:cs="Tahoma"/>
              </w:rPr>
            </w:pPr>
          </w:p>
          <w:p w:rsidR="00D95910" w:rsidRDefault="00D95910" w:rsidP="00D95910">
            <w:pPr>
              <w:pStyle w:val="ListParagraph"/>
              <w:rPr>
                <w:rFonts w:ascii="Tahoma" w:hAnsi="Tahoma" w:cs="Tahoma"/>
              </w:rPr>
            </w:pPr>
          </w:p>
          <w:p w:rsidR="00DC7E3A" w:rsidRDefault="00F41320" w:rsidP="00D95910">
            <w:pPr>
              <w:pStyle w:val="ListParagraph"/>
              <w:numPr>
                <w:ilvl w:val="0"/>
                <w:numId w:val="5"/>
              </w:numPr>
              <w:rPr>
                <w:rFonts w:ascii="Tahoma" w:hAnsi="Tahoma" w:cs="Tahoma"/>
              </w:rPr>
            </w:pPr>
            <w:r>
              <w:rPr>
                <w:rFonts w:ascii="Tahoma" w:hAnsi="Tahoma" w:cs="Tahoma"/>
              </w:rPr>
              <w:t>HMC Architects and A</w:t>
            </w:r>
            <w:r w:rsidR="00D95910">
              <w:rPr>
                <w:rFonts w:ascii="Tahoma" w:hAnsi="Tahoma" w:cs="Tahoma"/>
              </w:rPr>
              <w:t>LMA</w:t>
            </w:r>
            <w:r>
              <w:rPr>
                <w:rFonts w:ascii="Tahoma" w:hAnsi="Tahoma" w:cs="Tahoma"/>
              </w:rPr>
              <w:t xml:space="preserve"> Strategies Consultants will review process for developing plans</w:t>
            </w:r>
            <w:r w:rsidR="00812962">
              <w:rPr>
                <w:rFonts w:ascii="Tahoma" w:hAnsi="Tahoma" w:cs="Tahoma"/>
              </w:rPr>
              <w:t xml:space="preserve"> – Please see consultants agenda</w:t>
            </w:r>
            <w:r>
              <w:rPr>
                <w:rFonts w:ascii="Tahoma" w:hAnsi="Tahoma" w:cs="Tahoma"/>
              </w:rPr>
              <w:t xml:space="preserve"> (60 minutes)</w:t>
            </w:r>
          </w:p>
        </w:tc>
        <w:tc>
          <w:tcPr>
            <w:tcW w:w="3412" w:type="dxa"/>
            <w:gridSpan w:val="4"/>
            <w:vAlign w:val="center"/>
          </w:tcPr>
          <w:p w:rsidR="00C81B2B" w:rsidRDefault="00A05A6B" w:rsidP="0043732E">
            <w:pPr>
              <w:rPr>
                <w:rFonts w:ascii="Tahoma" w:hAnsi="Tahoma" w:cs="Tahoma"/>
              </w:rPr>
            </w:pPr>
            <w:r>
              <w:rPr>
                <w:rFonts w:ascii="Tahoma" w:hAnsi="Tahoma" w:cs="Tahoma"/>
              </w:rPr>
              <w:t xml:space="preserve">Mike Strong gave a brief overview of the need for HMC Architect and </w:t>
            </w:r>
            <w:r w:rsidR="00BF3CC4">
              <w:rPr>
                <w:rFonts w:ascii="Tahoma" w:hAnsi="Tahoma" w:cs="Tahoma"/>
              </w:rPr>
              <w:t>ALMA</w:t>
            </w:r>
            <w:r>
              <w:rPr>
                <w:rFonts w:ascii="Tahoma" w:hAnsi="Tahoma" w:cs="Tahoma"/>
              </w:rPr>
              <w:t xml:space="preserve"> </w:t>
            </w:r>
            <w:r w:rsidR="00BF3CC4">
              <w:rPr>
                <w:rFonts w:ascii="Tahoma" w:hAnsi="Tahoma" w:cs="Tahoma"/>
              </w:rPr>
              <w:t xml:space="preserve">services </w:t>
            </w:r>
            <w:r>
              <w:rPr>
                <w:rFonts w:ascii="Tahoma" w:hAnsi="Tahoma" w:cs="Tahoma"/>
              </w:rPr>
              <w:t>and how they were chosen to assist with the master plan.  Sha</w:t>
            </w:r>
            <w:r w:rsidR="00BF3CC4">
              <w:rPr>
                <w:rFonts w:ascii="Tahoma" w:hAnsi="Tahoma" w:cs="Tahoma"/>
              </w:rPr>
              <w:t>u</w:t>
            </w:r>
            <w:r>
              <w:rPr>
                <w:rFonts w:ascii="Tahoma" w:hAnsi="Tahoma" w:cs="Tahoma"/>
              </w:rPr>
              <w:t xml:space="preserve">n </w:t>
            </w:r>
            <w:r w:rsidR="00BF3CC4">
              <w:rPr>
                <w:rFonts w:ascii="Tahoma" w:hAnsi="Tahoma" w:cs="Tahoma"/>
              </w:rPr>
              <w:t xml:space="preserve">Blaylock, for ALMA Strategies, </w:t>
            </w:r>
            <w:r>
              <w:rPr>
                <w:rFonts w:ascii="Tahoma" w:hAnsi="Tahoma" w:cs="Tahoma"/>
              </w:rPr>
              <w:t xml:space="preserve">gave brief overview of their company </w:t>
            </w:r>
            <w:r w:rsidR="00D81989">
              <w:rPr>
                <w:rFonts w:ascii="Tahoma" w:hAnsi="Tahoma" w:cs="Tahoma"/>
              </w:rPr>
              <w:t>and the goals of the process. Sha</w:t>
            </w:r>
            <w:r w:rsidR="00D95910">
              <w:rPr>
                <w:rFonts w:ascii="Tahoma" w:hAnsi="Tahoma" w:cs="Tahoma"/>
              </w:rPr>
              <w:t>u</w:t>
            </w:r>
            <w:r w:rsidR="00D81989">
              <w:rPr>
                <w:rFonts w:ascii="Tahoma" w:hAnsi="Tahoma" w:cs="Tahoma"/>
              </w:rPr>
              <w:t>n reviewed the Educational Master plan</w:t>
            </w:r>
            <w:r w:rsidR="00C81B2B">
              <w:rPr>
                <w:rFonts w:ascii="Tahoma" w:hAnsi="Tahoma" w:cs="Tahoma"/>
              </w:rPr>
              <w:t>.</w:t>
            </w:r>
          </w:p>
          <w:p w:rsidR="00C81B2B" w:rsidRDefault="00C81B2B" w:rsidP="0043732E">
            <w:pPr>
              <w:rPr>
                <w:rFonts w:ascii="Tahoma" w:hAnsi="Tahoma" w:cs="Tahoma"/>
              </w:rPr>
            </w:pPr>
          </w:p>
          <w:p w:rsidR="00C81B2B" w:rsidRDefault="00C81B2B" w:rsidP="0043732E">
            <w:pPr>
              <w:rPr>
                <w:rFonts w:ascii="Tahoma" w:hAnsi="Tahoma" w:cs="Tahoma"/>
              </w:rPr>
            </w:pPr>
          </w:p>
          <w:p w:rsidR="00C81B2B" w:rsidRDefault="00C81B2B" w:rsidP="0043732E">
            <w:pPr>
              <w:rPr>
                <w:rFonts w:ascii="Tahoma" w:hAnsi="Tahoma" w:cs="Tahoma"/>
              </w:rPr>
            </w:pPr>
          </w:p>
          <w:p w:rsidR="00DC7E3A" w:rsidRDefault="0043732E" w:rsidP="00CD7E11">
            <w:pPr>
              <w:rPr>
                <w:rFonts w:ascii="Tahoma" w:hAnsi="Tahoma" w:cs="Tahoma"/>
              </w:rPr>
            </w:pPr>
            <w:r>
              <w:rPr>
                <w:rFonts w:ascii="Tahoma" w:hAnsi="Tahoma" w:cs="Tahoma"/>
              </w:rPr>
              <w:t xml:space="preserve"> As the Educational/Facilities Master Planning Committee core contact people were identified discussion followed on who should be added to the group. </w:t>
            </w:r>
            <w:r w:rsidR="00D95910">
              <w:rPr>
                <w:rFonts w:ascii="Tahoma" w:hAnsi="Tahoma" w:cs="Tahoma"/>
              </w:rPr>
              <w:t>After much discussion, it was decided that a</w:t>
            </w:r>
            <w:r w:rsidR="00CD7E11">
              <w:rPr>
                <w:rFonts w:ascii="Tahoma" w:hAnsi="Tahoma" w:cs="Tahoma"/>
              </w:rPr>
              <w:t xml:space="preserve">nything Programmatic will be sent to the large group.  If it is Facultative it will be set to the original core group. </w:t>
            </w:r>
          </w:p>
          <w:p w:rsidR="00CD7E11" w:rsidRDefault="00CD7E11" w:rsidP="00CD7E11">
            <w:pPr>
              <w:rPr>
                <w:rFonts w:ascii="Tahoma" w:hAnsi="Tahoma" w:cs="Tahoma"/>
              </w:rPr>
            </w:pPr>
          </w:p>
          <w:p w:rsidR="00CD7E11" w:rsidRDefault="00CD7E11" w:rsidP="00CD7E11">
            <w:pPr>
              <w:rPr>
                <w:rFonts w:ascii="Tahoma" w:hAnsi="Tahoma" w:cs="Tahoma"/>
              </w:rPr>
            </w:pPr>
          </w:p>
          <w:p w:rsidR="00CD7E11" w:rsidRPr="001A3735" w:rsidRDefault="00CD7E11" w:rsidP="00D95910">
            <w:pPr>
              <w:rPr>
                <w:rFonts w:ascii="Tahoma" w:hAnsi="Tahoma" w:cs="Tahoma"/>
              </w:rPr>
            </w:pPr>
            <w:r>
              <w:rPr>
                <w:rFonts w:ascii="Tahoma" w:hAnsi="Tahoma" w:cs="Tahoma"/>
              </w:rPr>
              <w:t xml:space="preserve">Sheryl Sterry from </w:t>
            </w:r>
            <w:r w:rsidR="00350B3B">
              <w:rPr>
                <w:rFonts w:ascii="Tahoma" w:hAnsi="Tahoma" w:cs="Tahoma"/>
              </w:rPr>
              <w:t xml:space="preserve">HMC </w:t>
            </w:r>
            <w:r>
              <w:rPr>
                <w:rFonts w:ascii="Tahoma" w:hAnsi="Tahoma" w:cs="Tahoma"/>
              </w:rPr>
              <w:t>reviewed the Scope</w:t>
            </w:r>
            <w:r w:rsidR="001B2EF4">
              <w:rPr>
                <w:rFonts w:ascii="Tahoma" w:hAnsi="Tahoma" w:cs="Tahoma"/>
              </w:rPr>
              <w:t xml:space="preserve"> of Work and the steps involved. </w:t>
            </w:r>
            <w:r>
              <w:rPr>
                <w:rFonts w:ascii="Tahoma" w:hAnsi="Tahoma" w:cs="Tahoma"/>
              </w:rPr>
              <w:t xml:space="preserve"> </w:t>
            </w:r>
            <w:r w:rsidR="001B2EF4">
              <w:rPr>
                <w:rFonts w:ascii="Tahoma" w:hAnsi="Tahoma" w:cs="Tahoma"/>
              </w:rPr>
              <w:t>T</w:t>
            </w:r>
            <w:r>
              <w:rPr>
                <w:rFonts w:ascii="Tahoma" w:hAnsi="Tahoma" w:cs="Tahoma"/>
              </w:rPr>
              <w:t xml:space="preserve">he </w:t>
            </w:r>
            <w:r w:rsidR="001B2EF4">
              <w:rPr>
                <w:rFonts w:ascii="Tahoma" w:hAnsi="Tahoma" w:cs="Tahoma"/>
              </w:rPr>
              <w:t>proposed complet</w:t>
            </w:r>
            <w:r w:rsidR="00D95910">
              <w:rPr>
                <w:rFonts w:ascii="Tahoma" w:hAnsi="Tahoma" w:cs="Tahoma"/>
              </w:rPr>
              <w:t xml:space="preserve">ion </w:t>
            </w:r>
            <w:r w:rsidR="001B2EF4">
              <w:rPr>
                <w:rFonts w:ascii="Tahoma" w:hAnsi="Tahoma" w:cs="Tahoma"/>
              </w:rPr>
              <w:t xml:space="preserve">of the major portion of the plan is scheduled to </w:t>
            </w:r>
            <w:r>
              <w:rPr>
                <w:rFonts w:ascii="Tahoma" w:hAnsi="Tahoma" w:cs="Tahoma"/>
              </w:rPr>
              <w:t>May of 2016.</w:t>
            </w:r>
          </w:p>
        </w:tc>
        <w:tc>
          <w:tcPr>
            <w:tcW w:w="3690" w:type="dxa"/>
            <w:gridSpan w:val="4"/>
            <w:vAlign w:val="center"/>
          </w:tcPr>
          <w:p w:rsidR="00C81B2B" w:rsidRDefault="00C81B2B" w:rsidP="004C389C">
            <w:pPr>
              <w:rPr>
                <w:rFonts w:ascii="Tahoma" w:hAnsi="Tahoma" w:cs="Tahoma"/>
              </w:rPr>
            </w:pPr>
          </w:p>
          <w:p w:rsidR="004B15B4" w:rsidRDefault="004B15B4" w:rsidP="004C389C">
            <w:pPr>
              <w:rPr>
                <w:rFonts w:ascii="Tahoma" w:hAnsi="Tahoma" w:cs="Tahoma"/>
              </w:rPr>
            </w:pPr>
            <w:r>
              <w:rPr>
                <w:rFonts w:ascii="Tahoma" w:hAnsi="Tahoma" w:cs="Tahoma"/>
              </w:rPr>
              <w:t>Denise Allen requested that CTA be added to the meeting invites when the Master plan is going to be discussed. Keith will a</w:t>
            </w:r>
            <w:r w:rsidR="00CD7E11">
              <w:rPr>
                <w:rFonts w:ascii="Tahoma" w:hAnsi="Tahoma" w:cs="Tahoma"/>
              </w:rPr>
              <w:t xml:space="preserve">dd the CTA to the mailing list for the DSPC meetings. </w:t>
            </w:r>
          </w:p>
          <w:p w:rsidR="004B15B4" w:rsidRDefault="004B15B4" w:rsidP="004C389C">
            <w:pPr>
              <w:rPr>
                <w:rFonts w:ascii="Tahoma" w:hAnsi="Tahoma" w:cs="Tahoma"/>
              </w:rPr>
            </w:pPr>
          </w:p>
          <w:p w:rsidR="00C81B2B" w:rsidRDefault="00C81B2B" w:rsidP="004C389C">
            <w:pPr>
              <w:rPr>
                <w:rFonts w:ascii="Tahoma" w:hAnsi="Tahoma" w:cs="Tahoma"/>
              </w:rPr>
            </w:pPr>
          </w:p>
          <w:p w:rsidR="00C81B2B" w:rsidRDefault="00C81B2B" w:rsidP="004C389C">
            <w:pPr>
              <w:rPr>
                <w:rFonts w:ascii="Tahoma" w:hAnsi="Tahoma" w:cs="Tahoma"/>
              </w:rPr>
            </w:pPr>
          </w:p>
          <w:p w:rsidR="00C81B2B" w:rsidRDefault="00C81B2B" w:rsidP="004C389C">
            <w:pPr>
              <w:rPr>
                <w:rFonts w:ascii="Tahoma" w:hAnsi="Tahoma" w:cs="Tahoma"/>
              </w:rPr>
            </w:pPr>
          </w:p>
          <w:p w:rsidR="004B15B4" w:rsidRDefault="004B15B4" w:rsidP="004C389C">
            <w:pPr>
              <w:rPr>
                <w:rFonts w:ascii="Tahoma" w:hAnsi="Tahoma" w:cs="Tahoma"/>
              </w:rPr>
            </w:pPr>
          </w:p>
          <w:p w:rsidR="004B15B4" w:rsidRDefault="0043732E" w:rsidP="0043732E">
            <w:pPr>
              <w:rPr>
                <w:rFonts w:ascii="Tahoma" w:hAnsi="Tahoma" w:cs="Tahoma"/>
              </w:rPr>
            </w:pPr>
            <w:r>
              <w:rPr>
                <w:rFonts w:ascii="Tahoma" w:hAnsi="Tahoma" w:cs="Tahoma"/>
              </w:rPr>
              <w:t xml:space="preserve">The following will be added to the </w:t>
            </w:r>
            <w:r w:rsidR="00D95910">
              <w:rPr>
                <w:rFonts w:ascii="Tahoma" w:hAnsi="Tahoma" w:cs="Tahoma"/>
              </w:rPr>
              <w:t>Programmatic</w:t>
            </w:r>
            <w:r>
              <w:rPr>
                <w:rFonts w:ascii="Tahoma" w:hAnsi="Tahoma" w:cs="Tahoma"/>
              </w:rPr>
              <w:t xml:space="preserve"> group for communication distribution.  In addition to Bruce Baron, Glen Kuck, Fath-Allah Oudghiri, Jose Torres, Keith Wurtz, Scott Stark and Michael Strong, all of the VP’s from both colleges, Academic Senate Presidents, Student Trustee’s, KVCR, ETC, Police and Classified representatives from both colleges will be added.</w:t>
            </w:r>
          </w:p>
          <w:p w:rsidR="00350B3B" w:rsidRDefault="00350B3B" w:rsidP="0043732E">
            <w:pPr>
              <w:rPr>
                <w:rFonts w:ascii="Tahoma" w:hAnsi="Tahoma" w:cs="Tahoma"/>
              </w:rPr>
            </w:pPr>
          </w:p>
          <w:p w:rsidR="00350B3B" w:rsidRDefault="00350B3B" w:rsidP="0043732E">
            <w:pPr>
              <w:rPr>
                <w:rFonts w:ascii="Tahoma" w:hAnsi="Tahoma" w:cs="Tahoma"/>
              </w:rPr>
            </w:pPr>
          </w:p>
          <w:p w:rsidR="00350B3B" w:rsidRPr="001A3735" w:rsidRDefault="00350B3B" w:rsidP="006F66ED">
            <w:pPr>
              <w:rPr>
                <w:rFonts w:ascii="Tahoma" w:hAnsi="Tahoma" w:cs="Tahoma"/>
              </w:rPr>
            </w:pPr>
            <w:r>
              <w:rPr>
                <w:rFonts w:ascii="Tahoma" w:hAnsi="Tahoma" w:cs="Tahoma"/>
              </w:rPr>
              <w:t>Denis</w:t>
            </w:r>
            <w:r w:rsidR="00D95910">
              <w:rPr>
                <w:rFonts w:ascii="Tahoma" w:hAnsi="Tahoma" w:cs="Tahoma"/>
              </w:rPr>
              <w:t>e Allen</w:t>
            </w:r>
            <w:r>
              <w:rPr>
                <w:rFonts w:ascii="Tahoma" w:hAnsi="Tahoma" w:cs="Tahoma"/>
              </w:rPr>
              <w:t xml:space="preserve"> requested that Alma and HMC do a presentation at the Academic Senate.  Sha</w:t>
            </w:r>
            <w:r w:rsidR="00D95910">
              <w:rPr>
                <w:rFonts w:ascii="Tahoma" w:hAnsi="Tahoma" w:cs="Tahoma"/>
              </w:rPr>
              <w:t>u</w:t>
            </w:r>
            <w:r>
              <w:rPr>
                <w:rFonts w:ascii="Tahoma" w:hAnsi="Tahoma" w:cs="Tahoma"/>
              </w:rPr>
              <w:t>n</w:t>
            </w:r>
            <w:r w:rsidR="006F66ED">
              <w:rPr>
                <w:rFonts w:ascii="Tahoma" w:hAnsi="Tahoma" w:cs="Tahoma"/>
              </w:rPr>
              <w:t xml:space="preserve"> Blaylock </w:t>
            </w:r>
            <w:r>
              <w:rPr>
                <w:rFonts w:ascii="Tahoma" w:hAnsi="Tahoma" w:cs="Tahoma"/>
              </w:rPr>
              <w:t xml:space="preserve">requests that the presentation be coordinated through the presidents of each college. </w:t>
            </w:r>
          </w:p>
        </w:tc>
      </w:tr>
      <w:tr w:rsidR="00DA288C" w:rsidRPr="00845673" w:rsidTr="00263CDB">
        <w:trPr>
          <w:trHeight w:val="501"/>
        </w:trPr>
        <w:tc>
          <w:tcPr>
            <w:tcW w:w="3693" w:type="dxa"/>
            <w:gridSpan w:val="3"/>
            <w:vAlign w:val="center"/>
          </w:tcPr>
          <w:p w:rsidR="00DA288C" w:rsidRDefault="00F41320" w:rsidP="00A440B8">
            <w:pPr>
              <w:pStyle w:val="ListParagraph"/>
              <w:numPr>
                <w:ilvl w:val="0"/>
                <w:numId w:val="5"/>
              </w:numPr>
              <w:rPr>
                <w:rFonts w:ascii="Tahoma" w:hAnsi="Tahoma" w:cs="Tahoma"/>
              </w:rPr>
            </w:pPr>
            <w:r>
              <w:rPr>
                <w:rFonts w:ascii="Tahoma" w:hAnsi="Tahoma" w:cs="Tahoma"/>
              </w:rPr>
              <w:lastRenderedPageBreak/>
              <w:t>Review the list of deliverables from Alma Strategies Planning Consultants (15 minutes): 1 Valley EMP, 1 Crafton EMP, 1 District Alignment Plan for EDCT, TESS, KVCR, and Staffing Plan, 1 Valley FMP, 1 Crafton FMP, 1 District FMP, and 1 Space Utilization Analysis (10 minutes)</w:t>
            </w:r>
          </w:p>
        </w:tc>
        <w:tc>
          <w:tcPr>
            <w:tcW w:w="3412" w:type="dxa"/>
            <w:gridSpan w:val="4"/>
            <w:vAlign w:val="center"/>
          </w:tcPr>
          <w:p w:rsidR="00DA288C" w:rsidRPr="001A3735" w:rsidRDefault="00350B3B" w:rsidP="00D95910">
            <w:pPr>
              <w:rPr>
                <w:rFonts w:ascii="Tahoma" w:hAnsi="Tahoma" w:cs="Tahoma"/>
              </w:rPr>
            </w:pPr>
            <w:r>
              <w:rPr>
                <w:rFonts w:ascii="Tahoma" w:hAnsi="Tahoma" w:cs="Tahoma"/>
              </w:rPr>
              <w:t>Sha</w:t>
            </w:r>
            <w:r w:rsidR="00D95910">
              <w:rPr>
                <w:rFonts w:ascii="Tahoma" w:hAnsi="Tahoma" w:cs="Tahoma"/>
              </w:rPr>
              <w:t>u</w:t>
            </w:r>
            <w:r>
              <w:rPr>
                <w:rFonts w:ascii="Tahoma" w:hAnsi="Tahoma" w:cs="Tahoma"/>
              </w:rPr>
              <w:t xml:space="preserve">n </w:t>
            </w:r>
            <w:r w:rsidR="006F66ED">
              <w:rPr>
                <w:rFonts w:ascii="Tahoma" w:hAnsi="Tahoma" w:cs="Tahoma"/>
              </w:rPr>
              <w:t xml:space="preserve">Blaylock </w:t>
            </w:r>
            <w:r>
              <w:rPr>
                <w:rFonts w:ascii="Tahoma" w:hAnsi="Tahoma" w:cs="Tahoma"/>
              </w:rPr>
              <w:t>reviewed the next steps.  First is meeting schedule. HMC would like to incorporate the presentations into the Council meetings.</w:t>
            </w:r>
            <w:r w:rsidR="00C14BF1">
              <w:rPr>
                <w:rFonts w:ascii="Tahoma" w:hAnsi="Tahoma" w:cs="Tahoma"/>
              </w:rPr>
              <w:t xml:space="preserve">  Keith recommends coordination with the College Presidents for attendance at the Council meetings. </w:t>
            </w:r>
            <w:r>
              <w:rPr>
                <w:rFonts w:ascii="Tahoma" w:hAnsi="Tahoma" w:cs="Tahoma"/>
              </w:rPr>
              <w:t xml:space="preserve">   Discussion followed regarding current </w:t>
            </w:r>
            <w:r w:rsidR="00C14BF1">
              <w:rPr>
                <w:rFonts w:ascii="Tahoma" w:hAnsi="Tahoma" w:cs="Tahoma"/>
              </w:rPr>
              <w:t xml:space="preserve">meeting dates and times for both Colleges and District offices.  </w:t>
            </w:r>
          </w:p>
        </w:tc>
        <w:tc>
          <w:tcPr>
            <w:tcW w:w="3690" w:type="dxa"/>
            <w:gridSpan w:val="4"/>
            <w:vAlign w:val="center"/>
          </w:tcPr>
          <w:p w:rsidR="00DA288C" w:rsidRPr="001A3735" w:rsidRDefault="006F66ED" w:rsidP="004C389C">
            <w:pPr>
              <w:rPr>
                <w:rFonts w:ascii="Tahoma" w:hAnsi="Tahoma" w:cs="Tahoma"/>
              </w:rPr>
            </w:pPr>
            <w:r>
              <w:rPr>
                <w:rFonts w:ascii="Tahoma" w:hAnsi="Tahoma" w:cs="Tahoma"/>
              </w:rPr>
              <w:t xml:space="preserve">Keith will work with all applicable committees to schedule presentations. </w:t>
            </w:r>
          </w:p>
        </w:tc>
      </w:tr>
      <w:tr w:rsidR="008B22F0" w:rsidRPr="00845673" w:rsidTr="00263CDB">
        <w:trPr>
          <w:trHeight w:val="720"/>
        </w:trPr>
        <w:tc>
          <w:tcPr>
            <w:tcW w:w="3693" w:type="dxa"/>
            <w:gridSpan w:val="3"/>
            <w:vAlign w:val="center"/>
          </w:tcPr>
          <w:p w:rsidR="008B22F0" w:rsidRPr="007273B1" w:rsidRDefault="008B22F0" w:rsidP="004C389C">
            <w:pPr>
              <w:pStyle w:val="ListParagraph"/>
              <w:numPr>
                <w:ilvl w:val="0"/>
                <w:numId w:val="7"/>
              </w:numPr>
              <w:rPr>
                <w:rFonts w:ascii="Tahoma" w:hAnsi="Tahoma" w:cs="Tahoma"/>
              </w:rPr>
            </w:pPr>
            <w:r w:rsidRPr="007273B1">
              <w:rPr>
                <w:rFonts w:ascii="Tahoma" w:hAnsi="Tahoma" w:cs="Tahoma"/>
              </w:rPr>
              <w:t>Other Items</w:t>
            </w:r>
            <w:r w:rsidR="007907A1">
              <w:rPr>
                <w:rFonts w:ascii="Tahoma" w:hAnsi="Tahoma" w:cs="Tahoma"/>
              </w:rPr>
              <w:t xml:space="preserve"> (5 minutes)</w:t>
            </w:r>
          </w:p>
        </w:tc>
        <w:tc>
          <w:tcPr>
            <w:tcW w:w="3412" w:type="dxa"/>
            <w:gridSpan w:val="4"/>
            <w:vAlign w:val="center"/>
          </w:tcPr>
          <w:p w:rsidR="003325FF" w:rsidRPr="004F0983" w:rsidRDefault="006F66ED" w:rsidP="004C389C">
            <w:pPr>
              <w:rPr>
                <w:rFonts w:ascii="Tahoma" w:hAnsi="Tahoma" w:cs="Tahoma"/>
              </w:rPr>
            </w:pPr>
            <w:r>
              <w:rPr>
                <w:rFonts w:ascii="Tahoma" w:hAnsi="Tahoma" w:cs="Tahoma"/>
              </w:rPr>
              <w:t xml:space="preserve">No other items were discussed </w:t>
            </w:r>
          </w:p>
        </w:tc>
        <w:tc>
          <w:tcPr>
            <w:tcW w:w="3690" w:type="dxa"/>
            <w:gridSpan w:val="4"/>
            <w:vAlign w:val="center"/>
          </w:tcPr>
          <w:p w:rsidR="008B22F0" w:rsidRPr="004F0983" w:rsidRDefault="008B22F0" w:rsidP="00301D42">
            <w:pPr>
              <w:rPr>
                <w:rFonts w:ascii="Tahoma" w:hAnsi="Tahoma" w:cs="Tahoma"/>
              </w:rPr>
            </w:pPr>
          </w:p>
        </w:tc>
      </w:tr>
      <w:tr w:rsidR="009D1417" w:rsidRPr="00845673" w:rsidTr="00263CDB">
        <w:tc>
          <w:tcPr>
            <w:tcW w:w="10795" w:type="dxa"/>
            <w:gridSpan w:val="11"/>
            <w:shd w:val="clear" w:color="auto" w:fill="AA72D4"/>
          </w:tcPr>
          <w:p w:rsidR="009D1417" w:rsidRPr="00592726" w:rsidRDefault="009D1417" w:rsidP="009D1417">
            <w:pPr>
              <w:rPr>
                <w:rFonts w:ascii="Tahoma" w:hAnsi="Tahoma" w:cs="Tahoma"/>
                <w:b/>
              </w:rPr>
            </w:pPr>
            <w:r w:rsidRPr="00592726">
              <w:rPr>
                <w:rFonts w:ascii="Tahoma" w:hAnsi="Tahoma" w:cs="Tahoma"/>
                <w:b/>
              </w:rPr>
              <w:t>Mission Statement</w:t>
            </w:r>
          </w:p>
          <w:p w:rsidR="009D1417" w:rsidRPr="00592726" w:rsidRDefault="009D1417" w:rsidP="005F0513">
            <w:pPr>
              <w:rPr>
                <w:rFonts w:ascii="Tahoma" w:hAnsi="Tahoma" w:cs="Tahoma"/>
              </w:rPr>
            </w:pPr>
            <w:r w:rsidRPr="00592726">
              <w:rPr>
                <w:rFonts w:ascii="Tahoma" w:hAnsi="Tahoma" w:cs="Tahoma"/>
              </w:rPr>
              <w:t>We transform lives through the education of our students for the benefit of our diverse communities.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Vision Statement</w:t>
            </w:r>
          </w:p>
          <w:p w:rsidR="009D1417" w:rsidRPr="00592726" w:rsidRDefault="009D1417" w:rsidP="00C23AB1">
            <w:pPr>
              <w:pStyle w:val="Standard1"/>
              <w:spacing w:before="0" w:after="0"/>
              <w:rPr>
                <w:rFonts w:ascii="Tahoma" w:hAnsi="Tahoma" w:cs="Tahoma"/>
                <w:bCs/>
              </w:rPr>
            </w:pPr>
            <w:r w:rsidRPr="00592726">
              <w:rPr>
                <w:rFonts w:ascii="Tahoma" w:hAnsi="Tahoma" w:cs="Tahoma"/>
              </w:rPr>
              <w:t>SBCCD will be mo</w:t>
            </w:r>
            <w:r w:rsidR="00592726" w:rsidRPr="00592726">
              <w:rPr>
                <w:rFonts w:ascii="Tahoma" w:hAnsi="Tahoma" w:cs="Tahoma"/>
              </w:rPr>
              <w:t xml:space="preserve">st known for student success. </w:t>
            </w:r>
            <w:r w:rsidRPr="00592726">
              <w:rPr>
                <w:rFonts w:ascii="Tahoma" w:hAnsi="Tahoma" w:cs="Tahoma"/>
              </w:rPr>
              <w:t>Our educational programs and services</w:t>
            </w:r>
            <w:r w:rsidR="00592726" w:rsidRPr="00592726">
              <w:rPr>
                <w:rFonts w:ascii="Tahoma" w:hAnsi="Tahoma" w:cs="Tahoma"/>
              </w:rPr>
              <w:t xml:space="preserve"> will be highly sought after. </w:t>
            </w:r>
            <w:r w:rsidRPr="00592726">
              <w:rPr>
                <w:rFonts w:ascii="Tahoma" w:hAnsi="Tahoma" w:cs="Tahoma"/>
              </w:rPr>
              <w:t>Our students will be the most preferred by four-yea</w:t>
            </w:r>
            <w:r w:rsidR="00592726" w:rsidRPr="00592726">
              <w:rPr>
                <w:rFonts w:ascii="Tahoma" w:hAnsi="Tahoma" w:cs="Tahoma"/>
              </w:rPr>
              <w:t xml:space="preserve">r institutions and employers. </w:t>
            </w:r>
            <w:r w:rsidRPr="00592726">
              <w:rPr>
                <w:rFonts w:ascii="Tahoma" w:hAnsi="Tahoma" w:cs="Tahoma"/>
              </w:rPr>
              <w:t>Our students will have the highest graduation rates at</w:t>
            </w:r>
            <w:r w:rsidR="00592726" w:rsidRPr="00592726">
              <w:rPr>
                <w:rFonts w:ascii="Tahoma" w:hAnsi="Tahoma" w:cs="Tahoma"/>
              </w:rPr>
              <w:t xml:space="preserve"> four-year institutions. </w:t>
            </w:r>
            <w:r w:rsidRPr="00592726">
              <w:rPr>
                <w:rFonts w:ascii="Tahoma" w:hAnsi="Tahoma" w:cs="Tahoma"/>
              </w:rPr>
              <w:t>Our students will have the highest employme</w:t>
            </w:r>
            <w:r w:rsidR="00592726" w:rsidRPr="00592726">
              <w:rPr>
                <w:rFonts w:ascii="Tahoma" w:hAnsi="Tahoma" w:cs="Tahoma"/>
              </w:rPr>
              <w:t>nt rates in our communities. O</w:t>
            </w:r>
            <w:r w:rsidRPr="00592726">
              <w:rPr>
                <w:rFonts w:ascii="Tahoma" w:hAnsi="Tahoma" w:cs="Tahoma"/>
              </w:rPr>
              <w:t>ur district will be the gateway to pathways and opportu</w:t>
            </w:r>
            <w:r w:rsidR="00592726" w:rsidRPr="00592726">
              <w:rPr>
                <w:rFonts w:ascii="Tahoma" w:hAnsi="Tahoma" w:cs="Tahoma"/>
              </w:rPr>
              <w:t xml:space="preserve">nities for a brighter future. </w:t>
            </w:r>
            <w:r w:rsidRPr="00592726">
              <w:rPr>
                <w:rFonts w:ascii="Tahoma" w:hAnsi="Tahoma" w:cs="Tahoma"/>
              </w:rPr>
              <w:t>Our students and alumni will make a significant contribution to the socioeconomic p</w:t>
            </w:r>
            <w:r w:rsidR="00592726" w:rsidRPr="00592726">
              <w:rPr>
                <w:rFonts w:ascii="Tahoma" w:hAnsi="Tahoma" w:cs="Tahoma"/>
              </w:rPr>
              <w:t xml:space="preserve">rosperity of our communities. </w:t>
            </w:r>
            <w:r w:rsidRPr="00592726">
              <w:rPr>
                <w:rFonts w:ascii="Tahoma" w:hAnsi="Tahoma" w:cs="Tahoma"/>
              </w:rPr>
              <w:t>Our employees will want to be here, love working here, and go above and beyond for student success.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SBCCD Values</w:t>
            </w:r>
          </w:p>
          <w:p w:rsidR="009D1417" w:rsidRPr="00FE6960" w:rsidRDefault="009D1417" w:rsidP="009D1417">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headerReference w:type="even" r:id="rId10"/>
      <w:headerReference w:type="default" r:id="rId11"/>
      <w:footerReference w:type="even" r:id="rId12"/>
      <w:footerReference w:type="default" r:id="rId13"/>
      <w:headerReference w:type="first" r:id="rId14"/>
      <w:footerReference w:type="first" r:id="rId15"/>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5D" w:rsidRDefault="008B685D" w:rsidP="007D34ED">
      <w:r>
        <w:separator/>
      </w:r>
    </w:p>
  </w:endnote>
  <w:endnote w:type="continuationSeparator" w:id="0">
    <w:p w:rsidR="008B685D" w:rsidRDefault="008B685D"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B2" w:rsidRDefault="00EE6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B2" w:rsidRDefault="00EE6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B2" w:rsidRDefault="00EE6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5D" w:rsidRDefault="008B685D" w:rsidP="007D34ED">
      <w:r>
        <w:separator/>
      </w:r>
    </w:p>
  </w:footnote>
  <w:footnote w:type="continuationSeparator" w:id="0">
    <w:p w:rsidR="008B685D" w:rsidRDefault="008B685D" w:rsidP="007D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B2" w:rsidRDefault="00EE6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B2" w:rsidRDefault="00EE6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B2" w:rsidRDefault="00EE6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85C"/>
    <w:rsid w:val="00001D7B"/>
    <w:rsid w:val="00004DFE"/>
    <w:rsid w:val="000109C2"/>
    <w:rsid w:val="00012603"/>
    <w:rsid w:val="00014CF1"/>
    <w:rsid w:val="00015D43"/>
    <w:rsid w:val="00020BFA"/>
    <w:rsid w:val="0002234F"/>
    <w:rsid w:val="0002364A"/>
    <w:rsid w:val="00031759"/>
    <w:rsid w:val="00031F31"/>
    <w:rsid w:val="0003312A"/>
    <w:rsid w:val="00037FCA"/>
    <w:rsid w:val="00044A78"/>
    <w:rsid w:val="00046EBA"/>
    <w:rsid w:val="00054515"/>
    <w:rsid w:val="00061AD9"/>
    <w:rsid w:val="000656CC"/>
    <w:rsid w:val="00071EA0"/>
    <w:rsid w:val="000736EE"/>
    <w:rsid w:val="00074422"/>
    <w:rsid w:val="00075C58"/>
    <w:rsid w:val="00086C53"/>
    <w:rsid w:val="00094DBA"/>
    <w:rsid w:val="000B1F48"/>
    <w:rsid w:val="000B3009"/>
    <w:rsid w:val="000B341C"/>
    <w:rsid w:val="000B43BA"/>
    <w:rsid w:val="000B4BAC"/>
    <w:rsid w:val="000C3214"/>
    <w:rsid w:val="000C5E8B"/>
    <w:rsid w:val="000C7697"/>
    <w:rsid w:val="000D1966"/>
    <w:rsid w:val="000D3030"/>
    <w:rsid w:val="000D54B6"/>
    <w:rsid w:val="000E472F"/>
    <w:rsid w:val="000F4736"/>
    <w:rsid w:val="000F7A15"/>
    <w:rsid w:val="001131A1"/>
    <w:rsid w:val="00124077"/>
    <w:rsid w:val="00127B5A"/>
    <w:rsid w:val="00127EDD"/>
    <w:rsid w:val="00133AE2"/>
    <w:rsid w:val="0013796D"/>
    <w:rsid w:val="00142E45"/>
    <w:rsid w:val="001447B2"/>
    <w:rsid w:val="00150E61"/>
    <w:rsid w:val="00151D03"/>
    <w:rsid w:val="00155206"/>
    <w:rsid w:val="0015553C"/>
    <w:rsid w:val="0016098B"/>
    <w:rsid w:val="00160CE6"/>
    <w:rsid w:val="00165793"/>
    <w:rsid w:val="00166551"/>
    <w:rsid w:val="00166989"/>
    <w:rsid w:val="00170DB3"/>
    <w:rsid w:val="001808BB"/>
    <w:rsid w:val="00183E66"/>
    <w:rsid w:val="00185FE5"/>
    <w:rsid w:val="0018702A"/>
    <w:rsid w:val="001A3735"/>
    <w:rsid w:val="001B0D49"/>
    <w:rsid w:val="001B10CF"/>
    <w:rsid w:val="001B2EF4"/>
    <w:rsid w:val="001B3D6B"/>
    <w:rsid w:val="001C0E13"/>
    <w:rsid w:val="001D08C6"/>
    <w:rsid w:val="001D2242"/>
    <w:rsid w:val="001D6611"/>
    <w:rsid w:val="001D6D18"/>
    <w:rsid w:val="001E1C6F"/>
    <w:rsid w:val="001E55A5"/>
    <w:rsid w:val="001E57ED"/>
    <w:rsid w:val="001F439E"/>
    <w:rsid w:val="001F72B1"/>
    <w:rsid w:val="00206C60"/>
    <w:rsid w:val="00210527"/>
    <w:rsid w:val="00212B4D"/>
    <w:rsid w:val="0021420E"/>
    <w:rsid w:val="00220996"/>
    <w:rsid w:val="00224CC9"/>
    <w:rsid w:val="002311B8"/>
    <w:rsid w:val="00231F49"/>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FA9"/>
    <w:rsid w:val="00262FB0"/>
    <w:rsid w:val="00263CDB"/>
    <w:rsid w:val="00264788"/>
    <w:rsid w:val="002652D9"/>
    <w:rsid w:val="00266647"/>
    <w:rsid w:val="00266A9E"/>
    <w:rsid w:val="00267A14"/>
    <w:rsid w:val="00271693"/>
    <w:rsid w:val="00273777"/>
    <w:rsid w:val="002822D8"/>
    <w:rsid w:val="0028267A"/>
    <w:rsid w:val="00282768"/>
    <w:rsid w:val="00284BFE"/>
    <w:rsid w:val="00290CB5"/>
    <w:rsid w:val="00293761"/>
    <w:rsid w:val="00297723"/>
    <w:rsid w:val="002A0640"/>
    <w:rsid w:val="002A11F2"/>
    <w:rsid w:val="002A1F83"/>
    <w:rsid w:val="002A2164"/>
    <w:rsid w:val="002A30E4"/>
    <w:rsid w:val="002A3578"/>
    <w:rsid w:val="002A73FA"/>
    <w:rsid w:val="002B1183"/>
    <w:rsid w:val="002D2DFD"/>
    <w:rsid w:val="002E1CB2"/>
    <w:rsid w:val="002E4E63"/>
    <w:rsid w:val="002E5289"/>
    <w:rsid w:val="002E5DD9"/>
    <w:rsid w:val="002E6002"/>
    <w:rsid w:val="002F09B7"/>
    <w:rsid w:val="00301D42"/>
    <w:rsid w:val="0030403B"/>
    <w:rsid w:val="00312D1B"/>
    <w:rsid w:val="003139DF"/>
    <w:rsid w:val="003206EC"/>
    <w:rsid w:val="00325155"/>
    <w:rsid w:val="003253D7"/>
    <w:rsid w:val="003325FF"/>
    <w:rsid w:val="00333202"/>
    <w:rsid w:val="0033488B"/>
    <w:rsid w:val="00335E65"/>
    <w:rsid w:val="00337F4C"/>
    <w:rsid w:val="0034556A"/>
    <w:rsid w:val="00345677"/>
    <w:rsid w:val="00350B3B"/>
    <w:rsid w:val="00360E54"/>
    <w:rsid w:val="00361B4B"/>
    <w:rsid w:val="00370FDD"/>
    <w:rsid w:val="00373C79"/>
    <w:rsid w:val="0038492E"/>
    <w:rsid w:val="00384F2F"/>
    <w:rsid w:val="00386DCF"/>
    <w:rsid w:val="003879A0"/>
    <w:rsid w:val="00390991"/>
    <w:rsid w:val="00391278"/>
    <w:rsid w:val="0039226E"/>
    <w:rsid w:val="00392E4E"/>
    <w:rsid w:val="003B0B60"/>
    <w:rsid w:val="003B48AE"/>
    <w:rsid w:val="003C0E77"/>
    <w:rsid w:val="003C7010"/>
    <w:rsid w:val="003D5B0B"/>
    <w:rsid w:val="003E0622"/>
    <w:rsid w:val="003E1EA1"/>
    <w:rsid w:val="003F28DE"/>
    <w:rsid w:val="00400CA3"/>
    <w:rsid w:val="00401E6E"/>
    <w:rsid w:val="004123FC"/>
    <w:rsid w:val="00414947"/>
    <w:rsid w:val="00416EB7"/>
    <w:rsid w:val="00420D7A"/>
    <w:rsid w:val="00422934"/>
    <w:rsid w:val="00427B76"/>
    <w:rsid w:val="004356CF"/>
    <w:rsid w:val="0043732E"/>
    <w:rsid w:val="004403E4"/>
    <w:rsid w:val="004405AF"/>
    <w:rsid w:val="00454592"/>
    <w:rsid w:val="00455119"/>
    <w:rsid w:val="00457E7A"/>
    <w:rsid w:val="00465BAE"/>
    <w:rsid w:val="00465F81"/>
    <w:rsid w:val="00470848"/>
    <w:rsid w:val="004718F9"/>
    <w:rsid w:val="00471E78"/>
    <w:rsid w:val="00480B9E"/>
    <w:rsid w:val="004943CC"/>
    <w:rsid w:val="00494728"/>
    <w:rsid w:val="00497B34"/>
    <w:rsid w:val="004A2E98"/>
    <w:rsid w:val="004A5A36"/>
    <w:rsid w:val="004A6CD3"/>
    <w:rsid w:val="004A7735"/>
    <w:rsid w:val="004B15B4"/>
    <w:rsid w:val="004B3C4D"/>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68B6"/>
    <w:rsid w:val="004F6F68"/>
    <w:rsid w:val="00502354"/>
    <w:rsid w:val="0050558A"/>
    <w:rsid w:val="00510604"/>
    <w:rsid w:val="00536301"/>
    <w:rsid w:val="00541F93"/>
    <w:rsid w:val="00544545"/>
    <w:rsid w:val="00546AAC"/>
    <w:rsid w:val="00547428"/>
    <w:rsid w:val="00552D0F"/>
    <w:rsid w:val="00556D18"/>
    <w:rsid w:val="00557A38"/>
    <w:rsid w:val="00566513"/>
    <w:rsid w:val="0057108B"/>
    <w:rsid w:val="0057598B"/>
    <w:rsid w:val="0057781E"/>
    <w:rsid w:val="005818B8"/>
    <w:rsid w:val="005825F8"/>
    <w:rsid w:val="00582F9A"/>
    <w:rsid w:val="00583236"/>
    <w:rsid w:val="005836EB"/>
    <w:rsid w:val="005866B1"/>
    <w:rsid w:val="00586933"/>
    <w:rsid w:val="00591062"/>
    <w:rsid w:val="00592726"/>
    <w:rsid w:val="00597E4A"/>
    <w:rsid w:val="005A1A6D"/>
    <w:rsid w:val="005A2AF2"/>
    <w:rsid w:val="005A3561"/>
    <w:rsid w:val="005A4B7A"/>
    <w:rsid w:val="005B1550"/>
    <w:rsid w:val="005B3BE0"/>
    <w:rsid w:val="005C24BF"/>
    <w:rsid w:val="005D139A"/>
    <w:rsid w:val="005D39EF"/>
    <w:rsid w:val="005D5FB9"/>
    <w:rsid w:val="005D6667"/>
    <w:rsid w:val="005E179C"/>
    <w:rsid w:val="005E61F5"/>
    <w:rsid w:val="005F0513"/>
    <w:rsid w:val="005F22BB"/>
    <w:rsid w:val="005F301B"/>
    <w:rsid w:val="005F46A6"/>
    <w:rsid w:val="005F6E85"/>
    <w:rsid w:val="00601589"/>
    <w:rsid w:val="00603A12"/>
    <w:rsid w:val="00610F94"/>
    <w:rsid w:val="00613B87"/>
    <w:rsid w:val="00614766"/>
    <w:rsid w:val="006230CC"/>
    <w:rsid w:val="006239ED"/>
    <w:rsid w:val="00631E6D"/>
    <w:rsid w:val="00635978"/>
    <w:rsid w:val="0063622F"/>
    <w:rsid w:val="006373B9"/>
    <w:rsid w:val="006450E2"/>
    <w:rsid w:val="0064565B"/>
    <w:rsid w:val="00660314"/>
    <w:rsid w:val="00663BCF"/>
    <w:rsid w:val="00664438"/>
    <w:rsid w:val="006704E8"/>
    <w:rsid w:val="00672284"/>
    <w:rsid w:val="00675555"/>
    <w:rsid w:val="00681F10"/>
    <w:rsid w:val="006857E3"/>
    <w:rsid w:val="00686A5E"/>
    <w:rsid w:val="00692C1E"/>
    <w:rsid w:val="00692F2A"/>
    <w:rsid w:val="006A20B2"/>
    <w:rsid w:val="006B20E9"/>
    <w:rsid w:val="006B3772"/>
    <w:rsid w:val="006B6ADA"/>
    <w:rsid w:val="006C13DD"/>
    <w:rsid w:val="006C27AD"/>
    <w:rsid w:val="006C2FFF"/>
    <w:rsid w:val="006C376A"/>
    <w:rsid w:val="006C7DAA"/>
    <w:rsid w:val="006D0D40"/>
    <w:rsid w:val="006D333F"/>
    <w:rsid w:val="006D6564"/>
    <w:rsid w:val="006D74A6"/>
    <w:rsid w:val="006E1997"/>
    <w:rsid w:val="006E58B5"/>
    <w:rsid w:val="006E650D"/>
    <w:rsid w:val="006E66EE"/>
    <w:rsid w:val="006F3F5F"/>
    <w:rsid w:val="006F415D"/>
    <w:rsid w:val="006F66ED"/>
    <w:rsid w:val="00702972"/>
    <w:rsid w:val="00704EEA"/>
    <w:rsid w:val="00711086"/>
    <w:rsid w:val="00713D96"/>
    <w:rsid w:val="00715D69"/>
    <w:rsid w:val="00716556"/>
    <w:rsid w:val="0071752F"/>
    <w:rsid w:val="0072099F"/>
    <w:rsid w:val="007230E2"/>
    <w:rsid w:val="00724D4C"/>
    <w:rsid w:val="007273B1"/>
    <w:rsid w:val="007315A7"/>
    <w:rsid w:val="00735A2E"/>
    <w:rsid w:val="007372D5"/>
    <w:rsid w:val="00771EEB"/>
    <w:rsid w:val="00773113"/>
    <w:rsid w:val="00774286"/>
    <w:rsid w:val="007907A1"/>
    <w:rsid w:val="00795619"/>
    <w:rsid w:val="00795E4F"/>
    <w:rsid w:val="00796C5E"/>
    <w:rsid w:val="007A137C"/>
    <w:rsid w:val="007B0B35"/>
    <w:rsid w:val="007B0B99"/>
    <w:rsid w:val="007B3277"/>
    <w:rsid w:val="007C46F5"/>
    <w:rsid w:val="007D0432"/>
    <w:rsid w:val="007D2433"/>
    <w:rsid w:val="007D34ED"/>
    <w:rsid w:val="007D4420"/>
    <w:rsid w:val="007D5245"/>
    <w:rsid w:val="007E1DBC"/>
    <w:rsid w:val="007E3F72"/>
    <w:rsid w:val="007E7133"/>
    <w:rsid w:val="007F08CF"/>
    <w:rsid w:val="007F7BF4"/>
    <w:rsid w:val="007F7EA4"/>
    <w:rsid w:val="008060AD"/>
    <w:rsid w:val="00806608"/>
    <w:rsid w:val="0080683E"/>
    <w:rsid w:val="00806CCA"/>
    <w:rsid w:val="00807830"/>
    <w:rsid w:val="00812962"/>
    <w:rsid w:val="00813973"/>
    <w:rsid w:val="00814D78"/>
    <w:rsid w:val="00817D05"/>
    <w:rsid w:val="008266B3"/>
    <w:rsid w:val="008274DB"/>
    <w:rsid w:val="0083114A"/>
    <w:rsid w:val="00831A58"/>
    <w:rsid w:val="0083634B"/>
    <w:rsid w:val="00842028"/>
    <w:rsid w:val="00845673"/>
    <w:rsid w:val="0084659A"/>
    <w:rsid w:val="00852611"/>
    <w:rsid w:val="00857726"/>
    <w:rsid w:val="00857D2B"/>
    <w:rsid w:val="00860F0C"/>
    <w:rsid w:val="00870C63"/>
    <w:rsid w:val="00870D4F"/>
    <w:rsid w:val="00871B35"/>
    <w:rsid w:val="00881359"/>
    <w:rsid w:val="00885F47"/>
    <w:rsid w:val="0089611A"/>
    <w:rsid w:val="00897EFC"/>
    <w:rsid w:val="008A2E79"/>
    <w:rsid w:val="008A7520"/>
    <w:rsid w:val="008B05FF"/>
    <w:rsid w:val="008B22F0"/>
    <w:rsid w:val="008B685D"/>
    <w:rsid w:val="008B78A5"/>
    <w:rsid w:val="008C3B29"/>
    <w:rsid w:val="008C482B"/>
    <w:rsid w:val="008D1A41"/>
    <w:rsid w:val="008D2D88"/>
    <w:rsid w:val="008D7985"/>
    <w:rsid w:val="008D79CB"/>
    <w:rsid w:val="008E096B"/>
    <w:rsid w:val="008E1D48"/>
    <w:rsid w:val="008E346A"/>
    <w:rsid w:val="00904086"/>
    <w:rsid w:val="00904854"/>
    <w:rsid w:val="00911684"/>
    <w:rsid w:val="009119B1"/>
    <w:rsid w:val="0091359A"/>
    <w:rsid w:val="009308F4"/>
    <w:rsid w:val="00932888"/>
    <w:rsid w:val="00933C6D"/>
    <w:rsid w:val="009461BC"/>
    <w:rsid w:val="00953B41"/>
    <w:rsid w:val="009564BF"/>
    <w:rsid w:val="00956E12"/>
    <w:rsid w:val="00961D66"/>
    <w:rsid w:val="00970974"/>
    <w:rsid w:val="00977880"/>
    <w:rsid w:val="009817FE"/>
    <w:rsid w:val="00981E3F"/>
    <w:rsid w:val="00984B31"/>
    <w:rsid w:val="009875C9"/>
    <w:rsid w:val="00987FB3"/>
    <w:rsid w:val="0099784D"/>
    <w:rsid w:val="009A0859"/>
    <w:rsid w:val="009A32CD"/>
    <w:rsid w:val="009B27F5"/>
    <w:rsid w:val="009D1417"/>
    <w:rsid w:val="009D1A69"/>
    <w:rsid w:val="009D3C64"/>
    <w:rsid w:val="009D5FAA"/>
    <w:rsid w:val="009E24AE"/>
    <w:rsid w:val="009E67A6"/>
    <w:rsid w:val="009F297B"/>
    <w:rsid w:val="009F390E"/>
    <w:rsid w:val="009F60A1"/>
    <w:rsid w:val="00A05A6B"/>
    <w:rsid w:val="00A07B70"/>
    <w:rsid w:val="00A12B93"/>
    <w:rsid w:val="00A24463"/>
    <w:rsid w:val="00A273D9"/>
    <w:rsid w:val="00A344D8"/>
    <w:rsid w:val="00A440B8"/>
    <w:rsid w:val="00A61498"/>
    <w:rsid w:val="00A61528"/>
    <w:rsid w:val="00A646B2"/>
    <w:rsid w:val="00A7725D"/>
    <w:rsid w:val="00A7776B"/>
    <w:rsid w:val="00A77B91"/>
    <w:rsid w:val="00A8082A"/>
    <w:rsid w:val="00A87D5F"/>
    <w:rsid w:val="00A9553A"/>
    <w:rsid w:val="00AA074F"/>
    <w:rsid w:val="00AA5BD7"/>
    <w:rsid w:val="00AA6E1F"/>
    <w:rsid w:val="00AB08A8"/>
    <w:rsid w:val="00AC11DC"/>
    <w:rsid w:val="00AC14A2"/>
    <w:rsid w:val="00AD0A55"/>
    <w:rsid w:val="00AD249F"/>
    <w:rsid w:val="00AD2BC9"/>
    <w:rsid w:val="00AE1BFD"/>
    <w:rsid w:val="00AE2E05"/>
    <w:rsid w:val="00AE4F3C"/>
    <w:rsid w:val="00AF3CAB"/>
    <w:rsid w:val="00B004D7"/>
    <w:rsid w:val="00B0218B"/>
    <w:rsid w:val="00B04B7A"/>
    <w:rsid w:val="00B17203"/>
    <w:rsid w:val="00B239A9"/>
    <w:rsid w:val="00B378A2"/>
    <w:rsid w:val="00B37F48"/>
    <w:rsid w:val="00B45475"/>
    <w:rsid w:val="00B47612"/>
    <w:rsid w:val="00B52884"/>
    <w:rsid w:val="00B528E9"/>
    <w:rsid w:val="00B57514"/>
    <w:rsid w:val="00B57A43"/>
    <w:rsid w:val="00B65C17"/>
    <w:rsid w:val="00B735D6"/>
    <w:rsid w:val="00B925F4"/>
    <w:rsid w:val="00B92E90"/>
    <w:rsid w:val="00B94D74"/>
    <w:rsid w:val="00BA563F"/>
    <w:rsid w:val="00BB06C8"/>
    <w:rsid w:val="00BB3047"/>
    <w:rsid w:val="00BB671F"/>
    <w:rsid w:val="00BC125F"/>
    <w:rsid w:val="00BC4554"/>
    <w:rsid w:val="00BC6F34"/>
    <w:rsid w:val="00BC7E69"/>
    <w:rsid w:val="00BD0750"/>
    <w:rsid w:val="00BD0AC5"/>
    <w:rsid w:val="00BD11F9"/>
    <w:rsid w:val="00BD19F0"/>
    <w:rsid w:val="00BD3000"/>
    <w:rsid w:val="00BE1B4A"/>
    <w:rsid w:val="00BE2A3E"/>
    <w:rsid w:val="00BE2F45"/>
    <w:rsid w:val="00BE47B9"/>
    <w:rsid w:val="00BE4F94"/>
    <w:rsid w:val="00BE63C4"/>
    <w:rsid w:val="00BF36A3"/>
    <w:rsid w:val="00BF3CC4"/>
    <w:rsid w:val="00BF5D7E"/>
    <w:rsid w:val="00C071DD"/>
    <w:rsid w:val="00C13252"/>
    <w:rsid w:val="00C14BF1"/>
    <w:rsid w:val="00C31B18"/>
    <w:rsid w:val="00C31B63"/>
    <w:rsid w:val="00C33134"/>
    <w:rsid w:val="00C36383"/>
    <w:rsid w:val="00C5174B"/>
    <w:rsid w:val="00C52847"/>
    <w:rsid w:val="00C54CC8"/>
    <w:rsid w:val="00C55384"/>
    <w:rsid w:val="00C60703"/>
    <w:rsid w:val="00C61FE1"/>
    <w:rsid w:val="00C62C5B"/>
    <w:rsid w:val="00C70C43"/>
    <w:rsid w:val="00C72AA7"/>
    <w:rsid w:val="00C75847"/>
    <w:rsid w:val="00C81B2B"/>
    <w:rsid w:val="00C86476"/>
    <w:rsid w:val="00C90EC6"/>
    <w:rsid w:val="00C90EEE"/>
    <w:rsid w:val="00C93FB4"/>
    <w:rsid w:val="00C95352"/>
    <w:rsid w:val="00C979EA"/>
    <w:rsid w:val="00CB0181"/>
    <w:rsid w:val="00CB3A47"/>
    <w:rsid w:val="00CB5A2B"/>
    <w:rsid w:val="00CC0F11"/>
    <w:rsid w:val="00CC23C2"/>
    <w:rsid w:val="00CC6FB0"/>
    <w:rsid w:val="00CD1D9B"/>
    <w:rsid w:val="00CD2D34"/>
    <w:rsid w:val="00CD7E11"/>
    <w:rsid w:val="00CE2C02"/>
    <w:rsid w:val="00CE3E96"/>
    <w:rsid w:val="00CF292D"/>
    <w:rsid w:val="00CF33A1"/>
    <w:rsid w:val="00D039C5"/>
    <w:rsid w:val="00D235CF"/>
    <w:rsid w:val="00D24692"/>
    <w:rsid w:val="00D34F18"/>
    <w:rsid w:val="00D36E96"/>
    <w:rsid w:val="00D44064"/>
    <w:rsid w:val="00D4579D"/>
    <w:rsid w:val="00D51802"/>
    <w:rsid w:val="00D5354F"/>
    <w:rsid w:val="00D54B82"/>
    <w:rsid w:val="00D55AD9"/>
    <w:rsid w:val="00D5680D"/>
    <w:rsid w:val="00D65ACD"/>
    <w:rsid w:val="00D7062D"/>
    <w:rsid w:val="00D7409F"/>
    <w:rsid w:val="00D7489E"/>
    <w:rsid w:val="00D75FBF"/>
    <w:rsid w:val="00D81989"/>
    <w:rsid w:val="00D839E5"/>
    <w:rsid w:val="00D85A9F"/>
    <w:rsid w:val="00D8617E"/>
    <w:rsid w:val="00D90922"/>
    <w:rsid w:val="00D93295"/>
    <w:rsid w:val="00D945DE"/>
    <w:rsid w:val="00D94FAA"/>
    <w:rsid w:val="00D95910"/>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3FCA"/>
    <w:rsid w:val="00DF4D21"/>
    <w:rsid w:val="00DF5A79"/>
    <w:rsid w:val="00E029A0"/>
    <w:rsid w:val="00E03DF2"/>
    <w:rsid w:val="00E06405"/>
    <w:rsid w:val="00E15E25"/>
    <w:rsid w:val="00E17CC3"/>
    <w:rsid w:val="00E24DA1"/>
    <w:rsid w:val="00E2511D"/>
    <w:rsid w:val="00E2634C"/>
    <w:rsid w:val="00E42C88"/>
    <w:rsid w:val="00E44D12"/>
    <w:rsid w:val="00E45736"/>
    <w:rsid w:val="00E479F1"/>
    <w:rsid w:val="00E53857"/>
    <w:rsid w:val="00E54ABF"/>
    <w:rsid w:val="00E560AB"/>
    <w:rsid w:val="00E60D1E"/>
    <w:rsid w:val="00E628B3"/>
    <w:rsid w:val="00E64FE6"/>
    <w:rsid w:val="00E72271"/>
    <w:rsid w:val="00E76CFB"/>
    <w:rsid w:val="00E7736D"/>
    <w:rsid w:val="00E928C2"/>
    <w:rsid w:val="00E934B4"/>
    <w:rsid w:val="00E94D67"/>
    <w:rsid w:val="00E94FC9"/>
    <w:rsid w:val="00E96EC3"/>
    <w:rsid w:val="00EA6106"/>
    <w:rsid w:val="00EB3A91"/>
    <w:rsid w:val="00EC17D2"/>
    <w:rsid w:val="00EC4FDC"/>
    <w:rsid w:val="00ED0C65"/>
    <w:rsid w:val="00EE41BF"/>
    <w:rsid w:val="00EE42BE"/>
    <w:rsid w:val="00EE4E97"/>
    <w:rsid w:val="00EE64B2"/>
    <w:rsid w:val="00EE7CA0"/>
    <w:rsid w:val="00EF3EAF"/>
    <w:rsid w:val="00EF591D"/>
    <w:rsid w:val="00F019C8"/>
    <w:rsid w:val="00F02867"/>
    <w:rsid w:val="00F10B4A"/>
    <w:rsid w:val="00F135D2"/>
    <w:rsid w:val="00F13789"/>
    <w:rsid w:val="00F15F10"/>
    <w:rsid w:val="00F16F6F"/>
    <w:rsid w:val="00F21B24"/>
    <w:rsid w:val="00F31179"/>
    <w:rsid w:val="00F34DDD"/>
    <w:rsid w:val="00F401B5"/>
    <w:rsid w:val="00F41320"/>
    <w:rsid w:val="00F41588"/>
    <w:rsid w:val="00F45D3A"/>
    <w:rsid w:val="00F54233"/>
    <w:rsid w:val="00F5607A"/>
    <w:rsid w:val="00F65E82"/>
    <w:rsid w:val="00F743E2"/>
    <w:rsid w:val="00F74F3E"/>
    <w:rsid w:val="00F76EFB"/>
    <w:rsid w:val="00F869B5"/>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6960"/>
    <w:rsid w:val="00FF529C"/>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canyons.edu/Offices/IEPI/workshop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7838-3299-4C4E-8423-C0328A61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Leon, Mary Colleen</cp:lastModifiedBy>
  <cp:revision>10</cp:revision>
  <cp:lastPrinted>2014-04-29T15:38:00Z</cp:lastPrinted>
  <dcterms:created xsi:type="dcterms:W3CDTF">2015-10-29T18:07:00Z</dcterms:created>
  <dcterms:modified xsi:type="dcterms:W3CDTF">2015-11-18T20:31:00Z</dcterms:modified>
</cp:coreProperties>
</file>