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92" w:rsidRPr="009E01F7" w:rsidRDefault="009E01F7">
      <w:pPr>
        <w:rPr>
          <w:b/>
        </w:rPr>
      </w:pPr>
      <w:bookmarkStart w:id="0" w:name="_GoBack"/>
      <w:bookmarkEnd w:id="0"/>
      <w:r>
        <w:rPr>
          <w:b/>
        </w:rPr>
        <w:t xml:space="preserve">Questions to Ask to Foster a Process of </w:t>
      </w:r>
      <w:r w:rsidR="00AC6892" w:rsidRPr="00AC6892">
        <w:rPr>
          <w:b/>
        </w:rPr>
        <w:t>Strategic Thinking</w:t>
      </w:r>
    </w:p>
    <w:p w:rsidR="009E01F7" w:rsidRPr="009E01F7" w:rsidRDefault="009E01F7" w:rsidP="009E01F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9E01F7">
        <w:t>Why?</w:t>
      </w:r>
    </w:p>
    <w:p w:rsidR="009E01F7" w:rsidRPr="009E01F7" w:rsidRDefault="009E01F7" w:rsidP="009E01F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9E01F7">
        <w:t>Why not?</w:t>
      </w:r>
    </w:p>
    <w:p w:rsidR="009E01F7" w:rsidRPr="009E01F7" w:rsidRDefault="009E01F7" w:rsidP="009E01F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9E01F7">
        <w:t>What else?</w:t>
      </w:r>
    </w:p>
    <w:p w:rsidR="009E01F7" w:rsidRPr="009E01F7" w:rsidRDefault="009E01F7" w:rsidP="009E01F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9E01F7">
        <w:t>Who else?</w:t>
      </w:r>
    </w:p>
    <w:p w:rsidR="009E01F7" w:rsidRPr="009E01F7" w:rsidRDefault="009E01F7" w:rsidP="009E01F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9E01F7">
        <w:t>Where else?</w:t>
      </w:r>
    </w:p>
    <w:p w:rsidR="009E01F7" w:rsidRPr="009E01F7" w:rsidRDefault="009E01F7" w:rsidP="009E01F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9E01F7">
        <w:t>When else?</w:t>
      </w:r>
    </w:p>
    <w:p w:rsidR="009E01F7" w:rsidRPr="009E01F7" w:rsidRDefault="009E01F7" w:rsidP="009E01F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9E01F7">
        <w:t>How else?</w:t>
      </w:r>
    </w:p>
    <w:p w:rsidR="00B642DA" w:rsidRDefault="00B642DA">
      <w:pPr>
        <w:rPr>
          <w:b/>
        </w:rPr>
      </w:pPr>
    </w:p>
    <w:p w:rsidR="00AC6892" w:rsidRPr="00AC6892" w:rsidRDefault="00AC6892">
      <w:pPr>
        <w:rPr>
          <w:b/>
        </w:rPr>
      </w:pPr>
      <w:r w:rsidRPr="00AC6892">
        <w:rPr>
          <w:b/>
        </w:rPr>
        <w:t>Goals</w:t>
      </w:r>
    </w:p>
    <w:p w:rsidR="00AC6892" w:rsidRDefault="00F25B01">
      <w:r>
        <w:t>A goal is an overarching principle that guides decision making.  Characteristics of sound goal include the following:</w:t>
      </w:r>
    </w:p>
    <w:p w:rsidR="00F25B01" w:rsidRDefault="00F25B01" w:rsidP="00F25B01">
      <w:pPr>
        <w:pStyle w:val="ListParagraph"/>
        <w:numPr>
          <w:ilvl w:val="0"/>
          <w:numId w:val="1"/>
        </w:numPr>
      </w:pPr>
      <w:r>
        <w:t>Reflects the big picture</w:t>
      </w:r>
    </w:p>
    <w:p w:rsidR="00F25B01" w:rsidRDefault="00F25B01" w:rsidP="00F25B01">
      <w:pPr>
        <w:pStyle w:val="ListParagraph"/>
        <w:numPr>
          <w:ilvl w:val="0"/>
          <w:numId w:val="1"/>
        </w:numPr>
      </w:pPr>
      <w:r>
        <w:t>Cleary serves the interests of the program</w:t>
      </w:r>
    </w:p>
    <w:p w:rsidR="00F25B01" w:rsidRDefault="00F25B01" w:rsidP="00F25B01">
      <w:pPr>
        <w:pStyle w:val="ListParagraph"/>
        <w:numPr>
          <w:ilvl w:val="0"/>
          <w:numId w:val="1"/>
        </w:numPr>
      </w:pPr>
      <w:r>
        <w:t>Ambitious yet attainable in principle</w:t>
      </w:r>
    </w:p>
    <w:p w:rsidR="00F25B01" w:rsidRDefault="00F25B01" w:rsidP="00F25B01">
      <w:pPr>
        <w:pStyle w:val="ListParagraph"/>
        <w:numPr>
          <w:ilvl w:val="0"/>
          <w:numId w:val="1"/>
        </w:numPr>
      </w:pPr>
      <w:r>
        <w:t>Relatively long-range and stable over time</w:t>
      </w:r>
    </w:p>
    <w:p w:rsidR="00F25B01" w:rsidRDefault="00F25B01">
      <w:r>
        <w:t>Example: Promote Student Success</w:t>
      </w:r>
    </w:p>
    <w:p w:rsidR="00F25B01" w:rsidRDefault="00F25B01">
      <w:r>
        <w:t>Examples of a BHAG (Big Hairy Audacious Goal) - a statement of bold ambition so clear that it requires little or no explanation, reaches out and grabs us and captures our imagination, and is Short, strong, and easily remembered</w:t>
      </w:r>
    </w:p>
    <w:p w:rsidR="00F25B01" w:rsidRDefault="00F25B01">
      <w:r>
        <w:t>Example BHAGs - “Become the Harvard of the West” (Stanford University, 1940s) or MIS/IT – Be known in all department offices for excellent service</w:t>
      </w:r>
    </w:p>
    <w:p w:rsidR="00AC6892" w:rsidRPr="00AC6892" w:rsidRDefault="00AC6892">
      <w:pPr>
        <w:rPr>
          <w:b/>
        </w:rPr>
      </w:pPr>
      <w:r w:rsidRPr="00AC6892">
        <w:rPr>
          <w:b/>
        </w:rPr>
        <w:t>Objectives</w:t>
      </w:r>
    </w:p>
    <w:p w:rsidR="00AC6892" w:rsidRDefault="00F25B01">
      <w:r>
        <w:t xml:space="preserve">A concrete, measurable outcome that represents a milestone on the way to achieving a goal. Characteristics of a sound objective include the following: </w:t>
      </w:r>
    </w:p>
    <w:p w:rsidR="00F25B01" w:rsidRDefault="00F25B01" w:rsidP="00F25B01">
      <w:pPr>
        <w:pStyle w:val="ListParagraph"/>
        <w:numPr>
          <w:ilvl w:val="0"/>
          <w:numId w:val="2"/>
        </w:numPr>
      </w:pPr>
      <w:r>
        <w:t>Relevant to the applicable goal</w:t>
      </w:r>
    </w:p>
    <w:p w:rsidR="00F25B01" w:rsidRDefault="00F25B01" w:rsidP="00F25B01">
      <w:pPr>
        <w:pStyle w:val="ListParagraph"/>
        <w:numPr>
          <w:ilvl w:val="0"/>
          <w:numId w:val="2"/>
        </w:numPr>
      </w:pPr>
      <w:r>
        <w:t>Specific and measurable</w:t>
      </w:r>
    </w:p>
    <w:p w:rsidR="00F25B01" w:rsidRDefault="00F25B01" w:rsidP="00F25B01">
      <w:pPr>
        <w:pStyle w:val="ListParagraph"/>
        <w:numPr>
          <w:ilvl w:val="0"/>
          <w:numId w:val="2"/>
        </w:numPr>
      </w:pPr>
      <w:r>
        <w:t>Reasonable with respect to scope and timeline</w:t>
      </w:r>
    </w:p>
    <w:p w:rsidR="00F25B01" w:rsidRDefault="00F25B01" w:rsidP="00F25B01">
      <w:pPr>
        <w:pStyle w:val="ListParagraph"/>
        <w:numPr>
          <w:ilvl w:val="0"/>
          <w:numId w:val="2"/>
        </w:numPr>
      </w:pPr>
      <w:r>
        <w:t>Lends itself to formulation of a coherent set of actions</w:t>
      </w:r>
    </w:p>
    <w:p w:rsidR="00F25B01" w:rsidRDefault="00F25B01">
      <w:r>
        <w:t>Example: Increase access to data through the development of an Office of Research and Planning Web Page</w:t>
      </w:r>
    </w:p>
    <w:p w:rsidR="00AC6892" w:rsidRPr="00265787" w:rsidRDefault="00265787">
      <w:pPr>
        <w:rPr>
          <w:b/>
        </w:rPr>
      </w:pPr>
      <w:r w:rsidRPr="00265787">
        <w:rPr>
          <w:b/>
        </w:rPr>
        <w:t>Goals and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350"/>
        <w:gridCol w:w="4950"/>
      </w:tblGrid>
      <w:tr w:rsidR="00265787" w:rsidTr="00265787">
        <w:tc>
          <w:tcPr>
            <w:tcW w:w="2875" w:type="dxa"/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65787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</w:rPr>
              <w:t>Goals</w:t>
            </w:r>
          </w:p>
        </w:tc>
        <w:tc>
          <w:tcPr>
            <w:tcW w:w="1350" w:type="dxa"/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65787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</w:rPr>
              <w:t>Objectives</w:t>
            </w:r>
          </w:p>
        </w:tc>
        <w:tc>
          <w:tcPr>
            <w:tcW w:w="4950" w:type="dxa"/>
            <w:vMerge w:val="restart"/>
            <w:tcBorders>
              <w:top w:val="nil"/>
              <w:right w:val="nil"/>
            </w:tcBorders>
            <w:vAlign w:val="center"/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</w:rPr>
            </w:pPr>
            <w:r w:rsidRPr="00265787">
              <w:rPr>
                <w:noProof/>
              </w:rPr>
              <w:drawing>
                <wp:inline distT="0" distB="0" distL="0" distR="0" wp14:anchorId="1EE19144" wp14:editId="4E8EA39C">
                  <wp:extent cx="2609850" cy="958850"/>
                  <wp:effectExtent l="0" t="0" r="0" b="5080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265787" w:rsidTr="00265787">
        <w:tc>
          <w:tcPr>
            <w:tcW w:w="2875" w:type="dxa"/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65787">
              <w:rPr>
                <w:rFonts w:asciiTheme="minorHAnsi" w:hAnsiTheme="minorHAnsi" w:cs="Arial"/>
                <w:kern w:val="24"/>
                <w:sz w:val="22"/>
                <w:szCs w:val="22"/>
              </w:rPr>
              <w:t>Broad</w:t>
            </w:r>
          </w:p>
        </w:tc>
        <w:tc>
          <w:tcPr>
            <w:tcW w:w="1350" w:type="dxa"/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65787">
              <w:rPr>
                <w:rFonts w:asciiTheme="minorHAnsi" w:hAnsiTheme="minorHAnsi" w:cs="Arial"/>
                <w:kern w:val="24"/>
                <w:sz w:val="22"/>
                <w:szCs w:val="22"/>
              </w:rPr>
              <w:t>Narrow</w:t>
            </w:r>
          </w:p>
        </w:tc>
        <w:tc>
          <w:tcPr>
            <w:tcW w:w="4950" w:type="dxa"/>
            <w:vMerge/>
            <w:tcBorders>
              <w:right w:val="nil"/>
            </w:tcBorders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kern w:val="24"/>
                <w:sz w:val="22"/>
                <w:szCs w:val="22"/>
              </w:rPr>
            </w:pPr>
          </w:p>
        </w:tc>
      </w:tr>
      <w:tr w:rsidR="00265787" w:rsidTr="00265787">
        <w:tc>
          <w:tcPr>
            <w:tcW w:w="2875" w:type="dxa"/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65787">
              <w:rPr>
                <w:rFonts w:asciiTheme="minorHAnsi" w:hAnsiTheme="minorHAnsi" w:cs="Arial"/>
                <w:kern w:val="24"/>
                <w:sz w:val="22"/>
                <w:szCs w:val="22"/>
              </w:rPr>
              <w:t>General Intentions</w:t>
            </w:r>
          </w:p>
        </w:tc>
        <w:tc>
          <w:tcPr>
            <w:tcW w:w="1350" w:type="dxa"/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65787">
              <w:rPr>
                <w:rFonts w:asciiTheme="minorHAnsi" w:hAnsiTheme="minorHAnsi" w:cs="Arial"/>
                <w:kern w:val="24"/>
                <w:sz w:val="22"/>
                <w:szCs w:val="22"/>
              </w:rPr>
              <w:t>Precise</w:t>
            </w:r>
          </w:p>
        </w:tc>
        <w:tc>
          <w:tcPr>
            <w:tcW w:w="4950" w:type="dxa"/>
            <w:vMerge/>
            <w:tcBorders>
              <w:right w:val="nil"/>
            </w:tcBorders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kern w:val="24"/>
                <w:sz w:val="22"/>
                <w:szCs w:val="22"/>
              </w:rPr>
            </w:pPr>
          </w:p>
        </w:tc>
      </w:tr>
      <w:tr w:rsidR="00265787" w:rsidTr="00265787">
        <w:tc>
          <w:tcPr>
            <w:tcW w:w="2875" w:type="dxa"/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65787">
              <w:rPr>
                <w:rFonts w:asciiTheme="minorHAnsi" w:hAnsiTheme="minorHAnsi" w:cs="Arial"/>
                <w:kern w:val="24"/>
                <w:sz w:val="22"/>
                <w:szCs w:val="22"/>
              </w:rPr>
              <w:t>Intangible</w:t>
            </w:r>
          </w:p>
        </w:tc>
        <w:tc>
          <w:tcPr>
            <w:tcW w:w="1350" w:type="dxa"/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65787">
              <w:rPr>
                <w:rFonts w:asciiTheme="minorHAnsi" w:hAnsiTheme="minorHAnsi" w:cs="Arial"/>
                <w:kern w:val="24"/>
                <w:sz w:val="22"/>
                <w:szCs w:val="22"/>
              </w:rPr>
              <w:t>Tangible</w:t>
            </w:r>
          </w:p>
        </w:tc>
        <w:tc>
          <w:tcPr>
            <w:tcW w:w="4950" w:type="dxa"/>
            <w:vMerge/>
            <w:tcBorders>
              <w:right w:val="nil"/>
            </w:tcBorders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kern w:val="24"/>
                <w:sz w:val="22"/>
                <w:szCs w:val="22"/>
              </w:rPr>
            </w:pPr>
          </w:p>
        </w:tc>
      </w:tr>
      <w:tr w:rsidR="00265787" w:rsidTr="00265787">
        <w:tc>
          <w:tcPr>
            <w:tcW w:w="2875" w:type="dxa"/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65787">
              <w:rPr>
                <w:rFonts w:asciiTheme="minorHAnsi" w:hAnsiTheme="minorHAnsi" w:cs="Arial"/>
                <w:kern w:val="24"/>
                <w:sz w:val="22"/>
                <w:szCs w:val="22"/>
              </w:rPr>
              <w:t>Abstract</w:t>
            </w:r>
          </w:p>
        </w:tc>
        <w:tc>
          <w:tcPr>
            <w:tcW w:w="1350" w:type="dxa"/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65787">
              <w:rPr>
                <w:rFonts w:asciiTheme="minorHAnsi" w:hAnsiTheme="minorHAnsi" w:cs="Arial"/>
                <w:kern w:val="24"/>
                <w:sz w:val="22"/>
                <w:szCs w:val="22"/>
              </w:rPr>
              <w:t>Concrete</w:t>
            </w:r>
          </w:p>
        </w:tc>
        <w:tc>
          <w:tcPr>
            <w:tcW w:w="4950" w:type="dxa"/>
            <w:vMerge/>
            <w:tcBorders>
              <w:right w:val="nil"/>
            </w:tcBorders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kern w:val="24"/>
                <w:sz w:val="22"/>
                <w:szCs w:val="22"/>
              </w:rPr>
            </w:pPr>
          </w:p>
        </w:tc>
      </w:tr>
      <w:tr w:rsidR="00265787" w:rsidTr="00265787">
        <w:tc>
          <w:tcPr>
            <w:tcW w:w="2875" w:type="dxa"/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65787">
              <w:rPr>
                <w:rFonts w:asciiTheme="minorHAnsi" w:hAnsiTheme="minorHAnsi" w:cs="Arial"/>
                <w:kern w:val="24"/>
                <w:sz w:val="22"/>
                <w:szCs w:val="22"/>
              </w:rPr>
              <w:t>Generally difficult to measure</w:t>
            </w:r>
          </w:p>
        </w:tc>
        <w:tc>
          <w:tcPr>
            <w:tcW w:w="1350" w:type="dxa"/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65787">
              <w:rPr>
                <w:rFonts w:asciiTheme="minorHAnsi" w:hAnsiTheme="minorHAnsi" w:cs="Arial"/>
                <w:kern w:val="24"/>
                <w:sz w:val="22"/>
                <w:szCs w:val="22"/>
              </w:rPr>
              <w:t>Measurable</w:t>
            </w:r>
          </w:p>
        </w:tc>
        <w:tc>
          <w:tcPr>
            <w:tcW w:w="4950" w:type="dxa"/>
            <w:vMerge/>
            <w:tcBorders>
              <w:bottom w:val="nil"/>
              <w:right w:val="nil"/>
            </w:tcBorders>
          </w:tcPr>
          <w:p w:rsidR="00265787" w:rsidRPr="00265787" w:rsidRDefault="00265787" w:rsidP="0026578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kern w:val="24"/>
                <w:sz w:val="22"/>
                <w:szCs w:val="22"/>
              </w:rPr>
            </w:pPr>
          </w:p>
        </w:tc>
      </w:tr>
    </w:tbl>
    <w:p w:rsidR="00265787" w:rsidRDefault="00265787"/>
    <w:sectPr w:rsidR="00265787" w:rsidSect="00B642DA">
      <w:headerReference w:type="default" r:id="rId12"/>
      <w:footerReference w:type="default" r:id="rId13"/>
      <w:pgSz w:w="12240" w:h="15840"/>
      <w:pgMar w:top="1170" w:right="1440" w:bottom="1350" w:left="1440" w:header="72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C4" w:rsidRDefault="00F04EC4" w:rsidP="00AC6892">
      <w:pPr>
        <w:spacing w:after="0" w:line="240" w:lineRule="auto"/>
      </w:pPr>
      <w:r>
        <w:separator/>
      </w:r>
    </w:p>
  </w:endnote>
  <w:endnote w:type="continuationSeparator" w:id="0">
    <w:p w:rsidR="00F04EC4" w:rsidRDefault="00F04EC4" w:rsidP="00AC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01" w:rsidRDefault="009E01F7" w:rsidP="009E01F7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ab/>
      <w:t>Prepared by Keith Wurtz</w:t>
    </w:r>
  </w:p>
  <w:p w:rsidR="009E01F7" w:rsidRDefault="009E01F7" w:rsidP="009E01F7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ab/>
      <w:t>Date: 20160224</w:t>
    </w:r>
  </w:p>
  <w:p w:rsidR="009E01F7" w:rsidRPr="009E01F7" w:rsidRDefault="009E01F7" w:rsidP="009E01F7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ab/>
      <w:t>StrategicThinking_GoalsObj_Guide.docx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C4" w:rsidRDefault="00F04EC4" w:rsidP="00AC6892">
      <w:pPr>
        <w:spacing w:after="0" w:line="240" w:lineRule="auto"/>
      </w:pPr>
      <w:r>
        <w:separator/>
      </w:r>
    </w:p>
  </w:footnote>
  <w:footnote w:type="continuationSeparator" w:id="0">
    <w:p w:rsidR="00F04EC4" w:rsidRDefault="00F04EC4" w:rsidP="00AC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92" w:rsidRDefault="00F04EC4" w:rsidP="00AC6892">
    <w:pPr>
      <w:pStyle w:val="Header"/>
      <w:jc w:val="center"/>
    </w:pPr>
    <w:sdt>
      <w:sdtPr>
        <w:id w:val="-27640457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C6892">
      <w:t>Strategic Thinking, Goals, and Objectives SBCCD Planning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C54"/>
    <w:multiLevelType w:val="hybridMultilevel"/>
    <w:tmpl w:val="3AA2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C0365"/>
    <w:multiLevelType w:val="hybridMultilevel"/>
    <w:tmpl w:val="F3B0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E43BE"/>
    <w:multiLevelType w:val="hybridMultilevel"/>
    <w:tmpl w:val="1B5E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AA"/>
    <w:rsid w:val="00265787"/>
    <w:rsid w:val="00411A11"/>
    <w:rsid w:val="007904D6"/>
    <w:rsid w:val="007D2A19"/>
    <w:rsid w:val="009E01F7"/>
    <w:rsid w:val="00AC6892"/>
    <w:rsid w:val="00B642DA"/>
    <w:rsid w:val="00C4455A"/>
    <w:rsid w:val="00CE6CE7"/>
    <w:rsid w:val="00E454AA"/>
    <w:rsid w:val="00F04EC4"/>
    <w:rsid w:val="00F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A72A39-CD08-4346-B9A9-03EF6E07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892"/>
  </w:style>
  <w:style w:type="paragraph" w:styleId="Footer">
    <w:name w:val="footer"/>
    <w:basedOn w:val="Normal"/>
    <w:link w:val="FooterChar"/>
    <w:uiPriority w:val="99"/>
    <w:unhideWhenUsed/>
    <w:rsid w:val="00AC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892"/>
  </w:style>
  <w:style w:type="paragraph" w:styleId="ListParagraph">
    <w:name w:val="List Paragraph"/>
    <w:basedOn w:val="Normal"/>
    <w:uiPriority w:val="34"/>
    <w:qFormat/>
    <w:rsid w:val="00F25B01"/>
    <w:pPr>
      <w:ind w:left="720"/>
      <w:contextualSpacing/>
    </w:pPr>
  </w:style>
  <w:style w:type="table" w:styleId="TableGrid">
    <w:name w:val="Table Grid"/>
    <w:basedOn w:val="TableNormal"/>
    <w:uiPriority w:val="39"/>
    <w:rsid w:val="0026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1F2C68-CB9F-44B3-A2F2-B9E501644AA6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C4C5163-37FA-4992-9B48-C718EEBFCB6B}">
      <dgm:prSet phldrT="[Text]" custT="1"/>
      <dgm:spPr/>
      <dgm:t>
        <a:bodyPr/>
        <a:lstStyle/>
        <a:p>
          <a:r>
            <a:rPr lang="en-US" sz="1100" dirty="0" smtClean="0"/>
            <a:t>Goal 1</a:t>
          </a:r>
          <a:endParaRPr lang="en-US" sz="1100" dirty="0"/>
        </a:p>
      </dgm:t>
    </dgm:pt>
    <dgm:pt modelId="{631F1640-D43C-4492-B3A7-7DE05D9683B9}" type="parTrans" cxnId="{A84D7EC2-2376-4077-87E3-FCA14BBEDA43}">
      <dgm:prSet/>
      <dgm:spPr/>
      <dgm:t>
        <a:bodyPr/>
        <a:lstStyle/>
        <a:p>
          <a:endParaRPr lang="en-US" sz="1100"/>
        </a:p>
      </dgm:t>
    </dgm:pt>
    <dgm:pt modelId="{6CF75883-CB7A-4AD9-80BA-A7ABBDE50AF4}" type="sibTrans" cxnId="{A84D7EC2-2376-4077-87E3-FCA14BBEDA43}">
      <dgm:prSet/>
      <dgm:spPr/>
      <dgm:t>
        <a:bodyPr/>
        <a:lstStyle/>
        <a:p>
          <a:endParaRPr lang="en-US" sz="1100"/>
        </a:p>
      </dgm:t>
    </dgm:pt>
    <dgm:pt modelId="{7FC382E0-0A59-47B6-A118-BCB91B73ED6D}">
      <dgm:prSet phldrT="[Text]" custT="1"/>
      <dgm:spPr/>
      <dgm:t>
        <a:bodyPr/>
        <a:lstStyle/>
        <a:p>
          <a:r>
            <a:rPr lang="en-US" sz="1100" dirty="0" smtClean="0"/>
            <a:t>Objective 1.1</a:t>
          </a:r>
          <a:endParaRPr lang="en-US" sz="1100" dirty="0"/>
        </a:p>
      </dgm:t>
    </dgm:pt>
    <dgm:pt modelId="{7019322E-B4AE-43C3-B30E-F7BEAEAF425B}" type="parTrans" cxnId="{1699939C-856A-4EA8-BEC5-BD9F8F7CF37C}">
      <dgm:prSet/>
      <dgm:spPr/>
      <dgm:t>
        <a:bodyPr/>
        <a:lstStyle/>
        <a:p>
          <a:endParaRPr lang="en-US" sz="1100"/>
        </a:p>
      </dgm:t>
    </dgm:pt>
    <dgm:pt modelId="{00623287-773B-4F74-8E58-CC443B1EFD8C}" type="sibTrans" cxnId="{1699939C-856A-4EA8-BEC5-BD9F8F7CF37C}">
      <dgm:prSet/>
      <dgm:spPr/>
      <dgm:t>
        <a:bodyPr/>
        <a:lstStyle/>
        <a:p>
          <a:endParaRPr lang="en-US" sz="1100"/>
        </a:p>
      </dgm:t>
    </dgm:pt>
    <dgm:pt modelId="{768C5008-98CF-4072-9FDB-81655B3E9A97}">
      <dgm:prSet phldrT="[Text]" custT="1"/>
      <dgm:spPr/>
      <dgm:t>
        <a:bodyPr/>
        <a:lstStyle/>
        <a:p>
          <a:r>
            <a:rPr lang="en-US" sz="1100" dirty="0" smtClean="0"/>
            <a:t>Objective 1.2</a:t>
          </a:r>
          <a:endParaRPr lang="en-US" sz="1100" dirty="0"/>
        </a:p>
      </dgm:t>
    </dgm:pt>
    <dgm:pt modelId="{1D22F37A-BA56-4A37-B65F-CE2C789A255E}" type="parTrans" cxnId="{EE0ADFBD-370D-404D-8423-144F3C16CC58}">
      <dgm:prSet/>
      <dgm:spPr/>
      <dgm:t>
        <a:bodyPr/>
        <a:lstStyle/>
        <a:p>
          <a:endParaRPr lang="en-US" sz="1100"/>
        </a:p>
      </dgm:t>
    </dgm:pt>
    <dgm:pt modelId="{5F747BF6-6813-4D47-B5DC-6B0E3DC694E4}" type="sibTrans" cxnId="{EE0ADFBD-370D-404D-8423-144F3C16CC58}">
      <dgm:prSet/>
      <dgm:spPr/>
      <dgm:t>
        <a:bodyPr/>
        <a:lstStyle/>
        <a:p>
          <a:endParaRPr lang="en-US" sz="1100"/>
        </a:p>
      </dgm:t>
    </dgm:pt>
    <dgm:pt modelId="{D10D72B8-B911-48C4-93BF-1CB62F06A7A1}">
      <dgm:prSet phldrT="[Text]" custT="1"/>
      <dgm:spPr/>
      <dgm:t>
        <a:bodyPr/>
        <a:lstStyle/>
        <a:p>
          <a:r>
            <a:rPr lang="en-US" sz="1100" dirty="0" smtClean="0"/>
            <a:t>Objective 1.3</a:t>
          </a:r>
          <a:endParaRPr lang="en-US" sz="1100" dirty="0"/>
        </a:p>
      </dgm:t>
    </dgm:pt>
    <dgm:pt modelId="{2DF2471A-8D9F-48C8-A269-A07E148FEB66}" type="parTrans" cxnId="{59CB5D51-63A8-47A1-BDEC-F3D654B33F49}">
      <dgm:prSet/>
      <dgm:spPr/>
      <dgm:t>
        <a:bodyPr/>
        <a:lstStyle/>
        <a:p>
          <a:endParaRPr lang="en-US" sz="1100"/>
        </a:p>
      </dgm:t>
    </dgm:pt>
    <dgm:pt modelId="{412D75AA-0F60-4582-8769-AF27DE128819}" type="sibTrans" cxnId="{59CB5D51-63A8-47A1-BDEC-F3D654B33F49}">
      <dgm:prSet/>
      <dgm:spPr/>
      <dgm:t>
        <a:bodyPr/>
        <a:lstStyle/>
        <a:p>
          <a:endParaRPr lang="en-US" sz="1100"/>
        </a:p>
      </dgm:t>
    </dgm:pt>
    <dgm:pt modelId="{89BDC088-78C4-4E5D-A4E5-1208A713892D}" type="pres">
      <dgm:prSet presAssocID="{D31F2C68-CB9F-44B3-A2F2-B9E501644AA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6EDB1D-421D-4D83-B708-8C70A25E547B}" type="pres">
      <dgm:prSet presAssocID="{D31F2C68-CB9F-44B3-A2F2-B9E501644AA6}" presName="hierFlow" presStyleCnt="0"/>
      <dgm:spPr/>
    </dgm:pt>
    <dgm:pt modelId="{C8D25785-B367-42F1-B543-867D2EE3AD79}" type="pres">
      <dgm:prSet presAssocID="{D31F2C68-CB9F-44B3-A2F2-B9E501644AA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3C7A6EC-FF64-46B1-8ADA-2E1833F2C354}" type="pres">
      <dgm:prSet presAssocID="{BC4C5163-37FA-4992-9B48-C718EEBFCB6B}" presName="Name14" presStyleCnt="0"/>
      <dgm:spPr/>
    </dgm:pt>
    <dgm:pt modelId="{FD1C2D66-B5BB-482B-90D1-0046BDA7BD5D}" type="pres">
      <dgm:prSet presAssocID="{BC4C5163-37FA-4992-9B48-C718EEBFCB6B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CEA9BF-25B0-47A2-920F-9998F7758580}" type="pres">
      <dgm:prSet presAssocID="{BC4C5163-37FA-4992-9B48-C718EEBFCB6B}" presName="hierChild2" presStyleCnt="0"/>
      <dgm:spPr/>
    </dgm:pt>
    <dgm:pt modelId="{9C8B3B36-2EEA-4531-8EF3-A4C237F1CB66}" type="pres">
      <dgm:prSet presAssocID="{7019322E-B4AE-43C3-B30E-F7BEAEAF425B}" presName="Name19" presStyleLbl="parChTrans1D2" presStyleIdx="0" presStyleCnt="3"/>
      <dgm:spPr/>
      <dgm:t>
        <a:bodyPr/>
        <a:lstStyle/>
        <a:p>
          <a:endParaRPr lang="en-US"/>
        </a:p>
      </dgm:t>
    </dgm:pt>
    <dgm:pt modelId="{A9FD44FE-968F-4394-8B3E-6981EDC82004}" type="pres">
      <dgm:prSet presAssocID="{7FC382E0-0A59-47B6-A118-BCB91B73ED6D}" presName="Name21" presStyleCnt="0"/>
      <dgm:spPr/>
    </dgm:pt>
    <dgm:pt modelId="{1C4022D1-34EC-43D7-AD23-ACDC8DD9B71F}" type="pres">
      <dgm:prSet presAssocID="{7FC382E0-0A59-47B6-A118-BCB91B73ED6D}" presName="level2Shape" presStyleLbl="node2" presStyleIdx="0" presStyleCnt="3"/>
      <dgm:spPr/>
      <dgm:t>
        <a:bodyPr/>
        <a:lstStyle/>
        <a:p>
          <a:endParaRPr lang="en-US"/>
        </a:p>
      </dgm:t>
    </dgm:pt>
    <dgm:pt modelId="{1C2660E3-ED0A-4FEA-BD85-AB61905D9449}" type="pres">
      <dgm:prSet presAssocID="{7FC382E0-0A59-47B6-A118-BCB91B73ED6D}" presName="hierChild3" presStyleCnt="0"/>
      <dgm:spPr/>
    </dgm:pt>
    <dgm:pt modelId="{8A044D83-341C-4E90-A46D-D95BDF7CBD3D}" type="pres">
      <dgm:prSet presAssocID="{1D22F37A-BA56-4A37-B65F-CE2C789A255E}" presName="Name19" presStyleLbl="parChTrans1D2" presStyleIdx="1" presStyleCnt="3"/>
      <dgm:spPr/>
      <dgm:t>
        <a:bodyPr/>
        <a:lstStyle/>
        <a:p>
          <a:endParaRPr lang="en-US"/>
        </a:p>
      </dgm:t>
    </dgm:pt>
    <dgm:pt modelId="{351038FE-0244-4B9B-86C3-52646E21FF39}" type="pres">
      <dgm:prSet presAssocID="{768C5008-98CF-4072-9FDB-81655B3E9A97}" presName="Name21" presStyleCnt="0"/>
      <dgm:spPr/>
    </dgm:pt>
    <dgm:pt modelId="{8BA5DDB2-26D5-4F9D-B5AD-505C21B9D95C}" type="pres">
      <dgm:prSet presAssocID="{768C5008-98CF-4072-9FDB-81655B3E9A97}" presName="level2Shape" presStyleLbl="node2" presStyleIdx="1" presStyleCnt="3"/>
      <dgm:spPr/>
      <dgm:t>
        <a:bodyPr/>
        <a:lstStyle/>
        <a:p>
          <a:endParaRPr lang="en-US"/>
        </a:p>
      </dgm:t>
    </dgm:pt>
    <dgm:pt modelId="{54D9070F-8417-4976-9CAA-D829217CD734}" type="pres">
      <dgm:prSet presAssocID="{768C5008-98CF-4072-9FDB-81655B3E9A97}" presName="hierChild3" presStyleCnt="0"/>
      <dgm:spPr/>
    </dgm:pt>
    <dgm:pt modelId="{602E4816-D96C-4DC6-95D1-9F7EF240A844}" type="pres">
      <dgm:prSet presAssocID="{2DF2471A-8D9F-48C8-A269-A07E148FEB66}" presName="Name19" presStyleLbl="parChTrans1D2" presStyleIdx="2" presStyleCnt="3"/>
      <dgm:spPr/>
      <dgm:t>
        <a:bodyPr/>
        <a:lstStyle/>
        <a:p>
          <a:endParaRPr lang="en-US"/>
        </a:p>
      </dgm:t>
    </dgm:pt>
    <dgm:pt modelId="{67EF241C-9173-44B3-99F0-483C9B5945EB}" type="pres">
      <dgm:prSet presAssocID="{D10D72B8-B911-48C4-93BF-1CB62F06A7A1}" presName="Name21" presStyleCnt="0"/>
      <dgm:spPr/>
    </dgm:pt>
    <dgm:pt modelId="{A1E2ADB4-D8F5-44D1-86AB-67A67E045A95}" type="pres">
      <dgm:prSet presAssocID="{D10D72B8-B911-48C4-93BF-1CB62F06A7A1}" presName="level2Shape" presStyleLbl="node2" presStyleIdx="2" presStyleCnt="3"/>
      <dgm:spPr/>
      <dgm:t>
        <a:bodyPr/>
        <a:lstStyle/>
        <a:p>
          <a:endParaRPr lang="en-US"/>
        </a:p>
      </dgm:t>
    </dgm:pt>
    <dgm:pt modelId="{EFFBA0CD-D6FD-4AE6-9664-4F3D407B02DD}" type="pres">
      <dgm:prSet presAssocID="{D10D72B8-B911-48C4-93BF-1CB62F06A7A1}" presName="hierChild3" presStyleCnt="0"/>
      <dgm:spPr/>
    </dgm:pt>
    <dgm:pt modelId="{2E8DD0FC-A44B-4C6D-B9C2-057209186B75}" type="pres">
      <dgm:prSet presAssocID="{D31F2C68-CB9F-44B3-A2F2-B9E501644AA6}" presName="bgShapesFlow" presStyleCnt="0"/>
      <dgm:spPr/>
    </dgm:pt>
  </dgm:ptLst>
  <dgm:cxnLst>
    <dgm:cxn modelId="{50872FA0-AF67-4DA4-924D-11713F631F19}" type="presOf" srcId="{D31F2C68-CB9F-44B3-A2F2-B9E501644AA6}" destId="{89BDC088-78C4-4E5D-A4E5-1208A713892D}" srcOrd="0" destOrd="0" presId="urn:microsoft.com/office/officeart/2005/8/layout/hierarchy6"/>
    <dgm:cxn modelId="{C55C8A50-B342-4D7A-885F-7D221EE1F2FE}" type="presOf" srcId="{D10D72B8-B911-48C4-93BF-1CB62F06A7A1}" destId="{A1E2ADB4-D8F5-44D1-86AB-67A67E045A95}" srcOrd="0" destOrd="0" presId="urn:microsoft.com/office/officeart/2005/8/layout/hierarchy6"/>
    <dgm:cxn modelId="{F2E49488-43E7-409F-A694-58E4EDD77DF1}" type="presOf" srcId="{768C5008-98CF-4072-9FDB-81655B3E9A97}" destId="{8BA5DDB2-26D5-4F9D-B5AD-505C21B9D95C}" srcOrd="0" destOrd="0" presId="urn:microsoft.com/office/officeart/2005/8/layout/hierarchy6"/>
    <dgm:cxn modelId="{A84D7EC2-2376-4077-87E3-FCA14BBEDA43}" srcId="{D31F2C68-CB9F-44B3-A2F2-B9E501644AA6}" destId="{BC4C5163-37FA-4992-9B48-C718EEBFCB6B}" srcOrd="0" destOrd="0" parTransId="{631F1640-D43C-4492-B3A7-7DE05D9683B9}" sibTransId="{6CF75883-CB7A-4AD9-80BA-A7ABBDE50AF4}"/>
    <dgm:cxn modelId="{947D8B2A-0A3D-4026-BBF2-B254A069C783}" type="presOf" srcId="{BC4C5163-37FA-4992-9B48-C718EEBFCB6B}" destId="{FD1C2D66-B5BB-482B-90D1-0046BDA7BD5D}" srcOrd="0" destOrd="0" presId="urn:microsoft.com/office/officeart/2005/8/layout/hierarchy6"/>
    <dgm:cxn modelId="{EE0ADFBD-370D-404D-8423-144F3C16CC58}" srcId="{BC4C5163-37FA-4992-9B48-C718EEBFCB6B}" destId="{768C5008-98CF-4072-9FDB-81655B3E9A97}" srcOrd="1" destOrd="0" parTransId="{1D22F37A-BA56-4A37-B65F-CE2C789A255E}" sibTransId="{5F747BF6-6813-4D47-B5DC-6B0E3DC694E4}"/>
    <dgm:cxn modelId="{FE5419BC-DA25-4D58-AA72-42CAE4BF94AF}" type="presOf" srcId="{7019322E-B4AE-43C3-B30E-F7BEAEAF425B}" destId="{9C8B3B36-2EEA-4531-8EF3-A4C237F1CB66}" srcOrd="0" destOrd="0" presId="urn:microsoft.com/office/officeart/2005/8/layout/hierarchy6"/>
    <dgm:cxn modelId="{F0A07887-DA2A-4BBA-8ACB-EBDEDBB16B03}" type="presOf" srcId="{2DF2471A-8D9F-48C8-A269-A07E148FEB66}" destId="{602E4816-D96C-4DC6-95D1-9F7EF240A844}" srcOrd="0" destOrd="0" presId="urn:microsoft.com/office/officeart/2005/8/layout/hierarchy6"/>
    <dgm:cxn modelId="{59CB5D51-63A8-47A1-BDEC-F3D654B33F49}" srcId="{BC4C5163-37FA-4992-9B48-C718EEBFCB6B}" destId="{D10D72B8-B911-48C4-93BF-1CB62F06A7A1}" srcOrd="2" destOrd="0" parTransId="{2DF2471A-8D9F-48C8-A269-A07E148FEB66}" sibTransId="{412D75AA-0F60-4582-8769-AF27DE128819}"/>
    <dgm:cxn modelId="{11BC4D32-8822-4302-A260-8E15139BC353}" type="presOf" srcId="{7FC382E0-0A59-47B6-A118-BCB91B73ED6D}" destId="{1C4022D1-34EC-43D7-AD23-ACDC8DD9B71F}" srcOrd="0" destOrd="0" presId="urn:microsoft.com/office/officeart/2005/8/layout/hierarchy6"/>
    <dgm:cxn modelId="{1699939C-856A-4EA8-BEC5-BD9F8F7CF37C}" srcId="{BC4C5163-37FA-4992-9B48-C718EEBFCB6B}" destId="{7FC382E0-0A59-47B6-A118-BCB91B73ED6D}" srcOrd="0" destOrd="0" parTransId="{7019322E-B4AE-43C3-B30E-F7BEAEAF425B}" sibTransId="{00623287-773B-4F74-8E58-CC443B1EFD8C}"/>
    <dgm:cxn modelId="{EA4B0346-FE9B-4A40-8C3C-3C6E8E6FF8EA}" type="presOf" srcId="{1D22F37A-BA56-4A37-B65F-CE2C789A255E}" destId="{8A044D83-341C-4E90-A46D-D95BDF7CBD3D}" srcOrd="0" destOrd="0" presId="urn:microsoft.com/office/officeart/2005/8/layout/hierarchy6"/>
    <dgm:cxn modelId="{82F504EE-F126-486D-A4C3-4649B0EA7C2E}" type="presParOf" srcId="{89BDC088-78C4-4E5D-A4E5-1208A713892D}" destId="{3F6EDB1D-421D-4D83-B708-8C70A25E547B}" srcOrd="0" destOrd="0" presId="urn:microsoft.com/office/officeart/2005/8/layout/hierarchy6"/>
    <dgm:cxn modelId="{D82DA423-DA93-43A7-B976-D0E0750AA472}" type="presParOf" srcId="{3F6EDB1D-421D-4D83-B708-8C70A25E547B}" destId="{C8D25785-B367-42F1-B543-867D2EE3AD79}" srcOrd="0" destOrd="0" presId="urn:microsoft.com/office/officeart/2005/8/layout/hierarchy6"/>
    <dgm:cxn modelId="{0A99D58C-F17B-4230-BA32-4F971743A4CF}" type="presParOf" srcId="{C8D25785-B367-42F1-B543-867D2EE3AD79}" destId="{A3C7A6EC-FF64-46B1-8ADA-2E1833F2C354}" srcOrd="0" destOrd="0" presId="urn:microsoft.com/office/officeart/2005/8/layout/hierarchy6"/>
    <dgm:cxn modelId="{4A8F3547-8F7C-4EA5-AE1B-0600BA042512}" type="presParOf" srcId="{A3C7A6EC-FF64-46B1-8ADA-2E1833F2C354}" destId="{FD1C2D66-B5BB-482B-90D1-0046BDA7BD5D}" srcOrd="0" destOrd="0" presId="urn:microsoft.com/office/officeart/2005/8/layout/hierarchy6"/>
    <dgm:cxn modelId="{4542A350-FF33-48E9-A09C-1D979A8E7094}" type="presParOf" srcId="{A3C7A6EC-FF64-46B1-8ADA-2E1833F2C354}" destId="{B4CEA9BF-25B0-47A2-920F-9998F7758580}" srcOrd="1" destOrd="0" presId="urn:microsoft.com/office/officeart/2005/8/layout/hierarchy6"/>
    <dgm:cxn modelId="{3BC712C9-38C6-4C31-BD97-3A9F9C64A02C}" type="presParOf" srcId="{B4CEA9BF-25B0-47A2-920F-9998F7758580}" destId="{9C8B3B36-2EEA-4531-8EF3-A4C237F1CB66}" srcOrd="0" destOrd="0" presId="urn:microsoft.com/office/officeart/2005/8/layout/hierarchy6"/>
    <dgm:cxn modelId="{E175A0F1-BF97-42D6-8292-4B8188776615}" type="presParOf" srcId="{B4CEA9BF-25B0-47A2-920F-9998F7758580}" destId="{A9FD44FE-968F-4394-8B3E-6981EDC82004}" srcOrd="1" destOrd="0" presId="urn:microsoft.com/office/officeart/2005/8/layout/hierarchy6"/>
    <dgm:cxn modelId="{12EA77E9-960D-41E1-8C87-219819854626}" type="presParOf" srcId="{A9FD44FE-968F-4394-8B3E-6981EDC82004}" destId="{1C4022D1-34EC-43D7-AD23-ACDC8DD9B71F}" srcOrd="0" destOrd="0" presId="urn:microsoft.com/office/officeart/2005/8/layout/hierarchy6"/>
    <dgm:cxn modelId="{B235119D-47DD-440B-9436-21F8037E4AD3}" type="presParOf" srcId="{A9FD44FE-968F-4394-8B3E-6981EDC82004}" destId="{1C2660E3-ED0A-4FEA-BD85-AB61905D9449}" srcOrd="1" destOrd="0" presId="urn:microsoft.com/office/officeart/2005/8/layout/hierarchy6"/>
    <dgm:cxn modelId="{70DB98C3-7864-4ECA-9876-C98DDAFBFF86}" type="presParOf" srcId="{B4CEA9BF-25B0-47A2-920F-9998F7758580}" destId="{8A044D83-341C-4E90-A46D-D95BDF7CBD3D}" srcOrd="2" destOrd="0" presId="urn:microsoft.com/office/officeart/2005/8/layout/hierarchy6"/>
    <dgm:cxn modelId="{7F66DC37-9BFD-432F-9A0E-7F215FB87DC0}" type="presParOf" srcId="{B4CEA9BF-25B0-47A2-920F-9998F7758580}" destId="{351038FE-0244-4B9B-86C3-52646E21FF39}" srcOrd="3" destOrd="0" presId="urn:microsoft.com/office/officeart/2005/8/layout/hierarchy6"/>
    <dgm:cxn modelId="{EAA788D0-9B4A-425C-B26D-F6E6729C16AC}" type="presParOf" srcId="{351038FE-0244-4B9B-86C3-52646E21FF39}" destId="{8BA5DDB2-26D5-4F9D-B5AD-505C21B9D95C}" srcOrd="0" destOrd="0" presId="urn:microsoft.com/office/officeart/2005/8/layout/hierarchy6"/>
    <dgm:cxn modelId="{C7E929B8-8A72-44D5-A124-FA619A76690A}" type="presParOf" srcId="{351038FE-0244-4B9B-86C3-52646E21FF39}" destId="{54D9070F-8417-4976-9CAA-D829217CD734}" srcOrd="1" destOrd="0" presId="urn:microsoft.com/office/officeart/2005/8/layout/hierarchy6"/>
    <dgm:cxn modelId="{07FC3BCE-FE98-4EA5-9D4F-D33EECC380AF}" type="presParOf" srcId="{B4CEA9BF-25B0-47A2-920F-9998F7758580}" destId="{602E4816-D96C-4DC6-95D1-9F7EF240A844}" srcOrd="4" destOrd="0" presId="urn:microsoft.com/office/officeart/2005/8/layout/hierarchy6"/>
    <dgm:cxn modelId="{F8880F51-1172-48FB-86E0-F3D48E62362D}" type="presParOf" srcId="{B4CEA9BF-25B0-47A2-920F-9998F7758580}" destId="{67EF241C-9173-44B3-99F0-483C9B5945EB}" srcOrd="5" destOrd="0" presId="urn:microsoft.com/office/officeart/2005/8/layout/hierarchy6"/>
    <dgm:cxn modelId="{C4D3BA9C-4977-4C51-9C64-D6AF9DEDE3FD}" type="presParOf" srcId="{67EF241C-9173-44B3-99F0-483C9B5945EB}" destId="{A1E2ADB4-D8F5-44D1-86AB-67A67E045A95}" srcOrd="0" destOrd="0" presId="urn:microsoft.com/office/officeart/2005/8/layout/hierarchy6"/>
    <dgm:cxn modelId="{1E4DE9A0-522E-43F9-97D7-AD79A73855F3}" type="presParOf" srcId="{67EF241C-9173-44B3-99F0-483C9B5945EB}" destId="{EFFBA0CD-D6FD-4AE6-9664-4F3D407B02DD}" srcOrd="1" destOrd="0" presId="urn:microsoft.com/office/officeart/2005/8/layout/hierarchy6"/>
    <dgm:cxn modelId="{4E23B0D3-11E0-4AE6-8E54-D27375347BAB}" type="presParOf" srcId="{89BDC088-78C4-4E5D-A4E5-1208A713892D}" destId="{2E8DD0FC-A44B-4C6D-B9C2-057209186B7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1C2D66-B5BB-482B-90D1-0046BDA7BD5D}">
      <dsp:nvSpPr>
        <dsp:cNvPr id="0" name=""/>
        <dsp:cNvSpPr/>
      </dsp:nvSpPr>
      <dsp:spPr>
        <a:xfrm>
          <a:off x="1005454" y="0"/>
          <a:ext cx="598940" cy="3992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Goal 1</a:t>
          </a:r>
          <a:endParaRPr lang="en-US" sz="1100" kern="1200" dirty="0"/>
        </a:p>
      </dsp:txBody>
      <dsp:txXfrm>
        <a:off x="1017149" y="11695"/>
        <a:ext cx="575550" cy="375903"/>
      </dsp:txXfrm>
    </dsp:sp>
    <dsp:sp modelId="{9C8B3B36-2EEA-4531-8EF3-A4C237F1CB66}">
      <dsp:nvSpPr>
        <dsp:cNvPr id="0" name=""/>
        <dsp:cNvSpPr/>
      </dsp:nvSpPr>
      <dsp:spPr>
        <a:xfrm>
          <a:off x="526302" y="399293"/>
          <a:ext cx="778622" cy="159717"/>
        </a:xfrm>
        <a:custGeom>
          <a:avLst/>
          <a:gdLst/>
          <a:ahLst/>
          <a:cxnLst/>
          <a:rect l="0" t="0" r="0" b="0"/>
          <a:pathLst>
            <a:path>
              <a:moveTo>
                <a:pt x="778622" y="0"/>
              </a:moveTo>
              <a:lnTo>
                <a:pt x="778622" y="79858"/>
              </a:lnTo>
              <a:lnTo>
                <a:pt x="0" y="79858"/>
              </a:lnTo>
              <a:lnTo>
                <a:pt x="0" y="1597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022D1-34EC-43D7-AD23-ACDC8DD9B71F}">
      <dsp:nvSpPr>
        <dsp:cNvPr id="0" name=""/>
        <dsp:cNvSpPr/>
      </dsp:nvSpPr>
      <dsp:spPr>
        <a:xfrm>
          <a:off x="226832" y="559010"/>
          <a:ext cx="598940" cy="3992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Objective 1.1</a:t>
          </a:r>
          <a:endParaRPr lang="en-US" sz="1100" kern="1200" dirty="0"/>
        </a:p>
      </dsp:txBody>
      <dsp:txXfrm>
        <a:off x="238527" y="570705"/>
        <a:ext cx="575550" cy="375903"/>
      </dsp:txXfrm>
    </dsp:sp>
    <dsp:sp modelId="{8A044D83-341C-4E90-A46D-D95BDF7CBD3D}">
      <dsp:nvSpPr>
        <dsp:cNvPr id="0" name=""/>
        <dsp:cNvSpPr/>
      </dsp:nvSpPr>
      <dsp:spPr>
        <a:xfrm>
          <a:off x="1259205" y="399293"/>
          <a:ext cx="91440" cy="1597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7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5DDB2-26D5-4F9D-B5AD-505C21B9D95C}">
      <dsp:nvSpPr>
        <dsp:cNvPr id="0" name=""/>
        <dsp:cNvSpPr/>
      </dsp:nvSpPr>
      <dsp:spPr>
        <a:xfrm>
          <a:off x="1005454" y="559010"/>
          <a:ext cx="598940" cy="3992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Objective 1.2</a:t>
          </a:r>
          <a:endParaRPr lang="en-US" sz="1100" kern="1200" dirty="0"/>
        </a:p>
      </dsp:txBody>
      <dsp:txXfrm>
        <a:off x="1017149" y="570705"/>
        <a:ext cx="575550" cy="375903"/>
      </dsp:txXfrm>
    </dsp:sp>
    <dsp:sp modelId="{602E4816-D96C-4DC6-95D1-9F7EF240A844}">
      <dsp:nvSpPr>
        <dsp:cNvPr id="0" name=""/>
        <dsp:cNvSpPr/>
      </dsp:nvSpPr>
      <dsp:spPr>
        <a:xfrm>
          <a:off x="1304925" y="399293"/>
          <a:ext cx="778622" cy="159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858"/>
              </a:lnTo>
              <a:lnTo>
                <a:pt x="778622" y="79858"/>
              </a:lnTo>
              <a:lnTo>
                <a:pt x="778622" y="1597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2ADB4-D8F5-44D1-86AB-67A67E045A95}">
      <dsp:nvSpPr>
        <dsp:cNvPr id="0" name=""/>
        <dsp:cNvSpPr/>
      </dsp:nvSpPr>
      <dsp:spPr>
        <a:xfrm>
          <a:off x="1784077" y="559010"/>
          <a:ext cx="598940" cy="3992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Objective 1.3</a:t>
          </a:r>
          <a:endParaRPr lang="en-US" sz="1100" kern="1200" dirty="0"/>
        </a:p>
      </dsp:txBody>
      <dsp:txXfrm>
        <a:off x="1795772" y="570705"/>
        <a:ext cx="575550" cy="375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Wurtz, Dr. Keith A</dc:creator>
  <cp:keywords/>
  <dc:description/>
  <cp:lastModifiedBy>Leon, Mary Colleen</cp:lastModifiedBy>
  <cp:revision>2</cp:revision>
  <dcterms:created xsi:type="dcterms:W3CDTF">2016-09-15T19:07:00Z</dcterms:created>
  <dcterms:modified xsi:type="dcterms:W3CDTF">2016-09-15T19:07:00Z</dcterms:modified>
</cp:coreProperties>
</file>