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2515"/>
        <w:gridCol w:w="540"/>
        <w:gridCol w:w="638"/>
        <w:gridCol w:w="1083"/>
        <w:gridCol w:w="79"/>
        <w:gridCol w:w="720"/>
        <w:gridCol w:w="1530"/>
        <w:gridCol w:w="255"/>
        <w:gridCol w:w="495"/>
        <w:gridCol w:w="2435"/>
        <w:gridCol w:w="505"/>
      </w:tblGrid>
      <w:tr w:rsidR="00831A58" w:rsidRPr="00845673" w:rsidTr="00263CDB">
        <w:tc>
          <w:tcPr>
            <w:tcW w:w="477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bookmarkStart w:id="0" w:name="_GoBack"/>
            <w:bookmarkEnd w:id="0"/>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1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Strategic Planning Committee Meeting </w:t>
            </w:r>
            <w:r w:rsidR="00ED116C">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C038D8">
              <w:rPr>
                <w:rFonts w:ascii="Tahoma" w:hAnsi="Tahoma" w:cs="Tahoma"/>
                <w:b/>
              </w:rPr>
              <w:t xml:space="preserve">March </w:t>
            </w:r>
            <w:r w:rsidR="00332EBD">
              <w:rPr>
                <w:rFonts w:ascii="Tahoma" w:hAnsi="Tahoma" w:cs="Tahoma"/>
                <w:b/>
              </w:rPr>
              <w:t>25</w:t>
            </w:r>
            <w:r w:rsidR="00197929">
              <w:rPr>
                <w:rFonts w:ascii="Tahoma" w:hAnsi="Tahoma" w:cs="Tahoma"/>
                <w:b/>
              </w:rPr>
              <w:t>, 2016</w:t>
            </w:r>
          </w:p>
          <w:p w:rsidR="00831A58" w:rsidRDefault="00831A58" w:rsidP="004C389C">
            <w:pPr>
              <w:rPr>
                <w:rFonts w:ascii="Tahoma" w:hAnsi="Tahoma" w:cs="Tahoma"/>
                <w:b/>
              </w:rPr>
            </w:pPr>
            <w:r>
              <w:rPr>
                <w:rFonts w:ascii="Tahoma" w:hAnsi="Tahoma" w:cs="Tahoma"/>
                <w:b/>
              </w:rPr>
              <w:t xml:space="preserve">Time: </w:t>
            </w:r>
            <w:r w:rsidR="00AA5BD7">
              <w:rPr>
                <w:rFonts w:ascii="Tahoma" w:hAnsi="Tahoma" w:cs="Tahoma"/>
                <w:b/>
              </w:rPr>
              <w:t>11</w:t>
            </w:r>
            <w:r>
              <w:rPr>
                <w:rFonts w:ascii="Tahoma" w:hAnsi="Tahoma" w:cs="Tahoma"/>
                <w:b/>
              </w:rPr>
              <w:t xml:space="preserve">:00 </w:t>
            </w:r>
            <w:r w:rsidR="00AA5BD7">
              <w:rPr>
                <w:rFonts w:ascii="Tahoma" w:hAnsi="Tahoma" w:cs="Tahoma"/>
                <w:b/>
              </w:rPr>
              <w:t>A</w:t>
            </w:r>
            <w:r>
              <w:rPr>
                <w:rFonts w:ascii="Tahoma" w:hAnsi="Tahoma" w:cs="Tahoma"/>
                <w:b/>
              </w:rPr>
              <w:t xml:space="preserve">M – </w:t>
            </w:r>
            <w:r w:rsidR="00AA5BD7">
              <w:rPr>
                <w:rFonts w:ascii="Tahoma" w:hAnsi="Tahoma" w:cs="Tahoma"/>
                <w:b/>
              </w:rPr>
              <w:t>12:30</w:t>
            </w:r>
            <w:r>
              <w:rPr>
                <w:rFonts w:ascii="Tahoma" w:hAnsi="Tahoma" w:cs="Tahoma"/>
                <w:b/>
              </w:rPr>
              <w:t xml:space="preserve"> PM</w:t>
            </w:r>
          </w:p>
          <w:p w:rsidR="00831A58" w:rsidRPr="00845673" w:rsidRDefault="00831A58" w:rsidP="00C038D8">
            <w:pPr>
              <w:rPr>
                <w:rFonts w:ascii="Tahoma" w:hAnsi="Tahoma" w:cs="Tahoma"/>
              </w:rPr>
            </w:pPr>
            <w:r>
              <w:rPr>
                <w:rFonts w:ascii="Tahoma" w:hAnsi="Tahoma" w:cs="Tahoma"/>
                <w:b/>
              </w:rPr>
              <w:t xml:space="preserve">Location: </w:t>
            </w:r>
            <w:r w:rsidR="00C038D8">
              <w:rPr>
                <w:rFonts w:ascii="Tahoma" w:hAnsi="Tahoma" w:cs="Tahoma"/>
                <w:b/>
              </w:rPr>
              <w:t>TESS Training Lab in Redlands</w:t>
            </w:r>
          </w:p>
        </w:tc>
      </w:tr>
      <w:tr w:rsidR="00263CDB" w:rsidRPr="00845673" w:rsidTr="00263CDB">
        <w:trPr>
          <w:trHeight w:val="404"/>
        </w:trPr>
        <w:tc>
          <w:tcPr>
            <w:tcW w:w="251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800" w:type="dxa"/>
            <w:gridSpan w:val="3"/>
            <w:shd w:val="clear" w:color="auto" w:fill="auto"/>
            <w:vAlign w:val="center"/>
          </w:tcPr>
          <w:p w:rsidR="00263CDB" w:rsidRDefault="00263CDB" w:rsidP="004C389C">
            <w:pPr>
              <w:jc w:val="center"/>
              <w:rPr>
                <w:rFonts w:ascii="Tahoma" w:hAnsi="Tahoma" w:cs="Tahoma"/>
              </w:rPr>
            </w:pPr>
          </w:p>
        </w:tc>
        <w:tc>
          <w:tcPr>
            <w:tcW w:w="72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785" w:type="dxa"/>
            <w:gridSpan w:val="2"/>
            <w:shd w:val="clear" w:color="auto" w:fill="auto"/>
            <w:vAlign w:val="center"/>
          </w:tcPr>
          <w:p w:rsidR="00263CDB" w:rsidRDefault="00263CDB" w:rsidP="004C389C">
            <w:pPr>
              <w:jc w:val="center"/>
              <w:rPr>
                <w:rFonts w:ascii="Tahoma" w:hAnsi="Tahoma" w:cs="Tahoma"/>
              </w:rPr>
            </w:pPr>
          </w:p>
        </w:tc>
        <w:tc>
          <w:tcPr>
            <w:tcW w:w="49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43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923D0B">
        <w:trPr>
          <w:trHeight w:val="1475"/>
        </w:trPr>
        <w:tc>
          <w:tcPr>
            <w:tcW w:w="2515" w:type="dxa"/>
            <w:shd w:val="clear" w:color="auto" w:fill="auto"/>
          </w:tcPr>
          <w:p w:rsidR="00263CDB" w:rsidRDefault="00263CDB" w:rsidP="00EB3A91">
            <w:pPr>
              <w:rPr>
                <w:rFonts w:ascii="Tahoma" w:hAnsi="Tahoma" w:cs="Tahoma"/>
              </w:rPr>
            </w:pPr>
            <w:r>
              <w:rPr>
                <w:rFonts w:ascii="Tahoma" w:hAnsi="Tahoma" w:cs="Tahoma"/>
              </w:rPr>
              <w:t>Denise Allen Hoyt</w:t>
            </w:r>
          </w:p>
          <w:p w:rsidR="00263CDB" w:rsidRDefault="00263CDB" w:rsidP="00EB3A91">
            <w:pPr>
              <w:rPr>
                <w:rFonts w:ascii="Tahoma" w:hAnsi="Tahoma" w:cs="Tahoma"/>
              </w:rPr>
            </w:pPr>
            <w:r>
              <w:rPr>
                <w:rFonts w:ascii="Tahoma" w:hAnsi="Tahoma" w:cs="Tahoma"/>
              </w:rPr>
              <w:t>Carol Jones</w:t>
            </w:r>
          </w:p>
          <w:p w:rsidR="00263CDB" w:rsidRDefault="00263CDB" w:rsidP="00EB3A91">
            <w:pPr>
              <w:rPr>
                <w:rFonts w:ascii="Tahoma" w:hAnsi="Tahoma" w:cs="Tahoma"/>
              </w:rPr>
            </w:pPr>
            <w:r>
              <w:rPr>
                <w:rFonts w:ascii="Tahoma" w:hAnsi="Tahoma" w:cs="Tahoma"/>
              </w:rPr>
              <w:t>Ginger Sutphin</w:t>
            </w:r>
          </w:p>
          <w:p w:rsidR="00263CDB" w:rsidRDefault="00263CDB" w:rsidP="00EB3A91">
            <w:pPr>
              <w:rPr>
                <w:rFonts w:ascii="Tahoma" w:hAnsi="Tahoma" w:cs="Tahoma"/>
              </w:rPr>
            </w:pPr>
            <w:r>
              <w:rPr>
                <w:rFonts w:ascii="Tahoma" w:hAnsi="Tahoma" w:cs="Tahoma"/>
              </w:rPr>
              <w:t>Laura Gowen</w:t>
            </w:r>
          </w:p>
          <w:p w:rsidR="00263CDB" w:rsidRDefault="00263CDB" w:rsidP="00EB3A91">
            <w:pPr>
              <w:rPr>
                <w:rFonts w:ascii="Tahoma" w:hAnsi="Tahoma" w:cs="Tahoma"/>
              </w:rPr>
            </w:pPr>
            <w:r>
              <w:rPr>
                <w:rFonts w:ascii="Tahoma" w:hAnsi="Tahoma" w:cs="Tahoma"/>
              </w:rPr>
              <w:t>Donna Hoffman</w:t>
            </w:r>
            <w:r w:rsidR="001C2B69">
              <w:rPr>
                <w:rFonts w:ascii="Tahoma" w:hAnsi="Tahoma" w:cs="Tahoma"/>
              </w:rPr>
              <w:t>n</w:t>
            </w:r>
          </w:p>
          <w:p w:rsidR="001C2B69" w:rsidRPr="00AA5BD7" w:rsidRDefault="001C2B69" w:rsidP="00EB3A91">
            <w:pPr>
              <w:rPr>
                <w:rFonts w:ascii="Tahoma" w:hAnsi="Tahoma" w:cs="Tahoma"/>
              </w:rPr>
            </w:pPr>
            <w:r>
              <w:rPr>
                <w:rFonts w:ascii="Tahoma" w:hAnsi="Tahoma" w:cs="Tahoma"/>
              </w:rPr>
              <w:t>Lillian Vasquez</w:t>
            </w:r>
          </w:p>
        </w:tc>
        <w:tc>
          <w:tcPr>
            <w:tcW w:w="540" w:type="dxa"/>
            <w:shd w:val="clear" w:color="auto" w:fill="auto"/>
          </w:tcPr>
          <w:p w:rsidR="001C2B69" w:rsidRDefault="00857F7C" w:rsidP="00AA5BD7">
            <w:pPr>
              <w:jc w:val="center"/>
              <w:rPr>
                <w:rFonts w:ascii="Tahoma" w:hAnsi="Tahoma" w:cs="Tahoma"/>
              </w:rPr>
            </w:pPr>
            <w:r>
              <w:rPr>
                <w:rFonts w:ascii="Tahoma" w:hAnsi="Tahoma" w:cs="Tahoma"/>
              </w:rPr>
              <w:t>Y</w:t>
            </w:r>
          </w:p>
          <w:p w:rsidR="00D77774" w:rsidRDefault="00D77774" w:rsidP="00AA5BD7">
            <w:pPr>
              <w:jc w:val="center"/>
              <w:rPr>
                <w:rFonts w:ascii="Tahoma" w:hAnsi="Tahoma" w:cs="Tahoma"/>
              </w:rPr>
            </w:pPr>
            <w:r>
              <w:rPr>
                <w:rFonts w:ascii="Tahoma" w:hAnsi="Tahoma" w:cs="Tahoma"/>
              </w:rPr>
              <w:t>N</w:t>
            </w:r>
          </w:p>
          <w:p w:rsidR="00D77774" w:rsidRDefault="00D77774" w:rsidP="00AA5BD7">
            <w:pPr>
              <w:jc w:val="center"/>
              <w:rPr>
                <w:rFonts w:ascii="Tahoma" w:hAnsi="Tahoma" w:cs="Tahoma"/>
              </w:rPr>
            </w:pPr>
            <w:r>
              <w:rPr>
                <w:rFonts w:ascii="Tahoma" w:hAnsi="Tahoma" w:cs="Tahoma"/>
              </w:rPr>
              <w:t>N</w:t>
            </w:r>
          </w:p>
          <w:p w:rsidR="00D77774" w:rsidRDefault="00D77774" w:rsidP="00AA5BD7">
            <w:pPr>
              <w:jc w:val="center"/>
              <w:rPr>
                <w:rFonts w:ascii="Tahoma" w:hAnsi="Tahoma" w:cs="Tahoma"/>
              </w:rPr>
            </w:pPr>
            <w:r>
              <w:rPr>
                <w:rFonts w:ascii="Tahoma" w:hAnsi="Tahoma" w:cs="Tahoma"/>
              </w:rPr>
              <w:t>Y</w:t>
            </w:r>
          </w:p>
          <w:p w:rsidR="00D77774" w:rsidRDefault="00D77774" w:rsidP="00AA5BD7">
            <w:pPr>
              <w:jc w:val="center"/>
              <w:rPr>
                <w:rFonts w:ascii="Tahoma" w:hAnsi="Tahoma" w:cs="Tahoma"/>
              </w:rPr>
            </w:pPr>
            <w:r>
              <w:rPr>
                <w:rFonts w:ascii="Tahoma" w:hAnsi="Tahoma" w:cs="Tahoma"/>
              </w:rPr>
              <w:t>Y</w:t>
            </w:r>
          </w:p>
          <w:p w:rsidR="00D77774" w:rsidRPr="00AA5BD7" w:rsidRDefault="00D77774" w:rsidP="00AA5BD7">
            <w:pPr>
              <w:jc w:val="center"/>
              <w:rPr>
                <w:rFonts w:ascii="Tahoma" w:hAnsi="Tahoma" w:cs="Tahoma"/>
              </w:rPr>
            </w:pPr>
            <w:r>
              <w:rPr>
                <w:rFonts w:ascii="Tahoma" w:hAnsi="Tahoma" w:cs="Tahoma"/>
              </w:rPr>
              <w:t>N</w:t>
            </w:r>
          </w:p>
        </w:tc>
        <w:tc>
          <w:tcPr>
            <w:tcW w:w="1800" w:type="dxa"/>
            <w:gridSpan w:val="3"/>
            <w:shd w:val="clear" w:color="auto" w:fill="auto"/>
          </w:tcPr>
          <w:p w:rsidR="00263CDB" w:rsidRDefault="00263CDB" w:rsidP="00AA5BD7">
            <w:pPr>
              <w:rPr>
                <w:rFonts w:ascii="Tahoma" w:hAnsi="Tahoma" w:cs="Tahoma"/>
              </w:rPr>
            </w:pPr>
            <w:r>
              <w:rPr>
                <w:rFonts w:ascii="Tahoma" w:hAnsi="Tahoma" w:cs="Tahoma"/>
              </w:rPr>
              <w:t>Barbara Nichols</w:t>
            </w:r>
          </w:p>
          <w:p w:rsidR="00263CDB" w:rsidRDefault="00263CDB" w:rsidP="00AA5BD7">
            <w:pPr>
              <w:rPr>
                <w:rFonts w:ascii="Tahoma" w:hAnsi="Tahoma" w:cs="Tahoma"/>
              </w:rPr>
            </w:pPr>
            <w:r>
              <w:rPr>
                <w:rFonts w:ascii="Tahoma" w:hAnsi="Tahoma" w:cs="Tahoma"/>
              </w:rPr>
              <w:t>Keith Wurtz</w:t>
            </w:r>
          </w:p>
          <w:p w:rsidR="00263CDB" w:rsidRDefault="00F44E3F" w:rsidP="00263CDB">
            <w:pPr>
              <w:rPr>
                <w:rFonts w:ascii="Tahoma" w:hAnsi="Tahoma" w:cs="Tahoma"/>
              </w:rPr>
            </w:pPr>
            <w:r>
              <w:rPr>
                <w:rFonts w:ascii="Tahoma" w:hAnsi="Tahoma" w:cs="Tahoma"/>
              </w:rPr>
              <w:t>Alfredo Cruz</w:t>
            </w:r>
          </w:p>
          <w:p w:rsidR="00263CDB" w:rsidRDefault="00263CDB" w:rsidP="00263CDB">
            <w:pPr>
              <w:rPr>
                <w:rFonts w:ascii="Tahoma" w:hAnsi="Tahoma" w:cs="Tahoma"/>
              </w:rPr>
            </w:pPr>
            <w:r>
              <w:rPr>
                <w:rFonts w:ascii="Tahoma" w:hAnsi="Tahoma" w:cs="Tahoma"/>
              </w:rPr>
              <w:t>Dean Papas</w:t>
            </w:r>
          </w:p>
          <w:p w:rsidR="00263CDB" w:rsidRDefault="00263CDB" w:rsidP="00263CDB">
            <w:pPr>
              <w:rPr>
                <w:rFonts w:ascii="Tahoma" w:hAnsi="Tahoma" w:cs="Tahoma"/>
              </w:rPr>
            </w:pPr>
            <w:r>
              <w:rPr>
                <w:rFonts w:ascii="Tahoma" w:hAnsi="Tahoma" w:cs="Tahoma"/>
              </w:rPr>
              <w:t>Pavel Bratulin</w:t>
            </w:r>
          </w:p>
          <w:p w:rsidR="001C2B69" w:rsidRPr="00AA5BD7" w:rsidRDefault="001C2B69" w:rsidP="00263CDB">
            <w:pPr>
              <w:rPr>
                <w:rFonts w:ascii="Tahoma" w:hAnsi="Tahoma" w:cs="Tahoma"/>
              </w:rPr>
            </w:pPr>
          </w:p>
        </w:tc>
        <w:tc>
          <w:tcPr>
            <w:tcW w:w="720" w:type="dxa"/>
            <w:shd w:val="clear" w:color="auto" w:fill="auto"/>
          </w:tcPr>
          <w:p w:rsidR="001C2B69" w:rsidRDefault="00D77774" w:rsidP="00332EBD">
            <w:pPr>
              <w:jc w:val="center"/>
              <w:rPr>
                <w:rFonts w:ascii="Tahoma" w:hAnsi="Tahoma" w:cs="Tahoma"/>
              </w:rPr>
            </w:pPr>
            <w:r>
              <w:rPr>
                <w:rFonts w:ascii="Tahoma" w:hAnsi="Tahoma" w:cs="Tahoma"/>
              </w:rPr>
              <w:t>N</w:t>
            </w:r>
          </w:p>
          <w:p w:rsidR="00D77774" w:rsidRDefault="00D77774" w:rsidP="00332EBD">
            <w:pPr>
              <w:jc w:val="center"/>
              <w:rPr>
                <w:rFonts w:ascii="Tahoma" w:hAnsi="Tahoma" w:cs="Tahoma"/>
              </w:rPr>
            </w:pPr>
            <w:r>
              <w:rPr>
                <w:rFonts w:ascii="Tahoma" w:hAnsi="Tahoma" w:cs="Tahoma"/>
              </w:rPr>
              <w:t>Y</w:t>
            </w:r>
          </w:p>
          <w:p w:rsidR="00D77774" w:rsidRDefault="00D77774" w:rsidP="00332EBD">
            <w:pPr>
              <w:jc w:val="center"/>
              <w:rPr>
                <w:rFonts w:ascii="Tahoma" w:hAnsi="Tahoma" w:cs="Tahoma"/>
              </w:rPr>
            </w:pPr>
            <w:r>
              <w:rPr>
                <w:rFonts w:ascii="Tahoma" w:hAnsi="Tahoma" w:cs="Tahoma"/>
              </w:rPr>
              <w:t>N</w:t>
            </w:r>
          </w:p>
          <w:p w:rsidR="00D77774" w:rsidRDefault="00D77774" w:rsidP="00332EBD">
            <w:pPr>
              <w:jc w:val="center"/>
              <w:rPr>
                <w:rFonts w:ascii="Tahoma" w:hAnsi="Tahoma" w:cs="Tahoma"/>
              </w:rPr>
            </w:pPr>
            <w:r>
              <w:rPr>
                <w:rFonts w:ascii="Tahoma" w:hAnsi="Tahoma" w:cs="Tahoma"/>
              </w:rPr>
              <w:t>N</w:t>
            </w:r>
          </w:p>
          <w:p w:rsidR="00D77774" w:rsidRPr="00AA5BD7" w:rsidRDefault="00D77774" w:rsidP="00332EBD">
            <w:pPr>
              <w:jc w:val="center"/>
              <w:rPr>
                <w:rFonts w:ascii="Tahoma" w:hAnsi="Tahoma" w:cs="Tahoma"/>
              </w:rPr>
            </w:pPr>
            <w:r>
              <w:rPr>
                <w:rFonts w:ascii="Tahoma" w:hAnsi="Tahoma" w:cs="Tahoma"/>
              </w:rPr>
              <w:t>N</w:t>
            </w:r>
          </w:p>
        </w:tc>
        <w:tc>
          <w:tcPr>
            <w:tcW w:w="1785" w:type="dxa"/>
            <w:gridSpan w:val="2"/>
            <w:shd w:val="clear" w:color="auto" w:fill="auto"/>
          </w:tcPr>
          <w:p w:rsidR="00263CDB" w:rsidRDefault="00263CDB" w:rsidP="00AA5BD7">
            <w:pPr>
              <w:rPr>
                <w:rFonts w:ascii="Tahoma" w:hAnsi="Tahoma" w:cs="Tahoma"/>
              </w:rPr>
            </w:pPr>
            <w:r>
              <w:rPr>
                <w:rFonts w:ascii="Tahoma" w:hAnsi="Tahoma" w:cs="Tahoma"/>
              </w:rPr>
              <w:t>Bruce Baron</w:t>
            </w:r>
          </w:p>
          <w:p w:rsidR="00263CDB" w:rsidRDefault="00263CDB" w:rsidP="00263CDB">
            <w:pPr>
              <w:rPr>
                <w:rFonts w:ascii="Tahoma" w:hAnsi="Tahoma" w:cs="Tahoma"/>
              </w:rPr>
            </w:pPr>
            <w:r>
              <w:rPr>
                <w:rFonts w:ascii="Tahoma" w:hAnsi="Tahoma" w:cs="Tahoma"/>
              </w:rPr>
              <w:t>James Smith</w:t>
            </w:r>
          </w:p>
          <w:p w:rsidR="00263CDB" w:rsidRDefault="00263CDB" w:rsidP="00263CDB">
            <w:pPr>
              <w:rPr>
                <w:rFonts w:ascii="Tahoma" w:hAnsi="Tahoma" w:cs="Tahoma"/>
              </w:rPr>
            </w:pPr>
            <w:r>
              <w:rPr>
                <w:rFonts w:ascii="Tahoma" w:hAnsi="Tahoma" w:cs="Tahoma"/>
              </w:rPr>
              <w:t>Glen Kuck</w:t>
            </w:r>
          </w:p>
          <w:p w:rsidR="00263CDB" w:rsidRDefault="00F44E3F" w:rsidP="00263CDB">
            <w:pPr>
              <w:rPr>
                <w:rFonts w:ascii="Tahoma" w:hAnsi="Tahoma" w:cs="Tahoma"/>
              </w:rPr>
            </w:pPr>
            <w:r>
              <w:rPr>
                <w:rFonts w:ascii="Tahoma" w:hAnsi="Tahoma" w:cs="Tahoma"/>
              </w:rPr>
              <w:t>Matthew Isaac</w:t>
            </w:r>
          </w:p>
          <w:p w:rsidR="00263CDB" w:rsidRPr="00AA5BD7" w:rsidRDefault="00263CDB" w:rsidP="00263CDB">
            <w:pPr>
              <w:rPr>
                <w:rFonts w:ascii="Tahoma" w:hAnsi="Tahoma" w:cs="Tahoma"/>
              </w:rPr>
            </w:pPr>
            <w:r>
              <w:rPr>
                <w:rFonts w:ascii="Tahoma" w:hAnsi="Tahoma" w:cs="Tahoma"/>
              </w:rPr>
              <w:t>Rania Hamdy</w:t>
            </w:r>
          </w:p>
        </w:tc>
        <w:tc>
          <w:tcPr>
            <w:tcW w:w="495" w:type="dxa"/>
            <w:shd w:val="clear" w:color="auto" w:fill="auto"/>
          </w:tcPr>
          <w:p w:rsidR="00263CDB" w:rsidRDefault="001C2B69" w:rsidP="00461068">
            <w:pPr>
              <w:spacing w:after="200" w:line="276" w:lineRule="auto"/>
              <w:rPr>
                <w:rFonts w:ascii="Tahoma" w:hAnsi="Tahoma" w:cs="Tahoma"/>
              </w:rPr>
            </w:pPr>
            <w:r>
              <w:rPr>
                <w:rFonts w:ascii="Tahoma" w:hAnsi="Tahoma" w:cs="Tahoma"/>
              </w:rPr>
              <w:t xml:space="preserve"> </w:t>
            </w:r>
            <w:r w:rsidR="00D77774">
              <w:rPr>
                <w:rFonts w:ascii="Tahoma" w:hAnsi="Tahoma" w:cs="Tahoma"/>
              </w:rPr>
              <w:t>N</w:t>
            </w:r>
          </w:p>
          <w:p w:rsidR="00D77774" w:rsidRDefault="00D77774" w:rsidP="00461068">
            <w:pPr>
              <w:spacing w:after="200" w:line="276" w:lineRule="auto"/>
              <w:rPr>
                <w:rFonts w:ascii="Tahoma" w:hAnsi="Tahoma" w:cs="Tahoma"/>
              </w:rPr>
            </w:pPr>
            <w:r>
              <w:rPr>
                <w:rFonts w:ascii="Tahoma" w:hAnsi="Tahoma" w:cs="Tahoma"/>
              </w:rPr>
              <w:t>N</w:t>
            </w:r>
          </w:p>
          <w:p w:rsidR="00D77774" w:rsidRDefault="00D77774" w:rsidP="00461068">
            <w:pPr>
              <w:spacing w:after="200" w:line="276" w:lineRule="auto"/>
              <w:rPr>
                <w:rFonts w:ascii="Tahoma" w:hAnsi="Tahoma" w:cs="Tahoma"/>
              </w:rPr>
            </w:pPr>
            <w:r>
              <w:rPr>
                <w:rFonts w:ascii="Tahoma" w:hAnsi="Tahoma" w:cs="Tahoma"/>
              </w:rPr>
              <w:t>Y</w:t>
            </w:r>
          </w:p>
          <w:p w:rsidR="00D77774" w:rsidRPr="00AA5BD7" w:rsidRDefault="00D77774" w:rsidP="00461068">
            <w:pPr>
              <w:spacing w:after="200" w:line="276" w:lineRule="auto"/>
              <w:rPr>
                <w:rFonts w:ascii="Tahoma" w:hAnsi="Tahoma" w:cs="Tahoma"/>
              </w:rPr>
            </w:pPr>
          </w:p>
        </w:tc>
        <w:tc>
          <w:tcPr>
            <w:tcW w:w="2435" w:type="dxa"/>
            <w:shd w:val="clear" w:color="auto" w:fill="auto"/>
          </w:tcPr>
          <w:p w:rsidR="00263CDB" w:rsidRDefault="00263CDB" w:rsidP="00263CDB">
            <w:pPr>
              <w:rPr>
                <w:rFonts w:ascii="Tahoma" w:hAnsi="Tahoma" w:cs="Tahoma"/>
              </w:rPr>
            </w:pPr>
            <w:r>
              <w:rPr>
                <w:rFonts w:ascii="Tahoma" w:hAnsi="Tahoma" w:cs="Tahoma"/>
              </w:rPr>
              <w:t>Jose Torres</w:t>
            </w:r>
          </w:p>
          <w:p w:rsidR="00263CDB" w:rsidRDefault="00263CDB" w:rsidP="00263CDB">
            <w:pPr>
              <w:rPr>
                <w:rFonts w:ascii="Tahoma" w:hAnsi="Tahoma" w:cs="Tahoma"/>
              </w:rPr>
            </w:pPr>
            <w:r>
              <w:rPr>
                <w:rFonts w:ascii="Tahoma" w:hAnsi="Tahoma" w:cs="Tahoma"/>
              </w:rPr>
              <w:t>Lisa Norman</w:t>
            </w:r>
          </w:p>
          <w:p w:rsidR="00263CDB" w:rsidRDefault="00263CDB" w:rsidP="00263CDB">
            <w:pPr>
              <w:rPr>
                <w:rFonts w:ascii="Tahoma" w:hAnsi="Tahoma" w:cs="Tahoma"/>
              </w:rPr>
            </w:pPr>
            <w:r>
              <w:rPr>
                <w:rFonts w:ascii="Tahoma" w:hAnsi="Tahoma" w:cs="Tahoma"/>
              </w:rPr>
              <w:t>Cheryl Marshall</w:t>
            </w:r>
          </w:p>
          <w:p w:rsidR="00263CDB" w:rsidRDefault="00263CDB" w:rsidP="00263CDB">
            <w:pPr>
              <w:rPr>
                <w:rFonts w:ascii="Tahoma" w:hAnsi="Tahoma" w:cs="Tahoma"/>
              </w:rPr>
            </w:pPr>
            <w:r>
              <w:rPr>
                <w:rFonts w:ascii="Tahoma" w:hAnsi="Tahoma" w:cs="Tahoma"/>
              </w:rPr>
              <w:t>Gloria Fisher</w:t>
            </w:r>
          </w:p>
          <w:p w:rsidR="00263CDB" w:rsidRPr="00AA5BD7" w:rsidRDefault="00640FD4" w:rsidP="00AA5BD7">
            <w:pPr>
              <w:rPr>
                <w:rFonts w:ascii="Tahoma" w:hAnsi="Tahoma" w:cs="Tahoma"/>
              </w:rPr>
            </w:pPr>
            <w:r>
              <w:rPr>
                <w:rFonts w:ascii="Tahoma" w:hAnsi="Tahoma" w:cs="Tahoma"/>
              </w:rPr>
              <w:t>Giovanni Sosa</w:t>
            </w:r>
          </w:p>
        </w:tc>
        <w:tc>
          <w:tcPr>
            <w:tcW w:w="505" w:type="dxa"/>
            <w:shd w:val="clear" w:color="auto" w:fill="auto"/>
          </w:tcPr>
          <w:p w:rsidR="001C2B69" w:rsidRDefault="00D77774" w:rsidP="00AA5BD7">
            <w:pPr>
              <w:jc w:val="center"/>
              <w:rPr>
                <w:rFonts w:ascii="Tahoma" w:hAnsi="Tahoma" w:cs="Tahoma"/>
              </w:rPr>
            </w:pPr>
            <w:r>
              <w:rPr>
                <w:rFonts w:ascii="Tahoma" w:hAnsi="Tahoma" w:cs="Tahoma"/>
              </w:rPr>
              <w:t>N</w:t>
            </w:r>
          </w:p>
          <w:p w:rsidR="00D77774" w:rsidRDefault="00D77774" w:rsidP="00AA5BD7">
            <w:pPr>
              <w:jc w:val="center"/>
              <w:rPr>
                <w:rFonts w:ascii="Tahoma" w:hAnsi="Tahoma" w:cs="Tahoma"/>
              </w:rPr>
            </w:pPr>
            <w:r>
              <w:rPr>
                <w:rFonts w:ascii="Tahoma" w:hAnsi="Tahoma" w:cs="Tahoma"/>
              </w:rPr>
              <w:t>N</w:t>
            </w:r>
          </w:p>
          <w:p w:rsidR="00D77774" w:rsidRDefault="00D77774" w:rsidP="00AA5BD7">
            <w:pPr>
              <w:jc w:val="center"/>
              <w:rPr>
                <w:rFonts w:ascii="Tahoma" w:hAnsi="Tahoma" w:cs="Tahoma"/>
              </w:rPr>
            </w:pPr>
            <w:r>
              <w:rPr>
                <w:rFonts w:ascii="Tahoma" w:hAnsi="Tahoma" w:cs="Tahoma"/>
              </w:rPr>
              <w:t>Y</w:t>
            </w:r>
          </w:p>
          <w:p w:rsidR="00D77774" w:rsidRDefault="00D77774" w:rsidP="00AA5BD7">
            <w:pPr>
              <w:jc w:val="center"/>
              <w:rPr>
                <w:rFonts w:ascii="Tahoma" w:hAnsi="Tahoma" w:cs="Tahoma"/>
              </w:rPr>
            </w:pPr>
            <w:r>
              <w:rPr>
                <w:rFonts w:ascii="Tahoma" w:hAnsi="Tahoma" w:cs="Tahoma"/>
              </w:rPr>
              <w:t>N</w:t>
            </w:r>
          </w:p>
          <w:p w:rsidR="00D77774" w:rsidRPr="00AA5BD7" w:rsidRDefault="005D2432" w:rsidP="00AA5BD7">
            <w:pPr>
              <w:jc w:val="center"/>
              <w:rPr>
                <w:rFonts w:ascii="Tahoma" w:hAnsi="Tahoma" w:cs="Tahoma"/>
              </w:rPr>
            </w:pPr>
            <w:r>
              <w:rPr>
                <w:rFonts w:ascii="Tahoma" w:hAnsi="Tahoma" w:cs="Tahoma"/>
              </w:rPr>
              <w:t>Y</w:t>
            </w:r>
          </w:p>
        </w:tc>
      </w:tr>
      <w:tr w:rsidR="009A0859" w:rsidRPr="00845673" w:rsidTr="00263CDB">
        <w:tc>
          <w:tcPr>
            <w:tcW w:w="10795" w:type="dxa"/>
            <w:gridSpan w:val="11"/>
            <w:shd w:val="clear" w:color="auto" w:fill="auto"/>
            <w:vAlign w:val="center"/>
          </w:tcPr>
          <w:p w:rsidR="009A0859" w:rsidRPr="00AA5BD7" w:rsidRDefault="00831A58" w:rsidP="00AA5BD7">
            <w:pPr>
              <w:rPr>
                <w:rFonts w:ascii="Tahoma" w:hAnsi="Tahoma" w:cs="Tahoma"/>
                <w:b/>
              </w:rPr>
            </w:pPr>
            <w:r w:rsidRPr="00AA5BD7">
              <w:rPr>
                <w:rFonts w:ascii="Tahoma" w:hAnsi="Tahoma" w:cs="Tahoma"/>
                <w:b/>
              </w:rPr>
              <w:t>Committee Charge</w:t>
            </w:r>
          </w:p>
          <w:p w:rsidR="00831A58" w:rsidRPr="00AA5BD7" w:rsidRDefault="00AA5BD7" w:rsidP="00AA5BD7">
            <w:pPr>
              <w:numPr>
                <w:ilvl w:val="0"/>
                <w:numId w:val="12"/>
              </w:numPr>
              <w:shd w:val="clear" w:color="auto" w:fill="FFFFFF"/>
              <w:ind w:left="0"/>
              <w:rPr>
                <w:rFonts w:ascii="Tahoma" w:hAnsi="Tahoma" w:cs="Tahoma"/>
              </w:rPr>
            </w:pPr>
            <w:r w:rsidRPr="00AA5BD7">
              <w:rPr>
                <w:rFonts w:ascii="Tahoma" w:hAnsi="Tahoma" w:cs="Tahoma"/>
                <w:color w:val="000000"/>
                <w:shd w:val="clear" w:color="auto" w:fill="FFFFFF"/>
              </w:rPr>
              <w:t xml:space="preserve">Develop a District Strategic Plan that meets the following requirements: </w:t>
            </w:r>
            <w:r w:rsidRPr="00AA5BD7">
              <w:rPr>
                <w:rFonts w:ascii="Tahoma" w:hAnsi="Tahoma" w:cs="Tahoma"/>
                <w:color w:val="000000"/>
              </w:rPr>
              <w:t xml:space="preserve">Aligns with the colleges’ educational plans and serves as a guide for planning at the college level, supports the colleges’ educational/strategic plans, incorporates the Board Imperatives, provides for sufficient input from major constituency groups, </w:t>
            </w:r>
            <w:r>
              <w:rPr>
                <w:rFonts w:ascii="Tahoma" w:hAnsi="Tahoma" w:cs="Tahoma"/>
                <w:color w:val="000000"/>
              </w:rPr>
              <w:t>and b</w:t>
            </w:r>
            <w:r w:rsidRPr="00AA5BD7">
              <w:rPr>
                <w:rFonts w:ascii="Tahoma" w:hAnsi="Tahoma" w:cs="Tahoma"/>
                <w:color w:val="000000"/>
              </w:rPr>
              <w:t>alances strategic scope with measurable objectives/outcomes.</w:t>
            </w:r>
          </w:p>
        </w:tc>
      </w:tr>
      <w:tr w:rsidR="009A0859" w:rsidRPr="00845673" w:rsidTr="00263CDB">
        <w:tc>
          <w:tcPr>
            <w:tcW w:w="369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41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423A3B" w:rsidRPr="00845673" w:rsidTr="00263CDB">
        <w:trPr>
          <w:trHeight w:val="501"/>
        </w:trPr>
        <w:tc>
          <w:tcPr>
            <w:tcW w:w="3693" w:type="dxa"/>
            <w:gridSpan w:val="3"/>
            <w:vAlign w:val="center"/>
          </w:tcPr>
          <w:p w:rsidR="00423A3B" w:rsidRDefault="00423A3B" w:rsidP="00332EBD">
            <w:pPr>
              <w:pStyle w:val="ListParagraph"/>
              <w:numPr>
                <w:ilvl w:val="0"/>
                <w:numId w:val="5"/>
              </w:numPr>
              <w:rPr>
                <w:rFonts w:ascii="Tahoma" w:hAnsi="Tahoma" w:cs="Tahoma"/>
              </w:rPr>
            </w:pPr>
            <w:r>
              <w:rPr>
                <w:rFonts w:ascii="Tahoma" w:hAnsi="Tahoma" w:cs="Tahoma"/>
              </w:rPr>
              <w:t xml:space="preserve">Review the minutes from </w:t>
            </w:r>
            <w:r w:rsidR="00332EBD">
              <w:rPr>
                <w:rFonts w:ascii="Tahoma" w:hAnsi="Tahoma" w:cs="Tahoma"/>
              </w:rPr>
              <w:t>March 11</w:t>
            </w:r>
            <w:r>
              <w:rPr>
                <w:rFonts w:ascii="Tahoma" w:hAnsi="Tahoma" w:cs="Tahoma"/>
              </w:rPr>
              <w:t>, 201</w:t>
            </w:r>
            <w:r w:rsidR="00332EBD">
              <w:rPr>
                <w:rFonts w:ascii="Tahoma" w:hAnsi="Tahoma" w:cs="Tahoma"/>
              </w:rPr>
              <w:t xml:space="preserve">6 </w:t>
            </w:r>
            <w:r>
              <w:rPr>
                <w:rFonts w:ascii="Tahoma" w:hAnsi="Tahoma" w:cs="Tahoma"/>
              </w:rPr>
              <w:t>(5 minutes)</w:t>
            </w:r>
          </w:p>
        </w:tc>
        <w:tc>
          <w:tcPr>
            <w:tcW w:w="3412" w:type="dxa"/>
            <w:gridSpan w:val="4"/>
            <w:vAlign w:val="center"/>
          </w:tcPr>
          <w:p w:rsidR="009918B7" w:rsidRPr="001A3735" w:rsidRDefault="00D77774" w:rsidP="00291E1C">
            <w:pPr>
              <w:rPr>
                <w:rFonts w:ascii="Tahoma" w:hAnsi="Tahoma" w:cs="Tahoma"/>
              </w:rPr>
            </w:pPr>
            <w:r>
              <w:rPr>
                <w:rFonts w:ascii="Tahoma" w:hAnsi="Tahoma" w:cs="Tahoma"/>
              </w:rPr>
              <w:t xml:space="preserve">Hold off approval of minutes to the next meeting </w:t>
            </w:r>
          </w:p>
        </w:tc>
        <w:tc>
          <w:tcPr>
            <w:tcW w:w="3690" w:type="dxa"/>
            <w:gridSpan w:val="4"/>
            <w:vAlign w:val="center"/>
          </w:tcPr>
          <w:p w:rsidR="00423A3B" w:rsidRPr="001A3735" w:rsidRDefault="00423A3B" w:rsidP="004C389C">
            <w:pPr>
              <w:rPr>
                <w:rFonts w:ascii="Tahoma" w:hAnsi="Tahoma" w:cs="Tahoma"/>
              </w:rPr>
            </w:pPr>
          </w:p>
        </w:tc>
      </w:tr>
      <w:tr w:rsidR="00F837BE" w:rsidRPr="00845673" w:rsidTr="00263CDB">
        <w:trPr>
          <w:trHeight w:val="501"/>
        </w:trPr>
        <w:tc>
          <w:tcPr>
            <w:tcW w:w="3693" w:type="dxa"/>
            <w:gridSpan w:val="3"/>
            <w:vAlign w:val="center"/>
          </w:tcPr>
          <w:p w:rsidR="00F837BE" w:rsidRDefault="00332EBD" w:rsidP="008C1DC7">
            <w:pPr>
              <w:pStyle w:val="ListParagraph"/>
              <w:numPr>
                <w:ilvl w:val="0"/>
                <w:numId w:val="5"/>
              </w:numPr>
              <w:rPr>
                <w:rFonts w:ascii="Tahoma" w:hAnsi="Tahoma" w:cs="Tahoma"/>
              </w:rPr>
            </w:pPr>
            <w:r>
              <w:rPr>
                <w:rFonts w:ascii="Tahoma" w:hAnsi="Tahoma" w:cs="Tahoma"/>
              </w:rPr>
              <w:t>Members who attended first IEPI training review ideas from workshop: Spring Retreat, Planning Templates, Planning Calendar, etc. (15 minutes)</w:t>
            </w:r>
          </w:p>
        </w:tc>
        <w:tc>
          <w:tcPr>
            <w:tcW w:w="3412" w:type="dxa"/>
            <w:gridSpan w:val="4"/>
            <w:vAlign w:val="center"/>
          </w:tcPr>
          <w:p w:rsidR="00845795" w:rsidRPr="001A3735" w:rsidRDefault="00D77774" w:rsidP="00D77774">
            <w:pPr>
              <w:rPr>
                <w:rFonts w:ascii="Tahoma" w:hAnsi="Tahoma" w:cs="Tahoma"/>
              </w:rPr>
            </w:pPr>
            <w:r>
              <w:rPr>
                <w:rFonts w:ascii="Tahoma" w:hAnsi="Tahoma" w:cs="Tahoma"/>
              </w:rPr>
              <w:t>Glen reported that a lot of the training was geared toward single college District’s.  There was a lot of good sample planning documents and tools.  The multi campus districts struggle with a lot of the same issues.</w:t>
            </w:r>
          </w:p>
        </w:tc>
        <w:tc>
          <w:tcPr>
            <w:tcW w:w="3690" w:type="dxa"/>
            <w:gridSpan w:val="4"/>
            <w:vAlign w:val="center"/>
          </w:tcPr>
          <w:p w:rsidR="00F837BE" w:rsidRPr="001A3735" w:rsidRDefault="00F837BE" w:rsidP="004C389C">
            <w:pPr>
              <w:rPr>
                <w:rFonts w:ascii="Tahoma" w:hAnsi="Tahoma" w:cs="Tahoma"/>
              </w:rPr>
            </w:pPr>
          </w:p>
        </w:tc>
      </w:tr>
      <w:tr w:rsidR="00F837BE" w:rsidRPr="00845673" w:rsidTr="00263CDB">
        <w:trPr>
          <w:trHeight w:val="501"/>
        </w:trPr>
        <w:tc>
          <w:tcPr>
            <w:tcW w:w="3693" w:type="dxa"/>
            <w:gridSpan w:val="3"/>
            <w:vAlign w:val="center"/>
          </w:tcPr>
          <w:p w:rsidR="00F837BE" w:rsidRDefault="007128C4" w:rsidP="0002393D">
            <w:pPr>
              <w:pStyle w:val="ListParagraph"/>
              <w:numPr>
                <w:ilvl w:val="0"/>
                <w:numId w:val="5"/>
              </w:numPr>
              <w:rPr>
                <w:rFonts w:ascii="Tahoma" w:hAnsi="Tahoma" w:cs="Tahoma"/>
              </w:rPr>
            </w:pPr>
            <w:r>
              <w:rPr>
                <w:rFonts w:ascii="Tahoma" w:hAnsi="Tahoma" w:cs="Tahoma"/>
              </w:rPr>
              <w:t>Review the Strategic Planning Relationships document (15 minutes)</w:t>
            </w:r>
          </w:p>
        </w:tc>
        <w:tc>
          <w:tcPr>
            <w:tcW w:w="3412" w:type="dxa"/>
            <w:gridSpan w:val="4"/>
            <w:vAlign w:val="center"/>
          </w:tcPr>
          <w:p w:rsidR="00F837BE" w:rsidRPr="001A3735" w:rsidRDefault="00D77774" w:rsidP="005D2432">
            <w:pPr>
              <w:rPr>
                <w:rFonts w:ascii="Tahoma" w:hAnsi="Tahoma" w:cs="Tahoma"/>
              </w:rPr>
            </w:pPr>
            <w:r>
              <w:rPr>
                <w:rFonts w:ascii="Tahoma" w:hAnsi="Tahoma" w:cs="Tahoma"/>
              </w:rPr>
              <w:t xml:space="preserve">The committee reviewed the document.  It was finalized at the last meeting.  </w:t>
            </w:r>
            <w:r w:rsidR="005D2432">
              <w:rPr>
                <w:rFonts w:ascii="Tahoma" w:hAnsi="Tahoma" w:cs="Tahoma"/>
              </w:rPr>
              <w:t>The document will</w:t>
            </w:r>
            <w:r>
              <w:rPr>
                <w:rFonts w:ascii="Tahoma" w:hAnsi="Tahoma" w:cs="Tahoma"/>
              </w:rPr>
              <w:t xml:space="preserve"> be added as an appendix in the </w:t>
            </w:r>
            <w:r w:rsidR="005D2432">
              <w:rPr>
                <w:rFonts w:ascii="Tahoma" w:hAnsi="Tahoma" w:cs="Tahoma"/>
              </w:rPr>
              <w:t>District Strategic Plan</w:t>
            </w:r>
            <w:r>
              <w:rPr>
                <w:rFonts w:ascii="Tahoma" w:hAnsi="Tahoma" w:cs="Tahoma"/>
              </w:rPr>
              <w:t xml:space="preserve">. </w:t>
            </w:r>
          </w:p>
        </w:tc>
        <w:tc>
          <w:tcPr>
            <w:tcW w:w="3690" w:type="dxa"/>
            <w:gridSpan w:val="4"/>
            <w:vAlign w:val="center"/>
          </w:tcPr>
          <w:p w:rsidR="00F837BE" w:rsidRPr="001A3735" w:rsidRDefault="00F837BE" w:rsidP="004C389C">
            <w:pPr>
              <w:rPr>
                <w:rFonts w:ascii="Tahoma" w:hAnsi="Tahoma" w:cs="Tahoma"/>
              </w:rPr>
            </w:pPr>
          </w:p>
        </w:tc>
      </w:tr>
      <w:tr w:rsidR="0068582B" w:rsidRPr="00845673" w:rsidTr="00263CDB">
        <w:trPr>
          <w:trHeight w:val="501"/>
        </w:trPr>
        <w:tc>
          <w:tcPr>
            <w:tcW w:w="3693" w:type="dxa"/>
            <w:gridSpan w:val="3"/>
            <w:vAlign w:val="center"/>
          </w:tcPr>
          <w:p w:rsidR="0068582B" w:rsidRDefault="007128C4" w:rsidP="007128C4">
            <w:pPr>
              <w:pStyle w:val="ListParagraph"/>
              <w:numPr>
                <w:ilvl w:val="0"/>
                <w:numId w:val="5"/>
              </w:numPr>
              <w:rPr>
                <w:rFonts w:ascii="Tahoma" w:hAnsi="Tahoma" w:cs="Tahoma"/>
              </w:rPr>
            </w:pPr>
            <w:r>
              <w:rPr>
                <w:rFonts w:ascii="Tahoma" w:hAnsi="Tahoma" w:cs="Tahoma"/>
              </w:rPr>
              <w:t>Review draft Governing Board Planning Process and any feedback from Chancellor’s Cabinet (20 minutes)</w:t>
            </w:r>
          </w:p>
        </w:tc>
        <w:tc>
          <w:tcPr>
            <w:tcW w:w="3412" w:type="dxa"/>
            <w:gridSpan w:val="4"/>
            <w:vAlign w:val="center"/>
          </w:tcPr>
          <w:p w:rsidR="0068582B" w:rsidRPr="001A3735" w:rsidRDefault="00D77774" w:rsidP="001C2B69">
            <w:pPr>
              <w:rPr>
                <w:rFonts w:ascii="Tahoma" w:hAnsi="Tahoma" w:cs="Tahoma"/>
              </w:rPr>
            </w:pPr>
            <w:r>
              <w:rPr>
                <w:rFonts w:ascii="Tahoma" w:hAnsi="Tahoma" w:cs="Tahoma"/>
              </w:rPr>
              <w:t>Chancellor’s cabinet</w:t>
            </w:r>
            <w:r w:rsidR="005D2432">
              <w:rPr>
                <w:rFonts w:ascii="Tahoma" w:hAnsi="Tahoma" w:cs="Tahoma"/>
              </w:rPr>
              <w:t xml:space="preserve"> was cancelled so this item </w:t>
            </w:r>
            <w:r>
              <w:rPr>
                <w:rFonts w:ascii="Tahoma" w:hAnsi="Tahoma" w:cs="Tahoma"/>
              </w:rPr>
              <w:t xml:space="preserve">will be discussed at the next meeting. </w:t>
            </w:r>
          </w:p>
        </w:tc>
        <w:tc>
          <w:tcPr>
            <w:tcW w:w="3690" w:type="dxa"/>
            <w:gridSpan w:val="4"/>
            <w:vAlign w:val="center"/>
          </w:tcPr>
          <w:p w:rsidR="0068582B" w:rsidRPr="001A3735" w:rsidRDefault="0068582B" w:rsidP="004C389C">
            <w:pPr>
              <w:rPr>
                <w:rFonts w:ascii="Tahoma" w:hAnsi="Tahoma" w:cs="Tahoma"/>
              </w:rPr>
            </w:pPr>
          </w:p>
        </w:tc>
      </w:tr>
      <w:tr w:rsidR="00DA288C" w:rsidRPr="00845673" w:rsidTr="00263CDB">
        <w:trPr>
          <w:trHeight w:val="501"/>
        </w:trPr>
        <w:tc>
          <w:tcPr>
            <w:tcW w:w="3693" w:type="dxa"/>
            <w:gridSpan w:val="3"/>
            <w:vAlign w:val="center"/>
          </w:tcPr>
          <w:p w:rsidR="00DA288C" w:rsidRDefault="007128C4" w:rsidP="00C82820">
            <w:pPr>
              <w:pStyle w:val="ListParagraph"/>
              <w:numPr>
                <w:ilvl w:val="0"/>
                <w:numId w:val="5"/>
              </w:numPr>
              <w:rPr>
                <w:rFonts w:ascii="Tahoma" w:hAnsi="Tahoma" w:cs="Tahoma"/>
              </w:rPr>
            </w:pPr>
            <w:r>
              <w:rPr>
                <w:rFonts w:ascii="Tahoma" w:hAnsi="Tahoma" w:cs="Tahoma"/>
              </w:rPr>
              <w:t xml:space="preserve">Review EMP/FMP </w:t>
            </w:r>
            <w:hyperlink r:id="rId9" w:history="1">
              <w:r w:rsidRPr="007128C4">
                <w:rPr>
                  <w:rStyle w:val="Hyperlink"/>
                  <w:rFonts w:ascii="Tahoma" w:hAnsi="Tahoma" w:cs="Tahoma"/>
                </w:rPr>
                <w:t>progress and timeline</w:t>
              </w:r>
            </w:hyperlink>
            <w:r>
              <w:rPr>
                <w:rFonts w:ascii="Tahoma" w:hAnsi="Tahoma" w:cs="Tahoma"/>
              </w:rPr>
              <w:t xml:space="preserve"> and next DSPC meeting – Next input meeting with consultants is on April 8, 2016 (15 minutes)</w:t>
            </w:r>
          </w:p>
        </w:tc>
        <w:tc>
          <w:tcPr>
            <w:tcW w:w="3412" w:type="dxa"/>
            <w:gridSpan w:val="4"/>
            <w:vAlign w:val="center"/>
          </w:tcPr>
          <w:p w:rsidR="00DA288C" w:rsidRPr="001A3735" w:rsidRDefault="005D2432" w:rsidP="00050AC9">
            <w:pPr>
              <w:rPr>
                <w:rFonts w:ascii="Tahoma" w:hAnsi="Tahoma" w:cs="Tahoma"/>
              </w:rPr>
            </w:pPr>
            <w:r>
              <w:rPr>
                <w:rFonts w:ascii="Tahoma" w:hAnsi="Tahoma" w:cs="Tahoma"/>
              </w:rPr>
              <w:t>Keith reported that the next meeting with the consultants is April 8</w:t>
            </w:r>
            <w:r w:rsidRPr="005D2432">
              <w:rPr>
                <w:rFonts w:ascii="Tahoma" w:hAnsi="Tahoma" w:cs="Tahoma"/>
                <w:vertAlign w:val="superscript"/>
              </w:rPr>
              <w:t>th</w:t>
            </w:r>
            <w:r>
              <w:rPr>
                <w:rFonts w:ascii="Tahoma" w:hAnsi="Tahoma" w:cs="Tahoma"/>
              </w:rPr>
              <w:t xml:space="preserve">.  The planning consultants will present the outline for alignment with the colleges and the district. Cheryl reported that there was some frustration with the consultants.  Crafton is pushing to move forward with submission of the plan. </w:t>
            </w:r>
          </w:p>
        </w:tc>
        <w:tc>
          <w:tcPr>
            <w:tcW w:w="3690" w:type="dxa"/>
            <w:gridSpan w:val="4"/>
            <w:vAlign w:val="center"/>
          </w:tcPr>
          <w:p w:rsidR="00DA288C" w:rsidRPr="001A3735" w:rsidRDefault="00857F7C" w:rsidP="001C2B69">
            <w:pPr>
              <w:rPr>
                <w:rFonts w:ascii="Tahoma" w:hAnsi="Tahoma" w:cs="Tahoma"/>
              </w:rPr>
            </w:pPr>
            <w:r>
              <w:rPr>
                <w:rFonts w:ascii="Tahoma" w:hAnsi="Tahoma" w:cs="Tahoma"/>
              </w:rPr>
              <w:t xml:space="preserve">Cheryl will forward the emails concerning her frustrations to Keith and he will follow up with the consultants. </w:t>
            </w:r>
          </w:p>
        </w:tc>
      </w:tr>
      <w:tr w:rsidR="008B22F0" w:rsidRPr="00845673" w:rsidTr="00263CDB">
        <w:trPr>
          <w:trHeight w:val="720"/>
        </w:trPr>
        <w:tc>
          <w:tcPr>
            <w:tcW w:w="3693" w:type="dxa"/>
            <w:gridSpan w:val="3"/>
            <w:vAlign w:val="center"/>
          </w:tcPr>
          <w:p w:rsidR="008B22F0" w:rsidRPr="007273B1" w:rsidRDefault="008B22F0" w:rsidP="004C389C">
            <w:pPr>
              <w:pStyle w:val="ListParagraph"/>
              <w:numPr>
                <w:ilvl w:val="0"/>
                <w:numId w:val="7"/>
              </w:numPr>
              <w:rPr>
                <w:rFonts w:ascii="Tahoma" w:hAnsi="Tahoma" w:cs="Tahoma"/>
              </w:rPr>
            </w:pPr>
            <w:r w:rsidRPr="007273B1">
              <w:rPr>
                <w:rFonts w:ascii="Tahoma" w:hAnsi="Tahoma" w:cs="Tahoma"/>
              </w:rPr>
              <w:t>Other Items</w:t>
            </w:r>
            <w:r w:rsidR="007907A1">
              <w:rPr>
                <w:rFonts w:ascii="Tahoma" w:hAnsi="Tahoma" w:cs="Tahoma"/>
              </w:rPr>
              <w:t xml:space="preserve"> (5 minutes)</w:t>
            </w:r>
          </w:p>
        </w:tc>
        <w:tc>
          <w:tcPr>
            <w:tcW w:w="3412" w:type="dxa"/>
            <w:gridSpan w:val="4"/>
            <w:vAlign w:val="center"/>
          </w:tcPr>
          <w:p w:rsidR="003325FF" w:rsidRDefault="00857F7C" w:rsidP="004C389C">
            <w:pPr>
              <w:rPr>
                <w:rFonts w:ascii="Tahoma" w:hAnsi="Tahoma" w:cs="Tahoma"/>
              </w:rPr>
            </w:pPr>
            <w:r>
              <w:rPr>
                <w:rFonts w:ascii="Tahoma" w:hAnsi="Tahoma" w:cs="Tahoma"/>
              </w:rPr>
              <w:t xml:space="preserve">Keith reported that Carol jones will no longer be representing faculty for Valley.  Jeramiah Gilbert will nominate someone new. </w:t>
            </w:r>
          </w:p>
          <w:p w:rsidR="00857F7C" w:rsidRDefault="00857F7C" w:rsidP="004C389C">
            <w:pPr>
              <w:rPr>
                <w:rFonts w:ascii="Tahoma" w:hAnsi="Tahoma" w:cs="Tahoma"/>
              </w:rPr>
            </w:pPr>
          </w:p>
          <w:p w:rsidR="00857F7C" w:rsidRPr="004F0983" w:rsidRDefault="00857F7C" w:rsidP="00857F7C">
            <w:pPr>
              <w:rPr>
                <w:rFonts w:ascii="Tahoma" w:hAnsi="Tahoma" w:cs="Tahoma"/>
              </w:rPr>
            </w:pPr>
            <w:r>
              <w:rPr>
                <w:rFonts w:ascii="Tahoma" w:hAnsi="Tahoma" w:cs="Tahoma"/>
              </w:rPr>
              <w:t xml:space="preserve">Keith wanted to discuss where we were going next with the strategic plan.  Keith briefly discussed some items he would like to address in the future. </w:t>
            </w:r>
          </w:p>
        </w:tc>
        <w:tc>
          <w:tcPr>
            <w:tcW w:w="3690" w:type="dxa"/>
            <w:gridSpan w:val="4"/>
            <w:vAlign w:val="center"/>
          </w:tcPr>
          <w:p w:rsidR="008B22F0" w:rsidRPr="004F0983" w:rsidRDefault="008B22F0" w:rsidP="00301D42">
            <w:pPr>
              <w:rPr>
                <w:rFonts w:ascii="Tahoma" w:hAnsi="Tahoma" w:cs="Tahoma"/>
              </w:rPr>
            </w:pPr>
          </w:p>
        </w:tc>
      </w:tr>
      <w:tr w:rsidR="009D1417" w:rsidRPr="00845673" w:rsidTr="00263CDB">
        <w:tc>
          <w:tcPr>
            <w:tcW w:w="10795" w:type="dxa"/>
            <w:gridSpan w:val="11"/>
            <w:shd w:val="clear" w:color="auto" w:fill="AA72D4"/>
          </w:tcPr>
          <w:p w:rsidR="009D1417" w:rsidRPr="00592726" w:rsidRDefault="009D1417" w:rsidP="009D1417">
            <w:pPr>
              <w:rPr>
                <w:rFonts w:ascii="Tahoma" w:hAnsi="Tahoma" w:cs="Tahoma"/>
                <w:b/>
              </w:rPr>
            </w:pPr>
            <w:r w:rsidRPr="00592726">
              <w:rPr>
                <w:rFonts w:ascii="Tahoma" w:hAnsi="Tahoma" w:cs="Tahoma"/>
                <w:b/>
              </w:rPr>
              <w:t>Mission Statement</w:t>
            </w:r>
          </w:p>
          <w:p w:rsidR="009D1417" w:rsidRPr="00592726" w:rsidRDefault="009D1417" w:rsidP="005F0513">
            <w:pPr>
              <w:rPr>
                <w:rFonts w:ascii="Tahoma" w:hAnsi="Tahoma" w:cs="Tahoma"/>
              </w:rPr>
            </w:pPr>
            <w:r w:rsidRPr="00592726">
              <w:rPr>
                <w:rFonts w:ascii="Tahoma" w:hAnsi="Tahoma" w:cs="Tahoma"/>
              </w:rPr>
              <w:t>We transform lives through the education of our students for the benefit of our diverse communities.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Vision Statement</w:t>
            </w:r>
          </w:p>
          <w:p w:rsidR="009D1417" w:rsidRPr="00592726" w:rsidRDefault="009D1417" w:rsidP="00C23AB1">
            <w:pPr>
              <w:pStyle w:val="Standard1"/>
              <w:spacing w:before="0" w:after="0"/>
              <w:rPr>
                <w:rFonts w:ascii="Tahoma" w:hAnsi="Tahoma" w:cs="Tahoma"/>
                <w:bCs/>
              </w:rPr>
            </w:pPr>
            <w:r w:rsidRPr="00592726">
              <w:rPr>
                <w:rFonts w:ascii="Tahoma" w:hAnsi="Tahoma" w:cs="Tahoma"/>
              </w:rPr>
              <w:lastRenderedPageBreak/>
              <w:t>SBCCD will be mo</w:t>
            </w:r>
            <w:r w:rsidR="00592726" w:rsidRPr="00592726">
              <w:rPr>
                <w:rFonts w:ascii="Tahoma" w:hAnsi="Tahoma" w:cs="Tahoma"/>
              </w:rPr>
              <w:t xml:space="preserve">st known for student success. </w:t>
            </w:r>
            <w:r w:rsidRPr="00592726">
              <w:rPr>
                <w:rFonts w:ascii="Tahoma" w:hAnsi="Tahoma" w:cs="Tahoma"/>
              </w:rPr>
              <w:t>Our educational programs and services</w:t>
            </w:r>
            <w:r w:rsidR="00592726" w:rsidRPr="00592726">
              <w:rPr>
                <w:rFonts w:ascii="Tahoma" w:hAnsi="Tahoma" w:cs="Tahoma"/>
              </w:rPr>
              <w:t xml:space="preserve"> will be highly sought after. </w:t>
            </w:r>
            <w:r w:rsidRPr="00592726">
              <w:rPr>
                <w:rFonts w:ascii="Tahoma" w:hAnsi="Tahoma" w:cs="Tahoma"/>
              </w:rPr>
              <w:t>Our students will be the most preferred by four-yea</w:t>
            </w:r>
            <w:r w:rsidR="00592726" w:rsidRPr="00592726">
              <w:rPr>
                <w:rFonts w:ascii="Tahoma" w:hAnsi="Tahoma" w:cs="Tahoma"/>
              </w:rPr>
              <w:t xml:space="preserve">r institutions and employers. </w:t>
            </w:r>
            <w:r w:rsidRPr="00592726">
              <w:rPr>
                <w:rFonts w:ascii="Tahoma" w:hAnsi="Tahoma" w:cs="Tahoma"/>
              </w:rPr>
              <w:t>Our students will have the highest graduation rates at</w:t>
            </w:r>
            <w:r w:rsidR="00592726" w:rsidRPr="00592726">
              <w:rPr>
                <w:rFonts w:ascii="Tahoma" w:hAnsi="Tahoma" w:cs="Tahoma"/>
              </w:rPr>
              <w:t xml:space="preserve"> four-year institutions. </w:t>
            </w:r>
            <w:r w:rsidRPr="00592726">
              <w:rPr>
                <w:rFonts w:ascii="Tahoma" w:hAnsi="Tahoma" w:cs="Tahoma"/>
              </w:rPr>
              <w:t>Our students will have the highest employme</w:t>
            </w:r>
            <w:r w:rsidR="00592726" w:rsidRPr="00592726">
              <w:rPr>
                <w:rFonts w:ascii="Tahoma" w:hAnsi="Tahoma" w:cs="Tahoma"/>
              </w:rPr>
              <w:t>nt rates in our communities. O</w:t>
            </w:r>
            <w:r w:rsidRPr="00592726">
              <w:rPr>
                <w:rFonts w:ascii="Tahoma" w:hAnsi="Tahoma" w:cs="Tahoma"/>
              </w:rPr>
              <w:t>ur district will be the gateway to pathways and opportu</w:t>
            </w:r>
            <w:r w:rsidR="00592726" w:rsidRPr="00592726">
              <w:rPr>
                <w:rFonts w:ascii="Tahoma" w:hAnsi="Tahoma" w:cs="Tahoma"/>
              </w:rPr>
              <w:t xml:space="preserve">nities for a brighter future. </w:t>
            </w:r>
            <w:r w:rsidRPr="00592726">
              <w:rPr>
                <w:rFonts w:ascii="Tahoma" w:hAnsi="Tahoma" w:cs="Tahoma"/>
              </w:rPr>
              <w:t>Our students and alumni will make a significant contribution to the socioeconomic p</w:t>
            </w:r>
            <w:r w:rsidR="00592726" w:rsidRPr="00592726">
              <w:rPr>
                <w:rFonts w:ascii="Tahoma" w:hAnsi="Tahoma" w:cs="Tahoma"/>
              </w:rPr>
              <w:t xml:space="preserve">rosperity of our communities. </w:t>
            </w:r>
            <w:r w:rsidRPr="00592726">
              <w:rPr>
                <w:rFonts w:ascii="Tahoma" w:hAnsi="Tahoma" w:cs="Tahoma"/>
              </w:rPr>
              <w:t>Our employees will want to be here, love working here, and go above and beyond for student success.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SBCCD Values</w:t>
            </w:r>
          </w:p>
          <w:p w:rsidR="009D1417" w:rsidRPr="00FE6960" w:rsidRDefault="009D1417" w:rsidP="009D1417">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5E" w:rsidRDefault="001E665E" w:rsidP="007D34ED">
      <w:r>
        <w:separator/>
      </w:r>
    </w:p>
  </w:endnote>
  <w:endnote w:type="continuationSeparator" w:id="0">
    <w:p w:rsidR="001E665E" w:rsidRDefault="001E665E"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5E" w:rsidRDefault="001E665E" w:rsidP="007D34ED">
      <w:r>
        <w:separator/>
      </w:r>
    </w:p>
  </w:footnote>
  <w:footnote w:type="continuationSeparator" w:id="0">
    <w:p w:rsidR="001E665E" w:rsidRDefault="001E665E"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05D82"/>
    <w:rsid w:val="000109C2"/>
    <w:rsid w:val="00012603"/>
    <w:rsid w:val="00014119"/>
    <w:rsid w:val="00014CF1"/>
    <w:rsid w:val="00015D43"/>
    <w:rsid w:val="00020BFA"/>
    <w:rsid w:val="0002234F"/>
    <w:rsid w:val="0002364A"/>
    <w:rsid w:val="0002393D"/>
    <w:rsid w:val="00031759"/>
    <w:rsid w:val="00031F31"/>
    <w:rsid w:val="0003312A"/>
    <w:rsid w:val="00037FCA"/>
    <w:rsid w:val="00044A78"/>
    <w:rsid w:val="00046EBA"/>
    <w:rsid w:val="00050AC9"/>
    <w:rsid w:val="00054515"/>
    <w:rsid w:val="00060676"/>
    <w:rsid w:val="00061AD9"/>
    <w:rsid w:val="000656CC"/>
    <w:rsid w:val="00071EA0"/>
    <w:rsid w:val="000736EE"/>
    <w:rsid w:val="00074422"/>
    <w:rsid w:val="00075C58"/>
    <w:rsid w:val="00086C53"/>
    <w:rsid w:val="00094DBA"/>
    <w:rsid w:val="000B1F48"/>
    <w:rsid w:val="000B3009"/>
    <w:rsid w:val="000B341C"/>
    <w:rsid w:val="000B43BA"/>
    <w:rsid w:val="000B4BAC"/>
    <w:rsid w:val="000C3214"/>
    <w:rsid w:val="000C5E8B"/>
    <w:rsid w:val="000C7697"/>
    <w:rsid w:val="000D1966"/>
    <w:rsid w:val="000D22CC"/>
    <w:rsid w:val="000D2798"/>
    <w:rsid w:val="000D54B6"/>
    <w:rsid w:val="000E3142"/>
    <w:rsid w:val="000E472F"/>
    <w:rsid w:val="000F4736"/>
    <w:rsid w:val="000F7A15"/>
    <w:rsid w:val="00112DA3"/>
    <w:rsid w:val="001131A1"/>
    <w:rsid w:val="001137CB"/>
    <w:rsid w:val="001154C0"/>
    <w:rsid w:val="00124077"/>
    <w:rsid w:val="00127B5A"/>
    <w:rsid w:val="00127EDD"/>
    <w:rsid w:val="0013796D"/>
    <w:rsid w:val="00142E45"/>
    <w:rsid w:val="001447B2"/>
    <w:rsid w:val="00150E61"/>
    <w:rsid w:val="00151D03"/>
    <w:rsid w:val="00155206"/>
    <w:rsid w:val="0015553C"/>
    <w:rsid w:val="0016098B"/>
    <w:rsid w:val="00160CE6"/>
    <w:rsid w:val="00165793"/>
    <w:rsid w:val="00166551"/>
    <w:rsid w:val="00166989"/>
    <w:rsid w:val="001808BB"/>
    <w:rsid w:val="00183E66"/>
    <w:rsid w:val="00185FE5"/>
    <w:rsid w:val="0018702A"/>
    <w:rsid w:val="00197929"/>
    <w:rsid w:val="001A3735"/>
    <w:rsid w:val="001B0D49"/>
    <w:rsid w:val="001B10CF"/>
    <w:rsid w:val="001B3D6B"/>
    <w:rsid w:val="001C0E13"/>
    <w:rsid w:val="001C2B69"/>
    <w:rsid w:val="001D08C6"/>
    <w:rsid w:val="001D2242"/>
    <w:rsid w:val="001D6611"/>
    <w:rsid w:val="001D6D18"/>
    <w:rsid w:val="001E1C6F"/>
    <w:rsid w:val="001E55A5"/>
    <w:rsid w:val="001E57ED"/>
    <w:rsid w:val="001E665E"/>
    <w:rsid w:val="001F439E"/>
    <w:rsid w:val="001F72B1"/>
    <w:rsid w:val="00206C60"/>
    <w:rsid w:val="00210527"/>
    <w:rsid w:val="00212B4D"/>
    <w:rsid w:val="00213A04"/>
    <w:rsid w:val="0021420E"/>
    <w:rsid w:val="00220996"/>
    <w:rsid w:val="00224CC9"/>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55EAA"/>
    <w:rsid w:val="002606FB"/>
    <w:rsid w:val="00260FA9"/>
    <w:rsid w:val="00262FB0"/>
    <w:rsid w:val="00263CDB"/>
    <w:rsid w:val="00264788"/>
    <w:rsid w:val="002652D9"/>
    <w:rsid w:val="002654B6"/>
    <w:rsid w:val="00266647"/>
    <w:rsid w:val="00266A9E"/>
    <w:rsid w:val="00271693"/>
    <w:rsid w:val="00273777"/>
    <w:rsid w:val="002822D8"/>
    <w:rsid w:val="0028267A"/>
    <w:rsid w:val="00282768"/>
    <w:rsid w:val="00284BFE"/>
    <w:rsid w:val="00290CB5"/>
    <w:rsid w:val="00291E1C"/>
    <w:rsid w:val="00293761"/>
    <w:rsid w:val="00297723"/>
    <w:rsid w:val="002A0640"/>
    <w:rsid w:val="002A095A"/>
    <w:rsid w:val="002A11F2"/>
    <w:rsid w:val="002A1F83"/>
    <w:rsid w:val="002A2164"/>
    <w:rsid w:val="002A30E4"/>
    <w:rsid w:val="002A3578"/>
    <w:rsid w:val="002A73FA"/>
    <w:rsid w:val="002B1183"/>
    <w:rsid w:val="002C28CB"/>
    <w:rsid w:val="002C399B"/>
    <w:rsid w:val="002D0DE4"/>
    <w:rsid w:val="002D2DFD"/>
    <w:rsid w:val="002E1CB2"/>
    <w:rsid w:val="002E445A"/>
    <w:rsid w:val="002E4E63"/>
    <w:rsid w:val="002E5289"/>
    <w:rsid w:val="002E5DD9"/>
    <w:rsid w:val="002E6002"/>
    <w:rsid w:val="002F09B7"/>
    <w:rsid w:val="00301D42"/>
    <w:rsid w:val="0030403B"/>
    <w:rsid w:val="00312D1B"/>
    <w:rsid w:val="003139DF"/>
    <w:rsid w:val="003206EC"/>
    <w:rsid w:val="00325155"/>
    <w:rsid w:val="003325FF"/>
    <w:rsid w:val="00332EBD"/>
    <w:rsid w:val="00333202"/>
    <w:rsid w:val="0033488B"/>
    <w:rsid w:val="00335E65"/>
    <w:rsid w:val="00337F4C"/>
    <w:rsid w:val="0034556A"/>
    <w:rsid w:val="00345677"/>
    <w:rsid w:val="00352235"/>
    <w:rsid w:val="00360E54"/>
    <w:rsid w:val="00361B4B"/>
    <w:rsid w:val="00370FDD"/>
    <w:rsid w:val="00373C79"/>
    <w:rsid w:val="00383836"/>
    <w:rsid w:val="0038492E"/>
    <w:rsid w:val="00386DCF"/>
    <w:rsid w:val="003879A0"/>
    <w:rsid w:val="00390991"/>
    <w:rsid w:val="00391278"/>
    <w:rsid w:val="0039226E"/>
    <w:rsid w:val="00392E4E"/>
    <w:rsid w:val="003A530A"/>
    <w:rsid w:val="003B0B60"/>
    <w:rsid w:val="003B48AE"/>
    <w:rsid w:val="003C0E77"/>
    <w:rsid w:val="003C7010"/>
    <w:rsid w:val="003D5B0B"/>
    <w:rsid w:val="003E0622"/>
    <w:rsid w:val="003E1EA1"/>
    <w:rsid w:val="003E43FB"/>
    <w:rsid w:val="003F28DE"/>
    <w:rsid w:val="00400CA3"/>
    <w:rsid w:val="00401E6E"/>
    <w:rsid w:val="004123FC"/>
    <w:rsid w:val="00414947"/>
    <w:rsid w:val="00416EB7"/>
    <w:rsid w:val="00420D7A"/>
    <w:rsid w:val="00422934"/>
    <w:rsid w:val="00423A3B"/>
    <w:rsid w:val="00427B76"/>
    <w:rsid w:val="004356CF"/>
    <w:rsid w:val="004403E4"/>
    <w:rsid w:val="004405AF"/>
    <w:rsid w:val="00454592"/>
    <w:rsid w:val="00455119"/>
    <w:rsid w:val="00457E7A"/>
    <w:rsid w:val="00461068"/>
    <w:rsid w:val="00465BAE"/>
    <w:rsid w:val="00465F81"/>
    <w:rsid w:val="00470848"/>
    <w:rsid w:val="004718F9"/>
    <w:rsid w:val="00471E78"/>
    <w:rsid w:val="00480B9E"/>
    <w:rsid w:val="00482650"/>
    <w:rsid w:val="004943CC"/>
    <w:rsid w:val="00494728"/>
    <w:rsid w:val="00497B34"/>
    <w:rsid w:val="004A2E98"/>
    <w:rsid w:val="004A5A36"/>
    <w:rsid w:val="004A6CD3"/>
    <w:rsid w:val="004A7735"/>
    <w:rsid w:val="004B3C4D"/>
    <w:rsid w:val="004C3408"/>
    <w:rsid w:val="004C389C"/>
    <w:rsid w:val="004C433D"/>
    <w:rsid w:val="004C4C4D"/>
    <w:rsid w:val="004C4E0A"/>
    <w:rsid w:val="004C5C0F"/>
    <w:rsid w:val="004D03D8"/>
    <w:rsid w:val="004D1E03"/>
    <w:rsid w:val="004D27C3"/>
    <w:rsid w:val="004D2B5E"/>
    <w:rsid w:val="004D2D86"/>
    <w:rsid w:val="004D32D1"/>
    <w:rsid w:val="004D6CCB"/>
    <w:rsid w:val="004F04E6"/>
    <w:rsid w:val="004F0983"/>
    <w:rsid w:val="004F0B0E"/>
    <w:rsid w:val="004F68B6"/>
    <w:rsid w:val="004F6F68"/>
    <w:rsid w:val="00502354"/>
    <w:rsid w:val="00505580"/>
    <w:rsid w:val="0050558A"/>
    <w:rsid w:val="00510604"/>
    <w:rsid w:val="00536301"/>
    <w:rsid w:val="00541F93"/>
    <w:rsid w:val="00544545"/>
    <w:rsid w:val="00547428"/>
    <w:rsid w:val="00552D0F"/>
    <w:rsid w:val="00556D18"/>
    <w:rsid w:val="00557A38"/>
    <w:rsid w:val="00566513"/>
    <w:rsid w:val="0057108B"/>
    <w:rsid w:val="0057598B"/>
    <w:rsid w:val="0057781E"/>
    <w:rsid w:val="005818B8"/>
    <w:rsid w:val="005825F8"/>
    <w:rsid w:val="00582F9A"/>
    <w:rsid w:val="00583236"/>
    <w:rsid w:val="005836EB"/>
    <w:rsid w:val="005866B1"/>
    <w:rsid w:val="00586933"/>
    <w:rsid w:val="00591062"/>
    <w:rsid w:val="00592726"/>
    <w:rsid w:val="00597E4A"/>
    <w:rsid w:val="005A1A6D"/>
    <w:rsid w:val="005A2AF2"/>
    <w:rsid w:val="005A3561"/>
    <w:rsid w:val="005A4B7A"/>
    <w:rsid w:val="005B1550"/>
    <w:rsid w:val="005B3BE0"/>
    <w:rsid w:val="005C24BF"/>
    <w:rsid w:val="005D139A"/>
    <w:rsid w:val="005D2432"/>
    <w:rsid w:val="005D39EF"/>
    <w:rsid w:val="005D5FB9"/>
    <w:rsid w:val="005D6667"/>
    <w:rsid w:val="005E179C"/>
    <w:rsid w:val="005E3ABC"/>
    <w:rsid w:val="005E5332"/>
    <w:rsid w:val="005E61F5"/>
    <w:rsid w:val="005F0513"/>
    <w:rsid w:val="005F22BB"/>
    <w:rsid w:val="005F301B"/>
    <w:rsid w:val="005F46A6"/>
    <w:rsid w:val="005F6E85"/>
    <w:rsid w:val="00601589"/>
    <w:rsid w:val="00603A12"/>
    <w:rsid w:val="00610F94"/>
    <w:rsid w:val="00613B87"/>
    <w:rsid w:val="00614766"/>
    <w:rsid w:val="006230CC"/>
    <w:rsid w:val="006239ED"/>
    <w:rsid w:val="00631E6D"/>
    <w:rsid w:val="00635978"/>
    <w:rsid w:val="0063622F"/>
    <w:rsid w:val="006373B9"/>
    <w:rsid w:val="00640FD4"/>
    <w:rsid w:val="006427DE"/>
    <w:rsid w:val="006450E2"/>
    <w:rsid w:val="0064565B"/>
    <w:rsid w:val="00660314"/>
    <w:rsid w:val="00663BCF"/>
    <w:rsid w:val="00664438"/>
    <w:rsid w:val="006704E8"/>
    <w:rsid w:val="00672284"/>
    <w:rsid w:val="00675555"/>
    <w:rsid w:val="00681F10"/>
    <w:rsid w:val="006857E3"/>
    <w:rsid w:val="0068582B"/>
    <w:rsid w:val="00686A5E"/>
    <w:rsid w:val="00692C1E"/>
    <w:rsid w:val="00692F2A"/>
    <w:rsid w:val="006A20B2"/>
    <w:rsid w:val="006B20E9"/>
    <w:rsid w:val="006B3772"/>
    <w:rsid w:val="006B6ADA"/>
    <w:rsid w:val="006C13DD"/>
    <w:rsid w:val="006C27AD"/>
    <w:rsid w:val="006C2FFF"/>
    <w:rsid w:val="006C376A"/>
    <w:rsid w:val="006C7DAA"/>
    <w:rsid w:val="006D0D40"/>
    <w:rsid w:val="006D333F"/>
    <w:rsid w:val="006D6564"/>
    <w:rsid w:val="006D74A6"/>
    <w:rsid w:val="006E1997"/>
    <w:rsid w:val="006E58B5"/>
    <w:rsid w:val="006E66EE"/>
    <w:rsid w:val="006F3F5F"/>
    <w:rsid w:val="006F415D"/>
    <w:rsid w:val="00702972"/>
    <w:rsid w:val="00704EEA"/>
    <w:rsid w:val="00711086"/>
    <w:rsid w:val="007128C4"/>
    <w:rsid w:val="00713D96"/>
    <w:rsid w:val="00715D69"/>
    <w:rsid w:val="00716556"/>
    <w:rsid w:val="0072099F"/>
    <w:rsid w:val="007230E2"/>
    <w:rsid w:val="00724D4C"/>
    <w:rsid w:val="007273B1"/>
    <w:rsid w:val="007315A7"/>
    <w:rsid w:val="00735A2E"/>
    <w:rsid w:val="007372D5"/>
    <w:rsid w:val="007453BC"/>
    <w:rsid w:val="00771EEB"/>
    <w:rsid w:val="00773113"/>
    <w:rsid w:val="00774286"/>
    <w:rsid w:val="007907A1"/>
    <w:rsid w:val="00793223"/>
    <w:rsid w:val="00795619"/>
    <w:rsid w:val="00795E4F"/>
    <w:rsid w:val="00796C5E"/>
    <w:rsid w:val="007A137C"/>
    <w:rsid w:val="007B0B35"/>
    <w:rsid w:val="007B0B99"/>
    <w:rsid w:val="007B3277"/>
    <w:rsid w:val="007C46F5"/>
    <w:rsid w:val="007D0432"/>
    <w:rsid w:val="007D217C"/>
    <w:rsid w:val="007D2433"/>
    <w:rsid w:val="007D34ED"/>
    <w:rsid w:val="007D4420"/>
    <w:rsid w:val="007D5245"/>
    <w:rsid w:val="007E1DBC"/>
    <w:rsid w:val="007E7133"/>
    <w:rsid w:val="007F08CF"/>
    <w:rsid w:val="007F7BF4"/>
    <w:rsid w:val="007F7EA4"/>
    <w:rsid w:val="008060AD"/>
    <w:rsid w:val="00806608"/>
    <w:rsid w:val="0080683E"/>
    <w:rsid w:val="00806CCA"/>
    <w:rsid w:val="00807830"/>
    <w:rsid w:val="00813973"/>
    <w:rsid w:val="00814D78"/>
    <w:rsid w:val="00817D05"/>
    <w:rsid w:val="008266B3"/>
    <w:rsid w:val="008274DB"/>
    <w:rsid w:val="0083114A"/>
    <w:rsid w:val="00831A58"/>
    <w:rsid w:val="0083634B"/>
    <w:rsid w:val="00842028"/>
    <w:rsid w:val="00845673"/>
    <w:rsid w:val="00845795"/>
    <w:rsid w:val="0084659A"/>
    <w:rsid w:val="00852611"/>
    <w:rsid w:val="00857726"/>
    <w:rsid w:val="00857D2B"/>
    <w:rsid w:val="00857F7C"/>
    <w:rsid w:val="00860F0C"/>
    <w:rsid w:val="00870C63"/>
    <w:rsid w:val="00870D4F"/>
    <w:rsid w:val="00871B35"/>
    <w:rsid w:val="00881359"/>
    <w:rsid w:val="00885F47"/>
    <w:rsid w:val="0089611A"/>
    <w:rsid w:val="00897EFC"/>
    <w:rsid w:val="008A2E79"/>
    <w:rsid w:val="008A7520"/>
    <w:rsid w:val="008B05FF"/>
    <w:rsid w:val="008B22F0"/>
    <w:rsid w:val="008B78A5"/>
    <w:rsid w:val="008C1DC7"/>
    <w:rsid w:val="008C2DF3"/>
    <w:rsid w:val="008C3B29"/>
    <w:rsid w:val="008C482B"/>
    <w:rsid w:val="008D1A41"/>
    <w:rsid w:val="008D2D88"/>
    <w:rsid w:val="008D7985"/>
    <w:rsid w:val="008D79CB"/>
    <w:rsid w:val="008E096B"/>
    <w:rsid w:val="008E1D48"/>
    <w:rsid w:val="008E2BBD"/>
    <w:rsid w:val="008E346A"/>
    <w:rsid w:val="00904086"/>
    <w:rsid w:val="00904854"/>
    <w:rsid w:val="00911684"/>
    <w:rsid w:val="009119B1"/>
    <w:rsid w:val="0091359A"/>
    <w:rsid w:val="00923D0B"/>
    <w:rsid w:val="009308F4"/>
    <w:rsid w:val="00932888"/>
    <w:rsid w:val="00933C6D"/>
    <w:rsid w:val="009458C2"/>
    <w:rsid w:val="009461BC"/>
    <w:rsid w:val="00953458"/>
    <w:rsid w:val="00953B41"/>
    <w:rsid w:val="009564BF"/>
    <w:rsid w:val="00956E12"/>
    <w:rsid w:val="00961D66"/>
    <w:rsid w:val="00970974"/>
    <w:rsid w:val="009720E7"/>
    <w:rsid w:val="00977880"/>
    <w:rsid w:val="009817FE"/>
    <w:rsid w:val="00981E3F"/>
    <w:rsid w:val="00984B31"/>
    <w:rsid w:val="009875C9"/>
    <w:rsid w:val="00987FB3"/>
    <w:rsid w:val="009918B7"/>
    <w:rsid w:val="009A0859"/>
    <w:rsid w:val="009A32CD"/>
    <w:rsid w:val="009B27F5"/>
    <w:rsid w:val="009D1417"/>
    <w:rsid w:val="009D1A69"/>
    <w:rsid w:val="009D3C64"/>
    <w:rsid w:val="009D5FAA"/>
    <w:rsid w:val="009E24AE"/>
    <w:rsid w:val="009E67A6"/>
    <w:rsid w:val="009F297B"/>
    <w:rsid w:val="009F2F17"/>
    <w:rsid w:val="009F390E"/>
    <w:rsid w:val="009F542A"/>
    <w:rsid w:val="009F60A1"/>
    <w:rsid w:val="00A07B70"/>
    <w:rsid w:val="00A12B93"/>
    <w:rsid w:val="00A273D9"/>
    <w:rsid w:val="00A33075"/>
    <w:rsid w:val="00A344D8"/>
    <w:rsid w:val="00A440B8"/>
    <w:rsid w:val="00A61498"/>
    <w:rsid w:val="00A61528"/>
    <w:rsid w:val="00A646B2"/>
    <w:rsid w:val="00A7725D"/>
    <w:rsid w:val="00A7776B"/>
    <w:rsid w:val="00A77B91"/>
    <w:rsid w:val="00A8082A"/>
    <w:rsid w:val="00A87D5F"/>
    <w:rsid w:val="00A9553A"/>
    <w:rsid w:val="00AA5BD7"/>
    <w:rsid w:val="00AA6E1F"/>
    <w:rsid w:val="00AB08A8"/>
    <w:rsid w:val="00AC11DC"/>
    <w:rsid w:val="00AC14A2"/>
    <w:rsid w:val="00AD0A55"/>
    <w:rsid w:val="00AD249F"/>
    <w:rsid w:val="00AD2BC9"/>
    <w:rsid w:val="00AE1BFD"/>
    <w:rsid w:val="00AE2E05"/>
    <w:rsid w:val="00AE4F3C"/>
    <w:rsid w:val="00AF3CAB"/>
    <w:rsid w:val="00B004D7"/>
    <w:rsid w:val="00B0218B"/>
    <w:rsid w:val="00B04B7A"/>
    <w:rsid w:val="00B17203"/>
    <w:rsid w:val="00B239A9"/>
    <w:rsid w:val="00B23BD3"/>
    <w:rsid w:val="00B32203"/>
    <w:rsid w:val="00B378A2"/>
    <w:rsid w:val="00B37F48"/>
    <w:rsid w:val="00B45475"/>
    <w:rsid w:val="00B47612"/>
    <w:rsid w:val="00B52884"/>
    <w:rsid w:val="00B528E9"/>
    <w:rsid w:val="00B56B48"/>
    <w:rsid w:val="00B57514"/>
    <w:rsid w:val="00B57A43"/>
    <w:rsid w:val="00B65C17"/>
    <w:rsid w:val="00B735D6"/>
    <w:rsid w:val="00B74830"/>
    <w:rsid w:val="00B925F4"/>
    <w:rsid w:val="00B94D74"/>
    <w:rsid w:val="00BA563F"/>
    <w:rsid w:val="00BB06C8"/>
    <w:rsid w:val="00BB3047"/>
    <w:rsid w:val="00BC125F"/>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38D8"/>
    <w:rsid w:val="00C071DD"/>
    <w:rsid w:val="00C13036"/>
    <w:rsid w:val="00C13252"/>
    <w:rsid w:val="00C31B18"/>
    <w:rsid w:val="00C31B63"/>
    <w:rsid w:val="00C33134"/>
    <w:rsid w:val="00C36383"/>
    <w:rsid w:val="00C5174B"/>
    <w:rsid w:val="00C52847"/>
    <w:rsid w:val="00C54CC8"/>
    <w:rsid w:val="00C55384"/>
    <w:rsid w:val="00C5662C"/>
    <w:rsid w:val="00C60703"/>
    <w:rsid w:val="00C61FE1"/>
    <w:rsid w:val="00C62C5B"/>
    <w:rsid w:val="00C65795"/>
    <w:rsid w:val="00C70C43"/>
    <w:rsid w:val="00C72AA7"/>
    <w:rsid w:val="00C75847"/>
    <w:rsid w:val="00C82820"/>
    <w:rsid w:val="00C86476"/>
    <w:rsid w:val="00C90EC6"/>
    <w:rsid w:val="00C90EEE"/>
    <w:rsid w:val="00C93FB4"/>
    <w:rsid w:val="00C95352"/>
    <w:rsid w:val="00C979EA"/>
    <w:rsid w:val="00CB0181"/>
    <w:rsid w:val="00CB3A47"/>
    <w:rsid w:val="00CB5A2B"/>
    <w:rsid w:val="00CC0F11"/>
    <w:rsid w:val="00CC23C2"/>
    <w:rsid w:val="00CC6FB0"/>
    <w:rsid w:val="00CD1D9B"/>
    <w:rsid w:val="00CD2D34"/>
    <w:rsid w:val="00CE1402"/>
    <w:rsid w:val="00CE2C02"/>
    <w:rsid w:val="00CE3E96"/>
    <w:rsid w:val="00CF292D"/>
    <w:rsid w:val="00CF33A1"/>
    <w:rsid w:val="00D039C5"/>
    <w:rsid w:val="00D235CF"/>
    <w:rsid w:val="00D24692"/>
    <w:rsid w:val="00D34F18"/>
    <w:rsid w:val="00D36E96"/>
    <w:rsid w:val="00D44064"/>
    <w:rsid w:val="00D4579D"/>
    <w:rsid w:val="00D51802"/>
    <w:rsid w:val="00D54B82"/>
    <w:rsid w:val="00D55AD9"/>
    <w:rsid w:val="00D5680D"/>
    <w:rsid w:val="00D65ACD"/>
    <w:rsid w:val="00D7062D"/>
    <w:rsid w:val="00D716C7"/>
    <w:rsid w:val="00D7409F"/>
    <w:rsid w:val="00D7489E"/>
    <w:rsid w:val="00D75FBF"/>
    <w:rsid w:val="00D77774"/>
    <w:rsid w:val="00D839E5"/>
    <w:rsid w:val="00D85A9F"/>
    <w:rsid w:val="00D8617E"/>
    <w:rsid w:val="00D90922"/>
    <w:rsid w:val="00D93295"/>
    <w:rsid w:val="00D945DE"/>
    <w:rsid w:val="00D94FAA"/>
    <w:rsid w:val="00D96E1C"/>
    <w:rsid w:val="00DA288C"/>
    <w:rsid w:val="00DA2CB5"/>
    <w:rsid w:val="00DA3918"/>
    <w:rsid w:val="00DA3EA6"/>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3FCA"/>
    <w:rsid w:val="00DF4D21"/>
    <w:rsid w:val="00DF5A79"/>
    <w:rsid w:val="00E029A0"/>
    <w:rsid w:val="00E03DF2"/>
    <w:rsid w:val="00E06405"/>
    <w:rsid w:val="00E15E25"/>
    <w:rsid w:val="00E17CC3"/>
    <w:rsid w:val="00E24DA1"/>
    <w:rsid w:val="00E2511D"/>
    <w:rsid w:val="00E2634C"/>
    <w:rsid w:val="00E332EB"/>
    <w:rsid w:val="00E42C88"/>
    <w:rsid w:val="00E44D12"/>
    <w:rsid w:val="00E53857"/>
    <w:rsid w:val="00E54ABF"/>
    <w:rsid w:val="00E560AB"/>
    <w:rsid w:val="00E64FE6"/>
    <w:rsid w:val="00E67978"/>
    <w:rsid w:val="00E72271"/>
    <w:rsid w:val="00E76CFB"/>
    <w:rsid w:val="00E7736D"/>
    <w:rsid w:val="00E928C2"/>
    <w:rsid w:val="00E934B4"/>
    <w:rsid w:val="00E94D67"/>
    <w:rsid w:val="00E94FC9"/>
    <w:rsid w:val="00E96EC3"/>
    <w:rsid w:val="00EA6106"/>
    <w:rsid w:val="00EB3A91"/>
    <w:rsid w:val="00EC17D2"/>
    <w:rsid w:val="00EC4FDC"/>
    <w:rsid w:val="00ED0C65"/>
    <w:rsid w:val="00ED116C"/>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4DDD"/>
    <w:rsid w:val="00F401B5"/>
    <w:rsid w:val="00F41588"/>
    <w:rsid w:val="00F44E3F"/>
    <w:rsid w:val="00F45D3A"/>
    <w:rsid w:val="00F54233"/>
    <w:rsid w:val="00F5607A"/>
    <w:rsid w:val="00F65E82"/>
    <w:rsid w:val="00F743E2"/>
    <w:rsid w:val="00F74F3E"/>
    <w:rsid w:val="00F76EFB"/>
    <w:rsid w:val="00F837BE"/>
    <w:rsid w:val="00F869B5"/>
    <w:rsid w:val="00FA0548"/>
    <w:rsid w:val="00FA05CC"/>
    <w:rsid w:val="00FA1A21"/>
    <w:rsid w:val="00FA4CA0"/>
    <w:rsid w:val="00FA5126"/>
    <w:rsid w:val="00FA59AA"/>
    <w:rsid w:val="00FB0C73"/>
    <w:rsid w:val="00FB1120"/>
    <w:rsid w:val="00FB19D0"/>
    <w:rsid w:val="00FB1CF2"/>
    <w:rsid w:val="00FB57A1"/>
    <w:rsid w:val="00FC2347"/>
    <w:rsid w:val="00FC42BD"/>
    <w:rsid w:val="00FC6CA3"/>
    <w:rsid w:val="00FC6F95"/>
    <w:rsid w:val="00FD5168"/>
    <w:rsid w:val="00FD6E2F"/>
    <w:rsid w:val="00FE2AA8"/>
    <w:rsid w:val="00FE2AAC"/>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ccd.org/research/Institutional_Effectiveness/Planning_Consul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8B73-29B9-4827-AE25-9FF76549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Leon, Mary Colleen</cp:lastModifiedBy>
  <cp:revision>2</cp:revision>
  <cp:lastPrinted>2014-04-29T15:38:00Z</cp:lastPrinted>
  <dcterms:created xsi:type="dcterms:W3CDTF">2016-04-04T22:57:00Z</dcterms:created>
  <dcterms:modified xsi:type="dcterms:W3CDTF">2016-04-04T22:57:00Z</dcterms:modified>
</cp:coreProperties>
</file>