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9F31C7">
        <w:t>Ju</w:t>
      </w:r>
      <w:r w:rsidR="006B1AAE">
        <w:t xml:space="preserve">ly </w:t>
      </w:r>
      <w:r w:rsidR="00B33A41">
        <w:t>8</w:t>
      </w:r>
      <w:r w:rsidR="00A8715C">
        <w:t>, 2015</w:t>
      </w:r>
      <w:r w:rsidR="00FA38FE">
        <w:t xml:space="preserve"> </w:t>
      </w:r>
      <w:r w:rsidR="006B1AAE">
        <w:t>DAWG</w:t>
      </w:r>
      <w:r w:rsidR="00950C86">
        <w:t xml:space="preserve"> </w:t>
      </w:r>
      <w:r>
        <w:t xml:space="preserve">meeting </w:t>
      </w:r>
      <w:r w:rsidR="00831C85">
        <w:t>began</w:t>
      </w:r>
      <w:r>
        <w:t xml:space="preserve"> at </w:t>
      </w:r>
      <w:r w:rsidR="006B1AAE">
        <w:t>3</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B33A41"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6B1AAE">
        <w:rPr>
          <w:i/>
        </w:rPr>
        <w:t xml:space="preserve">Larry Aycock, </w:t>
      </w:r>
      <w:r w:rsidR="00B33A41">
        <w:rPr>
          <w:i/>
        </w:rPr>
        <w:t xml:space="preserve">*Corrina Baber, </w:t>
      </w:r>
      <w:r w:rsidR="006B1AAE">
        <w:rPr>
          <w:i/>
        </w:rPr>
        <w:t xml:space="preserve">Joe Cabrales, Andy Chang, </w:t>
      </w:r>
    </w:p>
    <w:p w:rsidR="00B33A41" w:rsidRDefault="00B33A41" w:rsidP="00235E37">
      <w:pPr>
        <w:ind w:left="0" w:right="-450"/>
        <w:rPr>
          <w:i/>
        </w:rPr>
      </w:pPr>
      <w:r>
        <w:rPr>
          <w:i/>
        </w:rPr>
        <w:t xml:space="preserve">*April Dale-Carter, Amber Gallagher, </w:t>
      </w:r>
      <w:r w:rsidR="006B1AAE">
        <w:rPr>
          <w:i/>
        </w:rPr>
        <w:t xml:space="preserve">Cyndi Gunderson, Ben Mudgett, Robert Scudder, </w:t>
      </w:r>
    </w:p>
    <w:p w:rsidR="00A02087" w:rsidRDefault="00B33A41" w:rsidP="00235E37">
      <w:pPr>
        <w:ind w:left="0" w:right="-450"/>
        <w:rPr>
          <w:i/>
        </w:rPr>
      </w:pPr>
      <w:r>
        <w:rPr>
          <w:i/>
        </w:rPr>
        <w:t xml:space="preserve">*Steven Silva, *James Smith, </w:t>
      </w:r>
      <w:r w:rsidR="006B1AAE">
        <w:rPr>
          <w:i/>
        </w:rPr>
        <w:t xml:space="preserve">DyAnn Walter, Rebecca Warren-Marlatt,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6B1AAE" w:rsidRDefault="006B1AAE" w:rsidP="006B1AAE">
      <w:pPr>
        <w:ind w:left="0"/>
        <w:rPr>
          <w:b/>
        </w:rPr>
      </w:pPr>
    </w:p>
    <w:p w:rsidR="006B1AAE" w:rsidRDefault="006B1AAE" w:rsidP="006B1AAE">
      <w:pPr>
        <w:ind w:left="180" w:hanging="270"/>
        <w:rPr>
          <w:sz w:val="20"/>
          <w:szCs w:val="20"/>
        </w:rPr>
      </w:pPr>
      <w:r>
        <w:rPr>
          <w:b/>
        </w:rPr>
        <w:t xml:space="preserve">I. </w:t>
      </w:r>
      <w:r w:rsidRPr="006B1AAE">
        <w:rPr>
          <w:b/>
        </w:rPr>
        <w:t>EPI Steering Committee</w:t>
      </w:r>
      <w:r w:rsidRPr="006B1AAE">
        <w:rPr>
          <w:sz w:val="20"/>
          <w:szCs w:val="20"/>
        </w:rPr>
        <w:t xml:space="preserve"> </w:t>
      </w:r>
    </w:p>
    <w:p w:rsidR="006B1AAE" w:rsidRPr="00947EB5" w:rsidRDefault="00947EB5" w:rsidP="00947EB5">
      <w:pPr>
        <w:ind w:left="0"/>
      </w:pPr>
      <w:r>
        <w:t xml:space="preserve">  </w:t>
      </w:r>
      <w:r w:rsidR="006B1AAE" w:rsidRPr="00947EB5">
        <w:t xml:space="preserve">Ben Mudgett provided an update </w:t>
      </w:r>
      <w:r w:rsidRPr="00947EB5">
        <w:t>on</w:t>
      </w:r>
      <w:r w:rsidR="006B1AAE" w:rsidRPr="00947EB5">
        <w:t xml:space="preserve"> the </w:t>
      </w:r>
      <w:r w:rsidR="00B33A41">
        <w:t>EPI Project</w:t>
      </w:r>
      <w:r w:rsidR="006B1AAE" w:rsidRPr="00947EB5">
        <w:t>:</w:t>
      </w:r>
    </w:p>
    <w:p w:rsidR="00947EB5" w:rsidRPr="00A46816" w:rsidRDefault="00DD544E" w:rsidP="00DD544E">
      <w:pPr>
        <w:ind w:left="0" w:firstLine="180"/>
      </w:pPr>
      <w:r w:rsidRPr="00A46816">
        <w:t xml:space="preserve">a.   </w:t>
      </w:r>
      <w:r w:rsidR="006B1AAE" w:rsidRPr="00A46816">
        <w:t xml:space="preserve">The State Contract is </w:t>
      </w:r>
      <w:r w:rsidR="00B33A41">
        <w:t>currently being routed through for signatures</w:t>
      </w:r>
      <w:r w:rsidR="006B1AAE" w:rsidRPr="00A46816">
        <w:t>.</w:t>
      </w:r>
      <w:r w:rsidR="00947EB5" w:rsidRPr="00A46816">
        <w:t xml:space="preserve">  </w:t>
      </w:r>
    </w:p>
    <w:p w:rsidR="00894085" w:rsidRPr="00A46816" w:rsidRDefault="00894085" w:rsidP="00894085">
      <w:pPr>
        <w:pStyle w:val="ListParagraph"/>
        <w:ind w:left="540"/>
        <w:rPr>
          <w:rFonts w:ascii="Times New Roman" w:hAnsi="Times New Roman" w:cs="Times New Roman"/>
          <w:sz w:val="24"/>
          <w:szCs w:val="24"/>
        </w:rPr>
      </w:pPr>
    </w:p>
    <w:p w:rsidR="00947EB5" w:rsidRPr="00B33A41" w:rsidRDefault="00947EB5" w:rsidP="00D242B7">
      <w:pPr>
        <w:pStyle w:val="ListParagraph"/>
        <w:numPr>
          <w:ilvl w:val="0"/>
          <w:numId w:val="42"/>
        </w:numPr>
        <w:rPr>
          <w:rFonts w:ascii="Times New Roman" w:hAnsi="Times New Roman" w:cs="Times New Roman"/>
          <w:sz w:val="24"/>
          <w:szCs w:val="24"/>
        </w:rPr>
      </w:pPr>
      <w:r w:rsidRPr="00B33A41">
        <w:rPr>
          <w:rFonts w:ascii="Times New Roman" w:hAnsi="Times New Roman" w:cs="Times New Roman"/>
          <w:sz w:val="24"/>
          <w:szCs w:val="24"/>
        </w:rPr>
        <w:t>Project Timeline –</w:t>
      </w:r>
      <w:r w:rsidR="00B33A41" w:rsidRPr="00B33A41">
        <w:rPr>
          <w:rFonts w:ascii="Times New Roman" w:hAnsi="Times New Roman" w:cs="Times New Roman"/>
          <w:sz w:val="24"/>
          <w:szCs w:val="24"/>
        </w:rPr>
        <w:t xml:space="preserve"> </w:t>
      </w:r>
      <w:r w:rsidRPr="00B33A41">
        <w:rPr>
          <w:rFonts w:ascii="Times New Roman" w:hAnsi="Times New Roman" w:cs="Times New Roman"/>
          <w:sz w:val="24"/>
          <w:szCs w:val="24"/>
        </w:rPr>
        <w:t xml:space="preserve">EPI Kick-off date </w:t>
      </w:r>
      <w:r w:rsidR="00A46816" w:rsidRPr="00B33A41">
        <w:rPr>
          <w:rFonts w:ascii="Times New Roman" w:hAnsi="Times New Roman" w:cs="Times New Roman"/>
          <w:sz w:val="24"/>
          <w:szCs w:val="24"/>
        </w:rPr>
        <w:t>is scheduled for</w:t>
      </w:r>
      <w:r w:rsidRPr="00B33A41">
        <w:rPr>
          <w:rFonts w:ascii="Times New Roman" w:hAnsi="Times New Roman" w:cs="Times New Roman"/>
          <w:sz w:val="24"/>
          <w:szCs w:val="24"/>
        </w:rPr>
        <w:t xml:space="preserve"> July 22</w:t>
      </w:r>
      <w:r w:rsidRPr="00B33A41">
        <w:rPr>
          <w:rFonts w:ascii="Times New Roman" w:hAnsi="Times New Roman" w:cs="Times New Roman"/>
          <w:sz w:val="24"/>
          <w:szCs w:val="24"/>
          <w:vertAlign w:val="superscript"/>
        </w:rPr>
        <w:t>nd</w:t>
      </w:r>
      <w:r w:rsidR="00B33A41" w:rsidRPr="00B33A41">
        <w:rPr>
          <w:rFonts w:ascii="Times New Roman" w:hAnsi="Times New Roman" w:cs="Times New Roman"/>
          <w:sz w:val="24"/>
          <w:szCs w:val="24"/>
        </w:rPr>
        <w:t xml:space="preserve">, 2015 from 8:30am to 12:30pm in ATTC-120.  The room can accommodate up to 50 people.  EPI is sending 5 people.  </w:t>
      </w:r>
      <w:r w:rsidRPr="00B33A41">
        <w:rPr>
          <w:rFonts w:ascii="Times New Roman" w:hAnsi="Times New Roman" w:cs="Times New Roman"/>
          <w:sz w:val="24"/>
          <w:szCs w:val="24"/>
        </w:rPr>
        <w:t xml:space="preserve">Ben </w:t>
      </w:r>
      <w:r w:rsidR="00A46816" w:rsidRPr="00B33A41">
        <w:rPr>
          <w:rFonts w:ascii="Times New Roman" w:hAnsi="Times New Roman" w:cs="Times New Roman"/>
          <w:sz w:val="24"/>
          <w:szCs w:val="24"/>
        </w:rPr>
        <w:t xml:space="preserve">Mudgett </w:t>
      </w:r>
      <w:r w:rsidRPr="00B33A41">
        <w:rPr>
          <w:rFonts w:ascii="Times New Roman" w:hAnsi="Times New Roman" w:cs="Times New Roman"/>
          <w:sz w:val="24"/>
          <w:szCs w:val="24"/>
        </w:rPr>
        <w:t xml:space="preserve">stated that </w:t>
      </w:r>
      <w:r w:rsidR="00B33A41">
        <w:rPr>
          <w:rFonts w:ascii="Times New Roman" w:hAnsi="Times New Roman" w:cs="Times New Roman"/>
          <w:sz w:val="24"/>
          <w:szCs w:val="24"/>
        </w:rPr>
        <w:t>EPI has requested to come to our In-Service (Aug. 17</w:t>
      </w:r>
      <w:r w:rsidR="00B33A41" w:rsidRPr="00B33A41">
        <w:rPr>
          <w:rFonts w:ascii="Times New Roman" w:hAnsi="Times New Roman" w:cs="Times New Roman"/>
          <w:sz w:val="24"/>
          <w:szCs w:val="24"/>
          <w:vertAlign w:val="superscript"/>
        </w:rPr>
        <w:t>th</w:t>
      </w:r>
      <w:r w:rsidR="00B33A41">
        <w:rPr>
          <w:rFonts w:ascii="Times New Roman" w:hAnsi="Times New Roman" w:cs="Times New Roman"/>
          <w:sz w:val="24"/>
          <w:szCs w:val="24"/>
        </w:rPr>
        <w:t>); and they plan to bring swag and t-shirts as a way of promoting the project.</w:t>
      </w:r>
    </w:p>
    <w:p w:rsidR="00E42A76" w:rsidRDefault="00E42A76" w:rsidP="00E42A76">
      <w:pPr>
        <w:pStyle w:val="ListParagraph"/>
        <w:ind w:left="540"/>
        <w:rPr>
          <w:rFonts w:ascii="Times New Roman" w:hAnsi="Times New Roman" w:cs="Times New Roman"/>
          <w:sz w:val="24"/>
          <w:szCs w:val="24"/>
        </w:rPr>
      </w:pPr>
    </w:p>
    <w:p w:rsidR="00E4636D" w:rsidRDefault="00B33A41" w:rsidP="00E42A76">
      <w:pPr>
        <w:pStyle w:val="ListParagraph"/>
        <w:ind w:left="540"/>
        <w:rPr>
          <w:rFonts w:ascii="Times New Roman" w:hAnsi="Times New Roman" w:cs="Times New Roman"/>
          <w:sz w:val="24"/>
          <w:szCs w:val="24"/>
        </w:rPr>
      </w:pPr>
      <w:r>
        <w:rPr>
          <w:rFonts w:ascii="Times New Roman" w:hAnsi="Times New Roman" w:cs="Times New Roman"/>
          <w:sz w:val="24"/>
          <w:szCs w:val="24"/>
        </w:rPr>
        <w:t>Andy Chang asked about the status of the MOU</w:t>
      </w:r>
      <w:r w:rsidR="00E4636D">
        <w:rPr>
          <w:rFonts w:ascii="Times New Roman" w:hAnsi="Times New Roman" w:cs="Times New Roman"/>
          <w:sz w:val="24"/>
          <w:szCs w:val="24"/>
        </w:rPr>
        <w:t xml:space="preserve"> and reminded the committee that the MOU must go to the Board for approval prior to starting any implementation tasks.  Ben Mudgett stated that EPI is aware that Board approval is required and that he would reiterate that to Rob</w:t>
      </w:r>
      <w:r w:rsidR="00C06889">
        <w:rPr>
          <w:rFonts w:ascii="Times New Roman" w:hAnsi="Times New Roman" w:cs="Times New Roman"/>
          <w:sz w:val="24"/>
          <w:szCs w:val="24"/>
        </w:rPr>
        <w:t>y</w:t>
      </w:r>
      <w:r w:rsidR="00E4636D">
        <w:rPr>
          <w:rFonts w:ascii="Times New Roman" w:hAnsi="Times New Roman" w:cs="Times New Roman"/>
          <w:sz w:val="24"/>
          <w:szCs w:val="24"/>
        </w:rPr>
        <w:t xml:space="preserve">n.  </w:t>
      </w:r>
    </w:p>
    <w:p w:rsidR="00E4636D" w:rsidRDefault="00E4636D" w:rsidP="00E42A76">
      <w:pPr>
        <w:pStyle w:val="ListParagraph"/>
        <w:ind w:left="540"/>
        <w:rPr>
          <w:rFonts w:ascii="Times New Roman" w:hAnsi="Times New Roman" w:cs="Times New Roman"/>
          <w:sz w:val="24"/>
          <w:szCs w:val="24"/>
        </w:rPr>
      </w:pPr>
    </w:p>
    <w:p w:rsidR="00E4636D" w:rsidRDefault="00E4636D" w:rsidP="00E4636D">
      <w:pPr>
        <w:pStyle w:val="ListParagraph"/>
        <w:ind w:left="540"/>
        <w:rPr>
          <w:rFonts w:ascii="Times New Roman" w:hAnsi="Times New Roman" w:cs="Times New Roman"/>
          <w:sz w:val="24"/>
          <w:szCs w:val="24"/>
        </w:rPr>
      </w:pPr>
      <w:r>
        <w:rPr>
          <w:rFonts w:ascii="Times New Roman" w:hAnsi="Times New Roman" w:cs="Times New Roman"/>
          <w:sz w:val="24"/>
          <w:szCs w:val="24"/>
        </w:rPr>
        <w:t>Joe Cabrales advised Ben to let Rob</w:t>
      </w:r>
      <w:r w:rsidR="00C06889">
        <w:rPr>
          <w:rFonts w:ascii="Times New Roman" w:hAnsi="Times New Roman" w:cs="Times New Roman"/>
          <w:sz w:val="24"/>
          <w:szCs w:val="24"/>
        </w:rPr>
        <w:t>y</w:t>
      </w:r>
      <w:r>
        <w:rPr>
          <w:rFonts w:ascii="Times New Roman" w:hAnsi="Times New Roman" w:cs="Times New Roman"/>
          <w:sz w:val="24"/>
          <w:szCs w:val="24"/>
        </w:rPr>
        <w:t>n know that the kick-off will not be limited to just the implementation team or the steering committee, but will be “open” to all interested staff.  Ben stated that the contract is expected to be signed prior to the kick-off event so any information disseminated during the kick-off would be transparent.</w:t>
      </w:r>
    </w:p>
    <w:p w:rsidR="00E4636D" w:rsidRDefault="00E4636D" w:rsidP="00E42A76">
      <w:pPr>
        <w:pStyle w:val="ListParagraph"/>
        <w:ind w:left="540"/>
        <w:rPr>
          <w:rFonts w:ascii="Times New Roman" w:hAnsi="Times New Roman" w:cs="Times New Roman"/>
          <w:sz w:val="24"/>
          <w:szCs w:val="24"/>
        </w:rPr>
      </w:pPr>
    </w:p>
    <w:p w:rsidR="00947EB5" w:rsidRDefault="00E4636D" w:rsidP="00DD544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EPI Discovery Worksheet</w:t>
      </w:r>
      <w:r w:rsidR="00947EB5">
        <w:rPr>
          <w:rFonts w:ascii="Times New Roman" w:hAnsi="Times New Roman" w:cs="Times New Roman"/>
          <w:sz w:val="24"/>
          <w:szCs w:val="24"/>
        </w:rPr>
        <w:t xml:space="preserve"> – </w:t>
      </w:r>
      <w:r>
        <w:rPr>
          <w:rFonts w:ascii="Times New Roman" w:hAnsi="Times New Roman" w:cs="Times New Roman"/>
          <w:sz w:val="24"/>
          <w:szCs w:val="24"/>
        </w:rPr>
        <w:t>Ben Mudgett stated that our completed worksheet was accepted by the EPI Group</w:t>
      </w:r>
      <w:r w:rsidR="00696DD8">
        <w:rPr>
          <w:rFonts w:ascii="Times New Roman" w:hAnsi="Times New Roman" w:cs="Times New Roman"/>
          <w:sz w:val="24"/>
          <w:szCs w:val="24"/>
        </w:rPr>
        <w:t xml:space="preserve">.  EPI </w:t>
      </w:r>
      <w:r>
        <w:rPr>
          <w:rFonts w:ascii="Times New Roman" w:hAnsi="Times New Roman" w:cs="Times New Roman"/>
          <w:sz w:val="24"/>
          <w:szCs w:val="24"/>
        </w:rPr>
        <w:t xml:space="preserve">has requested </w:t>
      </w:r>
      <w:r w:rsidR="00696DD8">
        <w:rPr>
          <w:rFonts w:ascii="Times New Roman" w:hAnsi="Times New Roman" w:cs="Times New Roman"/>
          <w:sz w:val="24"/>
          <w:szCs w:val="24"/>
        </w:rPr>
        <w:t xml:space="preserve">a listing of all active academic </w:t>
      </w:r>
      <w:r>
        <w:rPr>
          <w:rFonts w:ascii="Times New Roman" w:hAnsi="Times New Roman" w:cs="Times New Roman"/>
          <w:sz w:val="24"/>
          <w:szCs w:val="24"/>
        </w:rPr>
        <w:t>program</w:t>
      </w:r>
      <w:r w:rsidR="00696DD8">
        <w:rPr>
          <w:rFonts w:ascii="Times New Roman" w:hAnsi="Times New Roman" w:cs="Times New Roman"/>
          <w:sz w:val="24"/>
          <w:szCs w:val="24"/>
        </w:rPr>
        <w:t xml:space="preserve"> and</w:t>
      </w:r>
      <w:r>
        <w:rPr>
          <w:rFonts w:ascii="Times New Roman" w:hAnsi="Times New Roman" w:cs="Times New Roman"/>
          <w:sz w:val="24"/>
          <w:szCs w:val="24"/>
        </w:rPr>
        <w:t>/</w:t>
      </w:r>
      <w:r w:rsidR="00696DD8">
        <w:rPr>
          <w:rFonts w:ascii="Times New Roman" w:hAnsi="Times New Roman" w:cs="Times New Roman"/>
          <w:sz w:val="24"/>
          <w:szCs w:val="24"/>
        </w:rPr>
        <w:t xml:space="preserve">or </w:t>
      </w:r>
      <w:r>
        <w:rPr>
          <w:rFonts w:ascii="Times New Roman" w:hAnsi="Times New Roman" w:cs="Times New Roman"/>
          <w:sz w:val="24"/>
          <w:szCs w:val="24"/>
        </w:rPr>
        <w:t>major requirements.</w:t>
      </w:r>
    </w:p>
    <w:p w:rsidR="00E42A76" w:rsidRDefault="00E42A76" w:rsidP="00E42A76">
      <w:pPr>
        <w:ind w:left="0"/>
      </w:pPr>
    </w:p>
    <w:p w:rsidR="00EF693A" w:rsidRDefault="00EF693A" w:rsidP="00EF693A">
      <w:pPr>
        <w:pStyle w:val="BodyText2"/>
        <w:ind w:left="0" w:right="-450"/>
        <w:rPr>
          <w:sz w:val="22"/>
          <w:szCs w:val="22"/>
        </w:rPr>
      </w:pPr>
    </w:p>
    <w:p w:rsidR="00790FEE" w:rsidRPr="009322CE" w:rsidRDefault="00696DD8" w:rsidP="00696DD8">
      <w:pPr>
        <w:pStyle w:val="BodyText"/>
        <w:spacing w:before="0" w:after="0"/>
        <w:ind w:hanging="270"/>
        <w:rPr>
          <w:b/>
          <w:sz w:val="22"/>
          <w:szCs w:val="22"/>
        </w:rPr>
      </w:pPr>
      <w:r>
        <w:rPr>
          <w:b/>
        </w:rPr>
        <w:t xml:space="preserve">II.   </w:t>
      </w:r>
      <w:r w:rsidR="00790FEE" w:rsidRPr="009322CE">
        <w:rPr>
          <w:b/>
        </w:rPr>
        <w:t xml:space="preserve">Academic Program </w:t>
      </w:r>
      <w:r w:rsidR="00BA02C1" w:rsidRPr="009322CE">
        <w:rPr>
          <w:b/>
        </w:rPr>
        <w:t xml:space="preserve">– </w:t>
      </w:r>
      <w:r w:rsidR="00790FEE" w:rsidRPr="009322CE">
        <w:rPr>
          <w:b/>
        </w:rPr>
        <w:t>Allow only 1 active Program, per College</w:t>
      </w:r>
      <w:r w:rsidR="009322CE" w:rsidRPr="009322CE">
        <w:rPr>
          <w:b/>
        </w:rPr>
        <w:t xml:space="preserve"> </w:t>
      </w:r>
      <w:r w:rsidR="009322CE" w:rsidRPr="009322CE">
        <w:rPr>
          <w:i/>
          <w:sz w:val="22"/>
          <w:szCs w:val="22"/>
        </w:rPr>
        <w:t>(Amber Gallagher)</w:t>
      </w:r>
    </w:p>
    <w:p w:rsidR="00265E49" w:rsidRDefault="00B909FA" w:rsidP="00790FEE">
      <w:pPr>
        <w:pStyle w:val="BodyText"/>
        <w:spacing w:before="0" w:after="0"/>
        <w:ind w:left="180"/>
      </w:pPr>
      <w:r>
        <w:t xml:space="preserve">Joe Cabrales advised that the CHC Academic Senate has not yet responded to this proposal. Amber Gallagher asked Joe Cabrales why this request has to go to the CHC Academic Senate when it only required approval by SBVC Academic Senate president.  Rebecca Warren-Marlatt stated that this is definitely something that we need to run by the Academic Senate to ensure that we maintain transparency with our processes. </w:t>
      </w:r>
      <w:r w:rsidR="00696DD8">
        <w:t>Larry Aycock advised that the Academic Senate won’t be back in session until Sept/Oct timeframe, at which time, we would need to get this issue on the Senate Agenda for discussion</w:t>
      </w:r>
      <w:r w:rsidR="00265E49">
        <w:t xml:space="preserve"> and/or approval</w:t>
      </w:r>
      <w:r w:rsidR="00696DD8">
        <w:t xml:space="preserve">.  </w:t>
      </w:r>
    </w:p>
    <w:p w:rsidR="00265E49" w:rsidRDefault="00265E49" w:rsidP="00790FEE">
      <w:pPr>
        <w:pStyle w:val="BodyText"/>
        <w:spacing w:before="0" w:after="0"/>
        <w:ind w:left="180"/>
      </w:pPr>
    </w:p>
    <w:p w:rsidR="001D4AF2" w:rsidRDefault="00696DD8" w:rsidP="00790FEE">
      <w:pPr>
        <w:pStyle w:val="BodyText"/>
        <w:spacing w:before="0" w:after="0"/>
        <w:ind w:left="180"/>
      </w:pPr>
      <w:r>
        <w:t xml:space="preserve">Joe Cabrales stated that he would follow-up with Denise on this issue.  </w:t>
      </w:r>
      <w:r w:rsidR="00B909FA">
        <w:t>Joe</w:t>
      </w:r>
      <w:r>
        <w:t xml:space="preserve"> also suggested </w:t>
      </w:r>
      <w:r w:rsidR="00B909FA">
        <w:t>that</w:t>
      </w:r>
      <w:r>
        <w:t xml:space="preserve"> Amber Gallagher </w:t>
      </w:r>
      <w:r w:rsidR="00B909FA">
        <w:t>speak with</w:t>
      </w:r>
      <w:r>
        <w:t xml:space="preserve"> Marco </w:t>
      </w:r>
      <w:r w:rsidR="00B909FA">
        <w:t xml:space="preserve">Cota </w:t>
      </w:r>
      <w:r>
        <w:t xml:space="preserve">regarding SBVC “approval” of this request, since </w:t>
      </w:r>
      <w:r w:rsidR="00B909FA">
        <w:t xml:space="preserve">at the 7/1/2015 meeting, </w:t>
      </w:r>
      <w:r>
        <w:t xml:space="preserve">Marco Cota and Ailsa Aguilar-Kitibutr expressed </w:t>
      </w:r>
      <w:r w:rsidR="00B909FA">
        <w:t>concerns about how/who approved this at Valley.</w:t>
      </w:r>
    </w:p>
    <w:p w:rsidR="00874E06" w:rsidRDefault="00874E06" w:rsidP="00BA02C1">
      <w:pPr>
        <w:pStyle w:val="BodyText"/>
        <w:spacing w:before="0" w:after="0"/>
        <w:ind w:left="180"/>
      </w:pPr>
    </w:p>
    <w:p w:rsidR="009A01B1" w:rsidRDefault="009A01B1" w:rsidP="00BA02C1">
      <w:pPr>
        <w:pStyle w:val="BodyText"/>
        <w:spacing w:before="0" w:after="0"/>
        <w:ind w:left="180"/>
      </w:pPr>
    </w:p>
    <w:p w:rsidR="00FF41B9" w:rsidRPr="009322CE" w:rsidRDefault="00102CCD" w:rsidP="00EB0519">
      <w:pPr>
        <w:pStyle w:val="BodyText"/>
        <w:numPr>
          <w:ilvl w:val="0"/>
          <w:numId w:val="36"/>
        </w:numPr>
        <w:spacing w:before="0" w:after="0"/>
        <w:ind w:left="180" w:hanging="540"/>
        <w:rPr>
          <w:b/>
          <w:sz w:val="22"/>
          <w:szCs w:val="22"/>
        </w:rPr>
      </w:pPr>
      <w:r w:rsidRPr="009322CE">
        <w:rPr>
          <w:b/>
        </w:rPr>
        <w:t>Remove “Undeclared” and “Undecided” from Online Application</w:t>
      </w:r>
      <w:r w:rsidR="00874E06" w:rsidRPr="009322CE">
        <w:rPr>
          <w:b/>
        </w:rPr>
        <w:t xml:space="preserve"> </w:t>
      </w:r>
      <w:r w:rsidRPr="009322CE">
        <w:rPr>
          <w:b/>
        </w:rPr>
        <w:t>only</w:t>
      </w:r>
      <w:r w:rsidR="009322CE" w:rsidRPr="009322CE">
        <w:rPr>
          <w:b/>
        </w:rPr>
        <w:t xml:space="preserve"> </w:t>
      </w:r>
      <w:r w:rsidR="009322CE" w:rsidRPr="009322CE">
        <w:rPr>
          <w:i/>
          <w:sz w:val="22"/>
          <w:szCs w:val="22"/>
        </w:rPr>
        <w:t>(Amber Gallagher)</w:t>
      </w:r>
    </w:p>
    <w:p w:rsidR="00635113" w:rsidRDefault="00FC46F9" w:rsidP="00EB0519">
      <w:pPr>
        <w:pStyle w:val="BodyText"/>
        <w:spacing w:before="0" w:after="0"/>
        <w:ind w:left="180"/>
      </w:pPr>
      <w:r>
        <w:t xml:space="preserve">Joe Cabrales advised that the CHC Academic Senate has not yet responded to this proposal.  He also </w:t>
      </w:r>
      <w:r w:rsidR="00404608">
        <w:t xml:space="preserve">stated that this </w:t>
      </w:r>
      <w:r>
        <w:t>can</w:t>
      </w:r>
      <w:r w:rsidR="00404608">
        <w:t xml:space="preserve"> be a local decision based on each college’s workflow process.  </w:t>
      </w:r>
    </w:p>
    <w:p w:rsidR="009322CE" w:rsidRDefault="009322CE" w:rsidP="00EB0519">
      <w:pPr>
        <w:pStyle w:val="BodyText"/>
        <w:spacing w:before="0" w:after="0"/>
        <w:ind w:left="180"/>
      </w:pPr>
      <w:r>
        <w:t xml:space="preserve">Larry Aycock </w:t>
      </w:r>
      <w:r w:rsidR="00FC46F9">
        <w:t>reiterated</w:t>
      </w:r>
      <w:r>
        <w:t xml:space="preserve"> that the online application process allows each college to modify their </w:t>
      </w:r>
      <w:r w:rsidR="008F33EB">
        <w:t>list</w:t>
      </w:r>
      <w:r>
        <w:t xml:space="preserve"> of eligible/available academic program</w:t>
      </w:r>
      <w:r w:rsidR="008F33EB">
        <w:t xml:space="preserve"> major</w:t>
      </w:r>
      <w:r>
        <w:t xml:space="preserve">s from which a student can select.  </w:t>
      </w:r>
      <w:r w:rsidR="00FC46F9">
        <w:t xml:space="preserve">Larry Aycock stated that if SBVC decision-makers have given their approval, April Dale-Carter </w:t>
      </w:r>
      <w:r w:rsidR="008F33EB">
        <w:t xml:space="preserve">can go ahead and </w:t>
      </w:r>
      <w:r w:rsidR="00FC46F9">
        <w:t>remove ‘undeclared/undecided’</w:t>
      </w:r>
      <w:r w:rsidR="008F33EB">
        <w:t>.</w:t>
      </w:r>
    </w:p>
    <w:p w:rsidR="00635113" w:rsidRDefault="00635113" w:rsidP="00EB0519">
      <w:pPr>
        <w:pStyle w:val="BodyText"/>
        <w:spacing w:before="0" w:after="0"/>
        <w:ind w:left="180"/>
      </w:pPr>
    </w:p>
    <w:p w:rsidR="009A01B1" w:rsidRDefault="009A01B1" w:rsidP="00EB0519">
      <w:pPr>
        <w:pStyle w:val="BodyText"/>
        <w:spacing w:before="0" w:after="0"/>
        <w:ind w:left="180"/>
      </w:pPr>
    </w:p>
    <w:p w:rsidR="00A94443" w:rsidRPr="009322CE" w:rsidRDefault="00A94443" w:rsidP="00A94443">
      <w:pPr>
        <w:pStyle w:val="ListNumber"/>
        <w:numPr>
          <w:ilvl w:val="0"/>
          <w:numId w:val="36"/>
        </w:numPr>
        <w:spacing w:before="0" w:after="0"/>
        <w:ind w:left="180" w:hanging="450"/>
        <w:rPr>
          <w:sz w:val="22"/>
          <w:szCs w:val="22"/>
          <w:u w:val="none"/>
        </w:rPr>
      </w:pPr>
      <w:r w:rsidRPr="009322CE">
        <w:rPr>
          <w:u w:val="none"/>
        </w:rPr>
        <w:t>M</w:t>
      </w:r>
      <w:r w:rsidR="002411EB" w:rsidRPr="009322CE">
        <w:rPr>
          <w:u w:val="none"/>
        </w:rPr>
        <w:t>obile Application – Define procedures for sending mobile notifications</w:t>
      </w:r>
      <w:r w:rsidR="009322CE" w:rsidRPr="009322CE">
        <w:rPr>
          <w:u w:val="none"/>
        </w:rPr>
        <w:t xml:space="preserve"> </w:t>
      </w:r>
      <w:r w:rsidR="009322CE" w:rsidRPr="009322CE">
        <w:rPr>
          <w:b w:val="0"/>
          <w:i/>
          <w:sz w:val="22"/>
          <w:szCs w:val="22"/>
          <w:u w:val="none"/>
        </w:rPr>
        <w:t>(TESS Executive)</w:t>
      </w:r>
    </w:p>
    <w:p w:rsidR="00FB73BA" w:rsidRDefault="00FC46F9" w:rsidP="004D2D82">
      <w:pPr>
        <w:pStyle w:val="BodyText"/>
        <w:spacing w:before="0" w:after="0"/>
        <w:ind w:left="180"/>
      </w:pPr>
      <w:r>
        <w:t>There was a brief d</w:t>
      </w:r>
      <w:r w:rsidR="002411EB">
        <w:t>iscu</w:t>
      </w:r>
      <w:r>
        <w:t xml:space="preserve">ssion on the status of this Agenda item.  The committee was advised that Donna Hoffman suggested that we table this </w:t>
      </w:r>
      <w:r w:rsidR="00FB73BA">
        <w:t>issue</w:t>
      </w:r>
      <w:r>
        <w:t xml:space="preserve"> until the new </w:t>
      </w:r>
      <w:r w:rsidR="00707BBB">
        <w:t xml:space="preserve">Marketing </w:t>
      </w:r>
      <w:r>
        <w:t>Director comes on board, July 27, 2015.</w:t>
      </w:r>
      <w:r w:rsidR="00FB73BA">
        <w:t xml:space="preserve">  </w:t>
      </w:r>
    </w:p>
    <w:p w:rsidR="00FB73BA" w:rsidRDefault="00FB73BA" w:rsidP="004D2D82">
      <w:pPr>
        <w:pStyle w:val="BodyText"/>
        <w:spacing w:before="0" w:after="0"/>
        <w:ind w:left="180"/>
      </w:pPr>
    </w:p>
    <w:p w:rsidR="003D44F5" w:rsidRDefault="00FB73BA" w:rsidP="004D2D82">
      <w:pPr>
        <w:pStyle w:val="BodyText"/>
        <w:spacing w:before="0" w:after="0"/>
        <w:ind w:left="180"/>
      </w:pPr>
      <w:r>
        <w:t xml:space="preserve">Andy Chang asked that we note, in the minutes, the concerns that Donna </w:t>
      </w:r>
      <w:r w:rsidR="00BF4FCD">
        <w:t xml:space="preserve">Hoffman </w:t>
      </w:r>
      <w:r>
        <w:t>has r</w:t>
      </w:r>
      <w:r w:rsidR="00BF4FCD">
        <w:t xml:space="preserve">egarding </w:t>
      </w:r>
      <w:r>
        <w:t xml:space="preserve">Mapping </w:t>
      </w:r>
      <w:r w:rsidR="00BF4FCD">
        <w:t>(</w:t>
      </w:r>
      <w:r>
        <w:t>needs to be updated</w:t>
      </w:r>
      <w:r w:rsidR="00BF4FCD">
        <w:t xml:space="preserve">) and the </w:t>
      </w:r>
      <w:r>
        <w:t xml:space="preserve">Buildings Page </w:t>
      </w:r>
      <w:r w:rsidR="00BF4FCD">
        <w:t>(</w:t>
      </w:r>
      <w:r>
        <w:t>wants ‘pictures’ of the Buildings</w:t>
      </w:r>
      <w:r w:rsidR="00BF4FCD">
        <w:t xml:space="preserve">).  </w:t>
      </w:r>
      <w:r>
        <w:t xml:space="preserve">Larry Aycock stated that these are </w:t>
      </w:r>
      <w:r w:rsidR="003D44F5">
        <w:t xml:space="preserve">Google and/or Apple </w:t>
      </w:r>
      <w:r>
        <w:t>issues</w:t>
      </w:r>
      <w:r w:rsidR="003D44F5">
        <w:t xml:space="preserve"> over which we have no control.  </w:t>
      </w:r>
      <w:r w:rsidR="00BF4FCD">
        <w:t xml:space="preserve">For mapping, </w:t>
      </w:r>
      <w:r w:rsidR="003D44F5">
        <w:t xml:space="preserve">Andy Chang stated that </w:t>
      </w:r>
      <w:r w:rsidR="00BF4FCD">
        <w:t xml:space="preserve">with Google </w:t>
      </w:r>
      <w:r w:rsidR="003D44F5">
        <w:t xml:space="preserve">we can send blueprints and </w:t>
      </w:r>
      <w:r w:rsidR="00BF4FCD">
        <w:t>request to have the mapping updated</w:t>
      </w:r>
      <w:r w:rsidR="003D44F5">
        <w:t xml:space="preserve">, but there is no </w:t>
      </w:r>
      <w:r w:rsidR="00BF4FCD">
        <w:t xml:space="preserve">such mechanism to request mapping updates from </w:t>
      </w:r>
      <w:r w:rsidR="003D44F5">
        <w:t xml:space="preserve">Apple.  </w:t>
      </w:r>
      <w:r w:rsidR="00BF4FCD">
        <w:t xml:space="preserve">Andy Chang suggested that it would be best to wait until construction is complete before requesting any updates to the mapping.  Rebecca Warren-Marlatt and Larry Aycock agreed with this suggestion.  </w:t>
      </w:r>
    </w:p>
    <w:p w:rsidR="00B4308B" w:rsidRDefault="00B4308B" w:rsidP="004D2D82">
      <w:pPr>
        <w:pStyle w:val="BodyText"/>
        <w:spacing w:before="0" w:after="0"/>
        <w:ind w:left="180"/>
      </w:pPr>
    </w:p>
    <w:p w:rsidR="00613AB3" w:rsidRDefault="003D44F5" w:rsidP="003D44F5">
      <w:pPr>
        <w:pStyle w:val="ListNumber"/>
        <w:numPr>
          <w:ilvl w:val="0"/>
          <w:numId w:val="0"/>
        </w:numPr>
        <w:spacing w:before="0" w:after="0"/>
        <w:ind w:left="180"/>
        <w:rPr>
          <w:b w:val="0"/>
          <w:u w:val="none"/>
        </w:rPr>
      </w:pPr>
      <w:r>
        <w:rPr>
          <w:b w:val="0"/>
          <w:u w:val="none"/>
        </w:rPr>
        <w:t>This mobile app</w:t>
      </w:r>
      <w:r w:rsidR="00056F2C">
        <w:rPr>
          <w:b w:val="0"/>
          <w:u w:val="none"/>
        </w:rPr>
        <w:t>lication</w:t>
      </w:r>
      <w:r>
        <w:rPr>
          <w:b w:val="0"/>
          <w:u w:val="none"/>
        </w:rPr>
        <w:t xml:space="preserve"> ‘notifications’ discussion will be tabled until the new Marketing Director is on board.</w:t>
      </w:r>
    </w:p>
    <w:p w:rsidR="009A01B1" w:rsidRDefault="009A01B1" w:rsidP="00E23E41">
      <w:pPr>
        <w:pStyle w:val="ListNumber"/>
        <w:numPr>
          <w:ilvl w:val="0"/>
          <w:numId w:val="0"/>
        </w:numPr>
        <w:spacing w:before="0" w:after="0"/>
        <w:rPr>
          <w:b w:val="0"/>
          <w:u w:val="none"/>
        </w:rPr>
      </w:pPr>
    </w:p>
    <w:p w:rsidR="00F87B28" w:rsidRDefault="00F87B28" w:rsidP="00E23E41">
      <w:pPr>
        <w:pStyle w:val="ListNumber"/>
        <w:numPr>
          <w:ilvl w:val="0"/>
          <w:numId w:val="0"/>
        </w:numPr>
        <w:spacing w:before="0" w:after="0"/>
        <w:rPr>
          <w:b w:val="0"/>
          <w:u w:val="none"/>
        </w:rPr>
      </w:pPr>
    </w:p>
    <w:p w:rsidR="00707BBB" w:rsidRPr="00364923" w:rsidRDefault="00707BBB" w:rsidP="00707BBB">
      <w:pPr>
        <w:pStyle w:val="ListNumber"/>
        <w:numPr>
          <w:ilvl w:val="0"/>
          <w:numId w:val="36"/>
        </w:numPr>
        <w:spacing w:before="0" w:after="0"/>
        <w:ind w:left="180" w:hanging="450"/>
        <w:rPr>
          <w:u w:val="none"/>
        </w:rPr>
      </w:pPr>
      <w:r>
        <w:rPr>
          <w:u w:val="none"/>
        </w:rPr>
        <w:t>Financial Aid Audit and Annual Setup Status</w:t>
      </w:r>
      <w:r w:rsidR="009322CE">
        <w:rPr>
          <w:u w:val="none"/>
        </w:rPr>
        <w:t xml:space="preserve"> </w:t>
      </w:r>
      <w:r w:rsidR="009322CE" w:rsidRPr="009322CE">
        <w:rPr>
          <w:b w:val="0"/>
          <w:i/>
          <w:sz w:val="22"/>
          <w:szCs w:val="22"/>
          <w:u w:val="none"/>
        </w:rPr>
        <w:t>(Vendor Project/Cory Brady)</w:t>
      </w:r>
    </w:p>
    <w:p w:rsidR="003D44F5" w:rsidRDefault="00B4308B" w:rsidP="00707BBB">
      <w:pPr>
        <w:pStyle w:val="BodyText"/>
        <w:spacing w:before="0" w:after="0"/>
        <w:ind w:left="180"/>
      </w:pPr>
      <w:r>
        <w:t xml:space="preserve">Cory Brady was not present.  </w:t>
      </w:r>
      <w:r w:rsidR="003D44F5">
        <w:t>Amber Gallagher stated that Cory Brady</w:t>
      </w:r>
      <w:r w:rsidR="00F87B28">
        <w:t xml:space="preserve"> has opened a Service Ticket with Ellucian to help identify the pro</w:t>
      </w:r>
      <w:r w:rsidR="003D44F5">
        <w:t xml:space="preserve">blem and provide a resolution; however, to her knowledge, there has been no response </w:t>
      </w:r>
      <w:r>
        <w:t>from Ellucian</w:t>
      </w:r>
      <w:r w:rsidR="003D44F5">
        <w:t>.</w:t>
      </w:r>
    </w:p>
    <w:p w:rsidR="00707BBB" w:rsidRDefault="00707BBB" w:rsidP="00707BBB">
      <w:pPr>
        <w:pStyle w:val="BodyText"/>
        <w:spacing w:before="0" w:after="0"/>
        <w:ind w:left="180"/>
      </w:pPr>
    </w:p>
    <w:p w:rsidR="009A01B1" w:rsidRDefault="009A01B1" w:rsidP="00707BBB">
      <w:pPr>
        <w:pStyle w:val="BodyText"/>
        <w:spacing w:before="0" w:after="0"/>
        <w:ind w:left="180"/>
      </w:pPr>
    </w:p>
    <w:p w:rsidR="00707BBB" w:rsidRPr="00364923" w:rsidRDefault="00707BBB" w:rsidP="00707BBB">
      <w:pPr>
        <w:pStyle w:val="ListNumber"/>
        <w:numPr>
          <w:ilvl w:val="0"/>
          <w:numId w:val="36"/>
        </w:numPr>
        <w:spacing w:before="0" w:after="0"/>
        <w:ind w:left="180" w:hanging="540"/>
        <w:rPr>
          <w:u w:val="none"/>
        </w:rPr>
      </w:pPr>
      <w:r>
        <w:rPr>
          <w:u w:val="none"/>
        </w:rPr>
        <w:t>Colleague UI: Grey Screen Conversions Status</w:t>
      </w:r>
      <w:r w:rsidR="009322CE">
        <w:rPr>
          <w:u w:val="none"/>
        </w:rPr>
        <w:t xml:space="preserve"> </w:t>
      </w:r>
      <w:r w:rsidR="009322CE" w:rsidRPr="009322CE">
        <w:rPr>
          <w:b w:val="0"/>
          <w:i/>
          <w:sz w:val="22"/>
          <w:szCs w:val="22"/>
          <w:u w:val="none"/>
        </w:rPr>
        <w:t>(Special Project/Cory Brady)</w:t>
      </w:r>
    </w:p>
    <w:p w:rsidR="006C5BDE" w:rsidRDefault="00F67D61" w:rsidP="00F67D61">
      <w:pPr>
        <w:pStyle w:val="ListNumber"/>
        <w:numPr>
          <w:ilvl w:val="0"/>
          <w:numId w:val="0"/>
        </w:numPr>
        <w:spacing w:before="0" w:after="0"/>
        <w:ind w:left="180"/>
        <w:rPr>
          <w:b w:val="0"/>
          <w:u w:val="none"/>
        </w:rPr>
      </w:pPr>
      <w:r w:rsidRPr="008F33EB">
        <w:rPr>
          <w:u w:val="none"/>
        </w:rPr>
        <w:t xml:space="preserve">Web UI </w:t>
      </w:r>
      <w:r>
        <w:rPr>
          <w:b w:val="0"/>
          <w:u w:val="none"/>
        </w:rPr>
        <w:t xml:space="preserve">– </w:t>
      </w:r>
      <w:r w:rsidR="003D44F5">
        <w:rPr>
          <w:b w:val="0"/>
          <w:u w:val="none"/>
        </w:rPr>
        <w:t xml:space="preserve">Kirsten Colvey was not present - No discussion on this issue </w:t>
      </w:r>
    </w:p>
    <w:p w:rsidR="003D44F5" w:rsidRDefault="003D44F5" w:rsidP="003D44F5">
      <w:pPr>
        <w:pStyle w:val="ListNumber"/>
        <w:numPr>
          <w:ilvl w:val="0"/>
          <w:numId w:val="0"/>
        </w:numPr>
        <w:spacing w:before="0" w:after="0"/>
        <w:ind w:left="180"/>
        <w:rPr>
          <w:b w:val="0"/>
          <w:u w:val="none"/>
        </w:rPr>
      </w:pPr>
      <w:r>
        <w:rPr>
          <w:u w:val="none"/>
        </w:rPr>
        <w:t>Data Clean-up Project Request</w:t>
      </w:r>
      <w:r w:rsidRPr="008F33EB">
        <w:rPr>
          <w:u w:val="none"/>
        </w:rPr>
        <w:t xml:space="preserve"> </w:t>
      </w:r>
      <w:r>
        <w:rPr>
          <w:b w:val="0"/>
          <w:u w:val="none"/>
        </w:rPr>
        <w:t>– Cory Brady was not presen</w:t>
      </w:r>
      <w:r w:rsidR="00B4308B">
        <w:rPr>
          <w:b w:val="0"/>
          <w:u w:val="none"/>
        </w:rPr>
        <w:t>t.  No discussion on this item.</w:t>
      </w:r>
    </w:p>
    <w:p w:rsidR="003D44F5" w:rsidRPr="003D44F5" w:rsidRDefault="003D44F5" w:rsidP="008F33EB">
      <w:pPr>
        <w:pStyle w:val="ListNumber"/>
        <w:numPr>
          <w:ilvl w:val="0"/>
          <w:numId w:val="0"/>
        </w:numPr>
        <w:spacing w:before="0" w:after="0"/>
        <w:ind w:left="180"/>
        <w:rPr>
          <w:b w:val="0"/>
          <w:color w:val="C00000"/>
          <w:u w:val="none"/>
        </w:rPr>
      </w:pPr>
    </w:p>
    <w:p w:rsidR="009A01B1" w:rsidRDefault="009A01B1" w:rsidP="00E23E41">
      <w:pPr>
        <w:pStyle w:val="ListNumber"/>
        <w:numPr>
          <w:ilvl w:val="0"/>
          <w:numId w:val="0"/>
        </w:numPr>
        <w:spacing w:before="0" w:after="0"/>
        <w:rPr>
          <w:b w:val="0"/>
          <w:u w:val="none"/>
        </w:rPr>
      </w:pPr>
    </w:p>
    <w:p w:rsidR="00F67D61" w:rsidRPr="00364923" w:rsidRDefault="00F67D61" w:rsidP="009322CE">
      <w:pPr>
        <w:pStyle w:val="ListNumber"/>
        <w:numPr>
          <w:ilvl w:val="0"/>
          <w:numId w:val="36"/>
        </w:numPr>
        <w:spacing w:before="0" w:after="0"/>
        <w:ind w:left="180" w:right="-900" w:hanging="630"/>
        <w:rPr>
          <w:u w:val="none"/>
        </w:rPr>
      </w:pPr>
      <w:r>
        <w:rPr>
          <w:u w:val="none"/>
        </w:rPr>
        <w:t>DREG Automation for “prerequisite not met” – XPRR, RQMM Status</w:t>
      </w:r>
      <w:r w:rsidR="009322CE">
        <w:rPr>
          <w:u w:val="none"/>
        </w:rPr>
        <w:t xml:space="preserve"> </w:t>
      </w:r>
      <w:r w:rsidR="009322CE" w:rsidRPr="009322CE">
        <w:rPr>
          <w:b w:val="0"/>
          <w:i/>
          <w:sz w:val="22"/>
          <w:szCs w:val="22"/>
          <w:u w:val="none"/>
        </w:rPr>
        <w:t>(Special Project/</w:t>
      </w:r>
      <w:r w:rsidR="009322CE">
        <w:rPr>
          <w:b w:val="0"/>
          <w:i/>
          <w:sz w:val="22"/>
          <w:szCs w:val="22"/>
          <w:u w:val="none"/>
        </w:rPr>
        <w:t xml:space="preserve"> </w:t>
      </w:r>
      <w:r w:rsidR="009322CE" w:rsidRPr="009322CE">
        <w:rPr>
          <w:b w:val="0"/>
          <w:i/>
          <w:sz w:val="22"/>
          <w:szCs w:val="22"/>
          <w:u w:val="none"/>
        </w:rPr>
        <w:t>Cory Brady)</w:t>
      </w:r>
    </w:p>
    <w:p w:rsidR="00F96E72" w:rsidRDefault="00F96E72" w:rsidP="00F96E72">
      <w:pPr>
        <w:pStyle w:val="ListNumber"/>
        <w:numPr>
          <w:ilvl w:val="0"/>
          <w:numId w:val="0"/>
        </w:numPr>
        <w:spacing w:before="0" w:after="0"/>
        <w:ind w:left="180"/>
        <w:rPr>
          <w:b w:val="0"/>
          <w:u w:val="none"/>
        </w:rPr>
      </w:pPr>
      <w:r>
        <w:rPr>
          <w:b w:val="0"/>
          <w:u w:val="none"/>
        </w:rPr>
        <w:t xml:space="preserve">Cory Brady </w:t>
      </w:r>
      <w:r w:rsidR="003D44F5">
        <w:rPr>
          <w:b w:val="0"/>
          <w:u w:val="none"/>
        </w:rPr>
        <w:t>was not present</w:t>
      </w:r>
      <w:r w:rsidR="00B4308B">
        <w:rPr>
          <w:b w:val="0"/>
          <w:u w:val="none"/>
        </w:rPr>
        <w:t xml:space="preserve">. </w:t>
      </w:r>
      <w:r w:rsidR="003D44F5">
        <w:rPr>
          <w:b w:val="0"/>
          <w:u w:val="none"/>
        </w:rPr>
        <w:t>No discussion on this item</w:t>
      </w:r>
      <w:r>
        <w:rPr>
          <w:b w:val="0"/>
          <w:u w:val="none"/>
        </w:rPr>
        <w:t>.</w:t>
      </w:r>
    </w:p>
    <w:p w:rsidR="00F96E72" w:rsidRDefault="00F96E72" w:rsidP="00F96E72">
      <w:pPr>
        <w:pStyle w:val="ListNumber"/>
        <w:numPr>
          <w:ilvl w:val="0"/>
          <w:numId w:val="0"/>
        </w:numPr>
        <w:spacing w:before="0" w:after="0"/>
        <w:rPr>
          <w:b w:val="0"/>
          <w:u w:val="none"/>
        </w:rPr>
      </w:pPr>
    </w:p>
    <w:p w:rsidR="001450FD" w:rsidRDefault="001450FD" w:rsidP="00F96E72">
      <w:pPr>
        <w:pStyle w:val="ListNumber"/>
        <w:numPr>
          <w:ilvl w:val="0"/>
          <w:numId w:val="0"/>
        </w:numPr>
        <w:spacing w:before="0" w:after="0"/>
        <w:rPr>
          <w:b w:val="0"/>
          <w:u w:val="none"/>
        </w:rPr>
      </w:pPr>
    </w:p>
    <w:p w:rsidR="001450FD" w:rsidRDefault="001450FD" w:rsidP="00F96E72">
      <w:pPr>
        <w:pStyle w:val="ListNumber"/>
        <w:numPr>
          <w:ilvl w:val="0"/>
          <w:numId w:val="0"/>
        </w:numPr>
        <w:spacing w:before="0" w:after="0"/>
        <w:rPr>
          <w:b w:val="0"/>
          <w:u w:val="none"/>
        </w:rPr>
      </w:pPr>
    </w:p>
    <w:p w:rsidR="00F96E72" w:rsidRDefault="00F96E72" w:rsidP="0015024F">
      <w:pPr>
        <w:pStyle w:val="ListNumber"/>
        <w:numPr>
          <w:ilvl w:val="0"/>
          <w:numId w:val="0"/>
        </w:numPr>
        <w:spacing w:before="0" w:after="0"/>
        <w:ind w:hanging="360"/>
        <w:rPr>
          <w:b w:val="0"/>
          <w:u w:val="none"/>
        </w:rPr>
      </w:pPr>
    </w:p>
    <w:p w:rsidR="00F96E72" w:rsidRPr="00364923" w:rsidRDefault="00F96E72" w:rsidP="00B4308B">
      <w:pPr>
        <w:pStyle w:val="ListNumber"/>
        <w:numPr>
          <w:ilvl w:val="0"/>
          <w:numId w:val="36"/>
        </w:numPr>
        <w:spacing w:before="0" w:after="0"/>
        <w:ind w:left="180" w:hanging="630"/>
        <w:rPr>
          <w:u w:val="none"/>
        </w:rPr>
      </w:pPr>
      <w:r>
        <w:rPr>
          <w:u w:val="none"/>
        </w:rPr>
        <w:t>DAWG-PUP Meetings Status</w:t>
      </w:r>
    </w:p>
    <w:p w:rsidR="00F96E72" w:rsidRDefault="00F96E72" w:rsidP="00F96E72">
      <w:pPr>
        <w:pStyle w:val="ListNumber"/>
        <w:numPr>
          <w:ilvl w:val="0"/>
          <w:numId w:val="0"/>
        </w:numPr>
        <w:spacing w:before="0" w:after="0"/>
        <w:ind w:left="180"/>
        <w:rPr>
          <w:b w:val="0"/>
          <w:u w:val="none"/>
        </w:rPr>
      </w:pPr>
      <w:r>
        <w:rPr>
          <w:b w:val="0"/>
          <w:u w:val="none"/>
        </w:rPr>
        <w:sym w:font="Wingdings 2" w:char="F097"/>
      </w:r>
      <w:r>
        <w:rPr>
          <w:b w:val="0"/>
          <w:u w:val="none"/>
        </w:rPr>
        <w:t xml:space="preserve"> </w:t>
      </w:r>
      <w:r w:rsidRPr="00AD3E62">
        <w:rPr>
          <w:u w:val="none"/>
        </w:rPr>
        <w:t xml:space="preserve">Degree Audit </w:t>
      </w:r>
      <w:r>
        <w:rPr>
          <w:b w:val="0"/>
          <w:u w:val="none"/>
        </w:rPr>
        <w:t>- Ben Mudgett gave an update on th</w:t>
      </w:r>
      <w:r w:rsidR="009A01B1">
        <w:rPr>
          <w:b w:val="0"/>
          <w:u w:val="none"/>
        </w:rPr>
        <w:t>e status of this PUP committee.  At the 7/</w:t>
      </w:r>
      <w:r w:rsidR="001450FD">
        <w:rPr>
          <w:b w:val="0"/>
          <w:u w:val="none"/>
        </w:rPr>
        <w:t>8</w:t>
      </w:r>
      <w:r w:rsidR="009A01B1">
        <w:rPr>
          <w:b w:val="0"/>
          <w:u w:val="none"/>
        </w:rPr>
        <w:t xml:space="preserve">/2015 meeting the committee completed the pseudo course worksheet defining </w:t>
      </w:r>
      <w:r w:rsidR="008F33EB">
        <w:rPr>
          <w:b w:val="0"/>
          <w:u w:val="none"/>
        </w:rPr>
        <w:t xml:space="preserve">GE </w:t>
      </w:r>
      <w:r w:rsidR="001450FD">
        <w:rPr>
          <w:b w:val="0"/>
          <w:u w:val="none"/>
        </w:rPr>
        <w:t xml:space="preserve">Breadth </w:t>
      </w:r>
      <w:r w:rsidR="008F33EB">
        <w:rPr>
          <w:b w:val="0"/>
          <w:u w:val="none"/>
        </w:rPr>
        <w:t xml:space="preserve">Areas course naming convention </w:t>
      </w:r>
      <w:r w:rsidR="001450FD">
        <w:rPr>
          <w:b w:val="0"/>
          <w:u w:val="none"/>
        </w:rPr>
        <w:t>for Crafton, Valley, and CSU/IGETC which is used by both colleges</w:t>
      </w:r>
      <w:r w:rsidR="008F33EB">
        <w:rPr>
          <w:b w:val="0"/>
          <w:u w:val="none"/>
        </w:rPr>
        <w:t>.</w:t>
      </w:r>
      <w:r w:rsidR="001450FD">
        <w:rPr>
          <w:b w:val="0"/>
          <w:u w:val="none"/>
        </w:rPr>
        <w:t xml:space="preserve">  (see attached pseudo-courses worksheet)</w:t>
      </w:r>
    </w:p>
    <w:p w:rsidR="001450FD" w:rsidRDefault="001450FD" w:rsidP="00F96E72">
      <w:pPr>
        <w:pStyle w:val="ListNumber"/>
        <w:numPr>
          <w:ilvl w:val="0"/>
          <w:numId w:val="0"/>
        </w:numPr>
        <w:spacing w:before="0" w:after="0"/>
        <w:ind w:left="180"/>
        <w:rPr>
          <w:b w:val="0"/>
          <w:u w:val="none"/>
        </w:rPr>
      </w:pPr>
    </w:p>
    <w:p w:rsidR="001450FD" w:rsidRDefault="001450FD" w:rsidP="00F96E72">
      <w:pPr>
        <w:pStyle w:val="ListNumber"/>
        <w:numPr>
          <w:ilvl w:val="0"/>
          <w:numId w:val="0"/>
        </w:numPr>
        <w:spacing w:before="0" w:after="0"/>
        <w:ind w:left="180"/>
        <w:rPr>
          <w:b w:val="0"/>
          <w:u w:val="none"/>
        </w:rPr>
      </w:pPr>
      <w:r>
        <w:rPr>
          <w:b w:val="0"/>
          <w:u w:val="none"/>
        </w:rPr>
        <w:t>Ben Mudgett brought up the Degree Audit Data Clean-up necessary for GPA and Cumulative calculations data to be correct.  Ben stated that the Transcript is correct, but that the data behind it is skewed.  Amber Gallagher added that the XFSTC is the process created by Cory Brady that can be used to identify/correct these problems; and that</w:t>
      </w:r>
      <w:r w:rsidR="0091198A">
        <w:rPr>
          <w:b w:val="0"/>
          <w:u w:val="none"/>
        </w:rPr>
        <w:t>,</w:t>
      </w:r>
      <w:bookmarkStart w:id="0" w:name="_GoBack"/>
      <w:bookmarkEnd w:id="0"/>
      <w:r>
        <w:rPr>
          <w:b w:val="0"/>
          <w:u w:val="none"/>
        </w:rPr>
        <w:t xml:space="preserve"> to the best of her knowledge, the problems are conversion-related.</w:t>
      </w:r>
    </w:p>
    <w:p w:rsidR="001450FD" w:rsidRDefault="001450FD" w:rsidP="00F96E72">
      <w:pPr>
        <w:pStyle w:val="ListNumber"/>
        <w:numPr>
          <w:ilvl w:val="0"/>
          <w:numId w:val="0"/>
        </w:numPr>
        <w:spacing w:before="0" w:after="0"/>
        <w:ind w:left="180"/>
        <w:rPr>
          <w:b w:val="0"/>
          <w:u w:val="none"/>
        </w:rPr>
      </w:pPr>
    </w:p>
    <w:p w:rsidR="001450FD" w:rsidRDefault="001450FD" w:rsidP="00F96E72">
      <w:pPr>
        <w:pStyle w:val="ListNumber"/>
        <w:numPr>
          <w:ilvl w:val="0"/>
          <w:numId w:val="0"/>
        </w:numPr>
        <w:spacing w:before="0" w:after="0"/>
        <w:ind w:left="180"/>
        <w:rPr>
          <w:b w:val="0"/>
          <w:u w:val="none"/>
        </w:rPr>
      </w:pPr>
      <w:r>
        <w:rPr>
          <w:b w:val="0"/>
          <w:u w:val="none"/>
        </w:rPr>
        <w:t xml:space="preserve">Ben Mudgett stated that </w:t>
      </w:r>
      <w:r w:rsidR="00843128">
        <w:rPr>
          <w:b w:val="0"/>
          <w:u w:val="none"/>
        </w:rPr>
        <w:t>about a year</w:t>
      </w:r>
      <w:r>
        <w:rPr>
          <w:b w:val="0"/>
          <w:u w:val="none"/>
        </w:rPr>
        <w:t xml:space="preserve"> ago there were DAWG-PUP members identified to test XFSTC and validate its processing, however, it’s been so long ago that we need to re</w:t>
      </w:r>
      <w:r w:rsidR="00843128">
        <w:rPr>
          <w:b w:val="0"/>
          <w:u w:val="none"/>
        </w:rPr>
        <w:t>-visit and review this process and test plan.</w:t>
      </w:r>
    </w:p>
    <w:p w:rsidR="001450FD" w:rsidRDefault="001450FD" w:rsidP="00F96E72">
      <w:pPr>
        <w:pStyle w:val="ListNumber"/>
        <w:numPr>
          <w:ilvl w:val="0"/>
          <w:numId w:val="0"/>
        </w:numPr>
        <w:spacing w:before="0" w:after="0"/>
        <w:ind w:left="180"/>
        <w:rPr>
          <w:b w:val="0"/>
          <w:u w:val="none"/>
        </w:rPr>
      </w:pPr>
    </w:p>
    <w:p w:rsidR="00F96E72" w:rsidRPr="00056F2C" w:rsidRDefault="00056F2C" w:rsidP="0015024F">
      <w:pPr>
        <w:pStyle w:val="ListNumber"/>
        <w:numPr>
          <w:ilvl w:val="0"/>
          <w:numId w:val="0"/>
        </w:numPr>
        <w:spacing w:before="0" w:after="0"/>
        <w:ind w:hanging="360"/>
        <w:rPr>
          <w:u w:val="none"/>
        </w:rPr>
      </w:pPr>
      <w:r>
        <w:rPr>
          <w:u w:val="none"/>
        </w:rPr>
        <w:t>Miscellaneous</w:t>
      </w:r>
    </w:p>
    <w:p w:rsidR="002D5783" w:rsidRDefault="00F96E72" w:rsidP="0015024F">
      <w:pPr>
        <w:pStyle w:val="ListNumber"/>
        <w:numPr>
          <w:ilvl w:val="0"/>
          <w:numId w:val="0"/>
        </w:numPr>
        <w:spacing w:before="0" w:after="0"/>
        <w:ind w:hanging="360"/>
        <w:rPr>
          <w:b w:val="0"/>
          <w:u w:val="none"/>
        </w:rPr>
      </w:pPr>
      <w:r>
        <w:rPr>
          <w:b w:val="0"/>
          <w:u w:val="none"/>
        </w:rPr>
        <w:tab/>
      </w:r>
      <w:r w:rsidR="00056F2C">
        <w:rPr>
          <w:b w:val="0"/>
          <w:u w:val="none"/>
        </w:rPr>
        <w:sym w:font="Wingdings 2" w:char="F097"/>
      </w:r>
      <w:r w:rsidR="00056F2C" w:rsidRPr="00056F2C">
        <w:rPr>
          <w:u w:val="none"/>
        </w:rPr>
        <w:t>Auditing</w:t>
      </w:r>
      <w:r w:rsidR="00056F2C">
        <w:rPr>
          <w:b w:val="0"/>
          <w:u w:val="none"/>
        </w:rPr>
        <w:t xml:space="preserve"> - </w:t>
      </w:r>
      <w:r w:rsidR="002D5783">
        <w:rPr>
          <w:b w:val="0"/>
          <w:u w:val="none"/>
        </w:rPr>
        <w:t xml:space="preserve">Joe Cabrales asked if </w:t>
      </w:r>
      <w:r w:rsidR="00B4308B">
        <w:rPr>
          <w:b w:val="0"/>
          <w:u w:val="none"/>
        </w:rPr>
        <w:t xml:space="preserve">Valley </w:t>
      </w:r>
      <w:r w:rsidR="002D5783">
        <w:rPr>
          <w:b w:val="0"/>
          <w:u w:val="none"/>
        </w:rPr>
        <w:t xml:space="preserve">has </w:t>
      </w:r>
      <w:r w:rsidR="00B4308B">
        <w:rPr>
          <w:b w:val="0"/>
          <w:u w:val="none"/>
        </w:rPr>
        <w:t xml:space="preserve">had any </w:t>
      </w:r>
      <w:r w:rsidR="002D5783">
        <w:rPr>
          <w:b w:val="0"/>
          <w:u w:val="none"/>
        </w:rPr>
        <w:t>decision</w:t>
      </w:r>
      <w:r w:rsidR="00B4308B">
        <w:rPr>
          <w:b w:val="0"/>
          <w:u w:val="none"/>
        </w:rPr>
        <w:t xml:space="preserve"> on “auditing”.  </w:t>
      </w:r>
      <w:r w:rsidR="002D5783">
        <w:rPr>
          <w:b w:val="0"/>
          <w:u w:val="none"/>
        </w:rPr>
        <w:t xml:space="preserve">Larry stated that he had agreed to submit the Project Request, </w:t>
      </w:r>
      <w:r w:rsidR="00B4308B">
        <w:rPr>
          <w:b w:val="0"/>
          <w:u w:val="none"/>
        </w:rPr>
        <w:t xml:space="preserve">and had </w:t>
      </w:r>
      <w:r w:rsidR="00843128">
        <w:rPr>
          <w:b w:val="0"/>
          <w:u w:val="none"/>
        </w:rPr>
        <w:t>submitted questions to</w:t>
      </w:r>
      <w:r w:rsidR="00B4308B">
        <w:rPr>
          <w:b w:val="0"/>
          <w:u w:val="none"/>
        </w:rPr>
        <w:t xml:space="preserve"> </w:t>
      </w:r>
      <w:r w:rsidR="00843128">
        <w:rPr>
          <w:b w:val="0"/>
          <w:u w:val="none"/>
        </w:rPr>
        <w:t xml:space="preserve">the </w:t>
      </w:r>
      <w:r w:rsidR="00B4308B">
        <w:rPr>
          <w:b w:val="0"/>
          <w:u w:val="none"/>
        </w:rPr>
        <w:t xml:space="preserve">Academic Senate </w:t>
      </w:r>
      <w:r w:rsidR="00843128">
        <w:rPr>
          <w:b w:val="0"/>
          <w:u w:val="none"/>
        </w:rPr>
        <w:t xml:space="preserve">which has </w:t>
      </w:r>
      <w:r w:rsidR="00B4308B">
        <w:rPr>
          <w:b w:val="0"/>
          <w:u w:val="none"/>
        </w:rPr>
        <w:t xml:space="preserve">not </w:t>
      </w:r>
      <w:r w:rsidR="00843128">
        <w:rPr>
          <w:b w:val="0"/>
          <w:u w:val="none"/>
        </w:rPr>
        <w:t>yet provided a</w:t>
      </w:r>
      <w:r w:rsidR="002D5783">
        <w:rPr>
          <w:b w:val="0"/>
          <w:u w:val="none"/>
        </w:rPr>
        <w:t>nswer</w:t>
      </w:r>
      <w:r w:rsidR="00843128">
        <w:rPr>
          <w:b w:val="0"/>
          <w:u w:val="none"/>
        </w:rPr>
        <w:t xml:space="preserve">s to those questions.  </w:t>
      </w:r>
    </w:p>
    <w:p w:rsidR="00F96E72" w:rsidRDefault="00F96E72" w:rsidP="0015024F">
      <w:pPr>
        <w:pStyle w:val="ListNumber"/>
        <w:numPr>
          <w:ilvl w:val="0"/>
          <w:numId w:val="0"/>
        </w:numPr>
        <w:spacing w:before="0" w:after="0"/>
        <w:ind w:hanging="360"/>
        <w:rPr>
          <w:b w:val="0"/>
          <w:u w:val="none"/>
        </w:rPr>
      </w:pPr>
    </w:p>
    <w:p w:rsidR="00056F2C" w:rsidRDefault="00056F2C" w:rsidP="0015024F">
      <w:pPr>
        <w:pStyle w:val="ListNumber"/>
        <w:numPr>
          <w:ilvl w:val="0"/>
          <w:numId w:val="0"/>
        </w:numPr>
        <w:spacing w:before="0" w:after="0"/>
        <w:ind w:hanging="36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9A01B1">
        <w:rPr>
          <w:b w:val="0"/>
          <w:u w:val="none"/>
        </w:rPr>
        <w:t>4</w:t>
      </w:r>
      <w:r w:rsidRPr="00023A23">
        <w:rPr>
          <w:b w:val="0"/>
          <w:u w:val="none"/>
        </w:rPr>
        <w:t>:</w:t>
      </w:r>
      <w:r w:rsidR="002D5783">
        <w:rPr>
          <w:b w:val="0"/>
          <w:u w:val="none"/>
        </w:rPr>
        <w:t>00</w:t>
      </w:r>
      <w:r w:rsidR="009A01B1">
        <w:rPr>
          <w:b w:val="0"/>
          <w:u w:val="none"/>
        </w:rPr>
        <w:t>p</w:t>
      </w:r>
      <w:r w:rsidR="00630892">
        <w:rPr>
          <w:b w:val="0"/>
          <w:u w:val="none"/>
        </w:rPr>
        <w:t xml:space="preserve">m.  </w:t>
      </w:r>
    </w:p>
    <w:p w:rsidR="00652563" w:rsidRDefault="00652563" w:rsidP="00E23E41">
      <w:pPr>
        <w:pStyle w:val="ListNumber"/>
        <w:numPr>
          <w:ilvl w:val="0"/>
          <w:numId w:val="0"/>
        </w:numPr>
        <w:spacing w:before="0" w:after="0"/>
        <w:rPr>
          <w:b w:val="0"/>
          <w:u w:val="none"/>
        </w:rPr>
      </w:pPr>
    </w:p>
    <w:p w:rsidR="00056F2C" w:rsidRDefault="00056F2C" w:rsidP="00E23E41">
      <w:pPr>
        <w:pStyle w:val="ListNumber"/>
        <w:numPr>
          <w:ilvl w:val="0"/>
          <w:numId w:val="0"/>
        </w:numPr>
        <w:spacing w:before="0" w:after="0"/>
        <w:rPr>
          <w:b w:val="0"/>
          <w:u w:val="none"/>
        </w:rPr>
      </w:pPr>
    </w:p>
    <w:p w:rsidR="00E15DEC"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scheduled for Wedne</w:t>
      </w:r>
      <w:r w:rsidR="00F218EB" w:rsidRPr="00023A23">
        <w:rPr>
          <w:b w:val="0"/>
          <w:u w:val="none"/>
        </w:rPr>
        <w:t xml:space="preserve">sday, </w:t>
      </w:r>
      <w:r w:rsidR="00A63186">
        <w:rPr>
          <w:b w:val="0"/>
          <w:u w:val="none"/>
        </w:rPr>
        <w:t>Ju</w:t>
      </w:r>
      <w:r w:rsidR="00E15DEC">
        <w:rPr>
          <w:b w:val="0"/>
          <w:u w:val="none"/>
        </w:rPr>
        <w:t>ly</w:t>
      </w:r>
      <w:r w:rsidR="00A63186">
        <w:rPr>
          <w:b w:val="0"/>
          <w:u w:val="none"/>
        </w:rPr>
        <w:t xml:space="preserve"> </w:t>
      </w:r>
      <w:r w:rsidR="002D5783">
        <w:rPr>
          <w:b w:val="0"/>
          <w:u w:val="none"/>
        </w:rPr>
        <w:t>15</w:t>
      </w:r>
      <w:r w:rsidR="00A63186" w:rsidRPr="00A63186">
        <w:rPr>
          <w:b w:val="0"/>
          <w:u w:val="none"/>
          <w:vertAlign w:val="superscript"/>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E15DEC">
        <w:rPr>
          <w:b w:val="0"/>
          <w:u w:val="none"/>
        </w:rPr>
        <w:t xml:space="preserve">t </w:t>
      </w:r>
      <w:r w:rsidR="009A01B1">
        <w:rPr>
          <w:b w:val="0"/>
          <w:u w:val="none"/>
        </w:rPr>
        <w:t>3</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91198A">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91198A">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t xml:space="preserve">July </w:t>
    </w:r>
    <w:r w:rsidR="00AC7622">
      <w:t>8</w:t>
    </w:r>
    <w:r w:rsidR="00AC7622" w:rsidRPr="00AC7622">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23"/>
  </w:num>
  <w:num w:numId="4">
    <w:abstractNumId w:val="10"/>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4"/>
  </w:num>
  <w:num w:numId="27">
    <w:abstractNumId w:val="22"/>
  </w:num>
  <w:num w:numId="28">
    <w:abstractNumId w:val="31"/>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7"/>
  </w:num>
  <w:num w:numId="36">
    <w:abstractNumId w:val="26"/>
  </w:num>
  <w:num w:numId="37">
    <w:abstractNumId w:val="32"/>
  </w:num>
  <w:num w:numId="38">
    <w:abstractNumId w:val="18"/>
  </w:num>
  <w:num w:numId="39">
    <w:abstractNumId w:val="12"/>
  </w:num>
  <w:num w:numId="40">
    <w:abstractNumId w:val="28"/>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7577"/>
    <w:rsid w:val="00050B0E"/>
    <w:rsid w:val="00056F2C"/>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4FDE"/>
    <w:rsid w:val="00107436"/>
    <w:rsid w:val="00113D77"/>
    <w:rsid w:val="0011573E"/>
    <w:rsid w:val="0012381A"/>
    <w:rsid w:val="00125A13"/>
    <w:rsid w:val="00127963"/>
    <w:rsid w:val="00131D5B"/>
    <w:rsid w:val="00140DAE"/>
    <w:rsid w:val="00143DB3"/>
    <w:rsid w:val="001450FD"/>
    <w:rsid w:val="0015024F"/>
    <w:rsid w:val="0015180F"/>
    <w:rsid w:val="00157397"/>
    <w:rsid w:val="00157D30"/>
    <w:rsid w:val="0016362D"/>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411EB"/>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6BF2"/>
    <w:rsid w:val="00311796"/>
    <w:rsid w:val="00314321"/>
    <w:rsid w:val="00314F5B"/>
    <w:rsid w:val="003172E8"/>
    <w:rsid w:val="00325344"/>
    <w:rsid w:val="00326CDF"/>
    <w:rsid w:val="00343F95"/>
    <w:rsid w:val="003466ED"/>
    <w:rsid w:val="0035134B"/>
    <w:rsid w:val="00352691"/>
    <w:rsid w:val="00357EAB"/>
    <w:rsid w:val="00360B6E"/>
    <w:rsid w:val="00364923"/>
    <w:rsid w:val="003673F9"/>
    <w:rsid w:val="00387CE3"/>
    <w:rsid w:val="00394F29"/>
    <w:rsid w:val="003969E6"/>
    <w:rsid w:val="0039712B"/>
    <w:rsid w:val="003A0EC0"/>
    <w:rsid w:val="003A13E9"/>
    <w:rsid w:val="003A5DC5"/>
    <w:rsid w:val="003B3515"/>
    <w:rsid w:val="003B4731"/>
    <w:rsid w:val="003C222F"/>
    <w:rsid w:val="003C31EF"/>
    <w:rsid w:val="003C3600"/>
    <w:rsid w:val="003C4AFF"/>
    <w:rsid w:val="003D0D71"/>
    <w:rsid w:val="003D44F5"/>
    <w:rsid w:val="003D6761"/>
    <w:rsid w:val="003D77A3"/>
    <w:rsid w:val="003F3DFD"/>
    <w:rsid w:val="003F74DE"/>
    <w:rsid w:val="00404608"/>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4235"/>
    <w:rsid w:val="0066789A"/>
    <w:rsid w:val="00671D28"/>
    <w:rsid w:val="00671E92"/>
    <w:rsid w:val="00680296"/>
    <w:rsid w:val="00687389"/>
    <w:rsid w:val="00687828"/>
    <w:rsid w:val="006928C1"/>
    <w:rsid w:val="00696DD8"/>
    <w:rsid w:val="006B1AAE"/>
    <w:rsid w:val="006C5BDE"/>
    <w:rsid w:val="006E5998"/>
    <w:rsid w:val="006E60A2"/>
    <w:rsid w:val="006E7615"/>
    <w:rsid w:val="006F03D4"/>
    <w:rsid w:val="00700F99"/>
    <w:rsid w:val="00705CB4"/>
    <w:rsid w:val="00707BBB"/>
    <w:rsid w:val="00716D3E"/>
    <w:rsid w:val="00716DC8"/>
    <w:rsid w:val="0072125D"/>
    <w:rsid w:val="00731681"/>
    <w:rsid w:val="00734E19"/>
    <w:rsid w:val="007434F0"/>
    <w:rsid w:val="00750FBB"/>
    <w:rsid w:val="0075207F"/>
    <w:rsid w:val="0075601D"/>
    <w:rsid w:val="00761D9B"/>
    <w:rsid w:val="00771C24"/>
    <w:rsid w:val="00776A36"/>
    <w:rsid w:val="00790FEE"/>
    <w:rsid w:val="007A2C56"/>
    <w:rsid w:val="007B429D"/>
    <w:rsid w:val="007B4DF3"/>
    <w:rsid w:val="007B651A"/>
    <w:rsid w:val="007C1069"/>
    <w:rsid w:val="007C1D20"/>
    <w:rsid w:val="007C31C1"/>
    <w:rsid w:val="007C541F"/>
    <w:rsid w:val="007D1394"/>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3128"/>
    <w:rsid w:val="008445F7"/>
    <w:rsid w:val="0085247D"/>
    <w:rsid w:val="008559B5"/>
    <w:rsid w:val="00856C4B"/>
    <w:rsid w:val="00862725"/>
    <w:rsid w:val="00867EA4"/>
    <w:rsid w:val="00873429"/>
    <w:rsid w:val="00874D96"/>
    <w:rsid w:val="00874E06"/>
    <w:rsid w:val="00886D2B"/>
    <w:rsid w:val="00894085"/>
    <w:rsid w:val="00897D48"/>
    <w:rsid w:val="00897D88"/>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7EB5"/>
    <w:rsid w:val="00950C86"/>
    <w:rsid w:val="00962184"/>
    <w:rsid w:val="00963300"/>
    <w:rsid w:val="00971B8F"/>
    <w:rsid w:val="00976718"/>
    <w:rsid w:val="00985758"/>
    <w:rsid w:val="009921B8"/>
    <w:rsid w:val="009A01B1"/>
    <w:rsid w:val="009A141F"/>
    <w:rsid w:val="009C0428"/>
    <w:rsid w:val="009C4E41"/>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46816"/>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2294E"/>
    <w:rsid w:val="00B22B57"/>
    <w:rsid w:val="00B253D1"/>
    <w:rsid w:val="00B33A41"/>
    <w:rsid w:val="00B4308B"/>
    <w:rsid w:val="00B43253"/>
    <w:rsid w:val="00B435B5"/>
    <w:rsid w:val="00B4609E"/>
    <w:rsid w:val="00B64D9A"/>
    <w:rsid w:val="00B7186F"/>
    <w:rsid w:val="00B75CFC"/>
    <w:rsid w:val="00B7753D"/>
    <w:rsid w:val="00B809BE"/>
    <w:rsid w:val="00B81DAB"/>
    <w:rsid w:val="00B87C4D"/>
    <w:rsid w:val="00B90686"/>
    <w:rsid w:val="00B909FA"/>
    <w:rsid w:val="00BA02C1"/>
    <w:rsid w:val="00BB1384"/>
    <w:rsid w:val="00BC4CBC"/>
    <w:rsid w:val="00BD01E0"/>
    <w:rsid w:val="00BD4AC7"/>
    <w:rsid w:val="00BF4FCD"/>
    <w:rsid w:val="00BF7085"/>
    <w:rsid w:val="00BF76C4"/>
    <w:rsid w:val="00C02AD2"/>
    <w:rsid w:val="00C06889"/>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1AB7"/>
    <w:rsid w:val="00D4627F"/>
    <w:rsid w:val="00D46D18"/>
    <w:rsid w:val="00D65E62"/>
    <w:rsid w:val="00D66A2C"/>
    <w:rsid w:val="00D80303"/>
    <w:rsid w:val="00D90468"/>
    <w:rsid w:val="00DA2769"/>
    <w:rsid w:val="00DB78B9"/>
    <w:rsid w:val="00DC3A4C"/>
    <w:rsid w:val="00DD05A5"/>
    <w:rsid w:val="00DD3946"/>
    <w:rsid w:val="00DD544E"/>
    <w:rsid w:val="00DF2868"/>
    <w:rsid w:val="00DF34A9"/>
    <w:rsid w:val="00DF70D4"/>
    <w:rsid w:val="00E148B8"/>
    <w:rsid w:val="00E15DEC"/>
    <w:rsid w:val="00E15FD8"/>
    <w:rsid w:val="00E23E41"/>
    <w:rsid w:val="00E26B88"/>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67D61"/>
    <w:rsid w:val="00F84BB8"/>
    <w:rsid w:val="00F87B28"/>
    <w:rsid w:val="00F923A5"/>
    <w:rsid w:val="00F92B7B"/>
    <w:rsid w:val="00F94195"/>
    <w:rsid w:val="00F95420"/>
    <w:rsid w:val="00F96E72"/>
    <w:rsid w:val="00FA19A7"/>
    <w:rsid w:val="00FA38FE"/>
    <w:rsid w:val="00FA6BF1"/>
    <w:rsid w:val="00FB2F8D"/>
    <w:rsid w:val="00FB3809"/>
    <w:rsid w:val="00FB73BA"/>
    <w:rsid w:val="00FB7E35"/>
    <w:rsid w:val="00FC46F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000A-1EBA-4FB6-90FC-7C04EE8E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160</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7</cp:revision>
  <cp:lastPrinted>2002-03-13T18:46:00Z</cp:lastPrinted>
  <dcterms:created xsi:type="dcterms:W3CDTF">2015-07-08T22:57:00Z</dcterms:created>
  <dcterms:modified xsi:type="dcterms:W3CDTF">2015-07-09T18:31:00Z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