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E2" w:rsidRPr="006415C3" w:rsidRDefault="007C6254">
      <w:pPr>
        <w:pStyle w:val="Title"/>
        <w:rPr>
          <w:color w:val="1B587C" w:themeColor="accent3"/>
        </w:rPr>
      </w:pPr>
      <w:sdt>
        <w:sdtPr>
          <w:rPr>
            <w:color w:val="1B587C" w:themeColor="accent3"/>
            <w:sz w:val="28"/>
            <w:szCs w:val="28"/>
          </w:rPr>
          <w:id w:val="745540532"/>
          <w:placeholder>
            <w:docPart w:val="7233D035E8214AD9AE6AE3C69CB11DEA"/>
          </w:placeholder>
          <w15:appearance w15:val="hidden"/>
        </w:sdtPr>
        <w:sdtEndPr/>
        <w:sdtContent>
          <w:r w:rsidR="00AF0845" w:rsidRPr="006415C3">
            <w:rPr>
              <w:color w:val="1B587C" w:themeColor="accent3"/>
              <w:sz w:val="28"/>
              <w:szCs w:val="28"/>
            </w:rPr>
            <w:t>Distri</w:t>
          </w:r>
          <w:r w:rsidR="000517CA">
            <w:rPr>
              <w:color w:val="1B587C" w:themeColor="accent3"/>
              <w:sz w:val="28"/>
              <w:szCs w:val="28"/>
            </w:rPr>
            <w:t>ct Applications WorkGroup (DAWG</w:t>
          </w:r>
          <w:r w:rsidR="001B7C05">
            <w:rPr>
              <w:color w:val="1B587C" w:themeColor="accent3"/>
              <w:sz w:val="28"/>
              <w:szCs w:val="28"/>
            </w:rPr>
            <w:t xml:space="preserve">) </w:t>
          </w:r>
        </w:sdtContent>
      </w:sdt>
      <w:r w:rsidR="00A80F05" w:rsidRPr="006415C3">
        <w:rPr>
          <w:color w:val="1B587C" w:themeColor="accent3"/>
        </w:rPr>
        <w:t>|</w:t>
      </w:r>
      <w:r w:rsidR="00AF0845" w:rsidRPr="006415C3">
        <w:rPr>
          <w:color w:val="1B587C" w:themeColor="accent3"/>
        </w:rPr>
        <w:t>Agenda</w:t>
      </w:r>
      <w:r w:rsidR="006415C3">
        <w:rPr>
          <w:color w:val="1B587C" w:themeColor="accent3"/>
        </w:rPr>
        <w:tab/>
      </w:r>
    </w:p>
    <w:p w:rsidR="003C7719" w:rsidRPr="001B7C05" w:rsidRDefault="00F3036E" w:rsidP="00F3036E">
      <w:pPr>
        <w:spacing w:before="0" w:after="0"/>
        <w:ind w:left="5832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</w:t>
      </w:r>
      <w:r w:rsidR="003C7719" w:rsidRPr="001B7C05">
        <w:rPr>
          <w:color w:val="14415C" w:themeColor="accent3" w:themeShade="BF"/>
        </w:rPr>
        <w:t xml:space="preserve">DATE:    Wednesday, </w:t>
      </w:r>
      <w:r w:rsidR="0052501A">
        <w:rPr>
          <w:color w:val="14415C" w:themeColor="accent3" w:themeShade="BF"/>
        </w:rPr>
        <w:t>August</w:t>
      </w:r>
      <w:r w:rsidR="00AF0845" w:rsidRPr="001B7C05">
        <w:rPr>
          <w:color w:val="14415C" w:themeColor="accent3" w:themeShade="BF"/>
        </w:rPr>
        <w:t xml:space="preserve"> </w:t>
      </w:r>
      <w:r w:rsidR="0052501A">
        <w:rPr>
          <w:color w:val="14415C" w:themeColor="accent3" w:themeShade="BF"/>
        </w:rPr>
        <w:t>5</w:t>
      </w:r>
      <w:r w:rsidR="00A604D9">
        <w:rPr>
          <w:color w:val="14415C" w:themeColor="accent3" w:themeShade="BF"/>
          <w:vertAlign w:val="superscript"/>
        </w:rPr>
        <w:t>th</w:t>
      </w:r>
      <w:r w:rsidR="00AF0845" w:rsidRPr="001B7C05">
        <w:rPr>
          <w:color w:val="14415C" w:themeColor="accent3" w:themeShade="BF"/>
        </w:rPr>
        <w:t xml:space="preserve">, 2015  </w:t>
      </w:r>
    </w:p>
    <w:p w:rsidR="00AF0845" w:rsidRDefault="00F3036E" w:rsidP="00F3036E">
      <w:pPr>
        <w:spacing w:before="0" w:after="0"/>
        <w:ind w:left="5112" w:firstLine="648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 </w:t>
      </w:r>
      <w:r w:rsidR="003C7719" w:rsidRPr="001B7C05">
        <w:rPr>
          <w:color w:val="14415C" w:themeColor="accent3" w:themeShade="BF"/>
        </w:rPr>
        <w:t xml:space="preserve">Time/Place:    </w:t>
      </w:r>
      <w:r w:rsidR="0052501A">
        <w:rPr>
          <w:color w:val="14415C" w:themeColor="accent3" w:themeShade="BF"/>
        </w:rPr>
        <w:t>2</w:t>
      </w:r>
      <w:r w:rsidR="00AF0845" w:rsidRPr="001B7C05">
        <w:rPr>
          <w:color w:val="14415C" w:themeColor="accent3" w:themeShade="BF"/>
        </w:rPr>
        <w:t>:00</w:t>
      </w:r>
      <w:r w:rsidR="003C7719" w:rsidRPr="001B7C05">
        <w:rPr>
          <w:color w:val="14415C" w:themeColor="accent3" w:themeShade="BF"/>
        </w:rPr>
        <w:t xml:space="preserve">pm </w:t>
      </w:r>
      <w:r w:rsidR="00AF0845" w:rsidRPr="001B7C05">
        <w:rPr>
          <w:color w:val="14415C" w:themeColor="accent3" w:themeShade="BF"/>
        </w:rPr>
        <w:t>-</w:t>
      </w:r>
      <w:r w:rsidR="0052501A">
        <w:rPr>
          <w:color w:val="14415C" w:themeColor="accent3" w:themeShade="BF"/>
        </w:rPr>
        <w:t xml:space="preserve"> 4</w:t>
      </w:r>
      <w:r>
        <w:rPr>
          <w:color w:val="14415C" w:themeColor="accent3" w:themeShade="BF"/>
        </w:rPr>
        <w:t>:00pm @ District Annex</w:t>
      </w:r>
    </w:p>
    <w:p w:rsidR="00F3036E" w:rsidRPr="001B7C05" w:rsidRDefault="00F3036E" w:rsidP="006415C3">
      <w:pPr>
        <w:spacing w:before="0" w:after="0"/>
        <w:rPr>
          <w:color w:val="14415C" w:themeColor="accent3" w:themeShade="BF"/>
        </w:rPr>
      </w:pPr>
    </w:p>
    <w:p w:rsidR="002771E2" w:rsidRPr="009D7C7B" w:rsidRDefault="0096183F">
      <w:pPr>
        <w:pStyle w:val="Heading1"/>
        <w:rPr>
          <w:color w:val="14415C" w:themeColor="accent3" w:themeShade="BF"/>
        </w:rPr>
      </w:pPr>
      <w:r>
        <w:t>Meeting</w:t>
      </w:r>
      <w:r w:rsidR="00A80F05">
        <w:t xml:space="preserve"> topics</w:t>
      </w:r>
    </w:p>
    <w:p w:rsidR="002771E2" w:rsidRPr="005D79F8" w:rsidRDefault="00E93872" w:rsidP="000D5ACE">
      <w:pPr>
        <w:pStyle w:val="Subtitle"/>
        <w:numPr>
          <w:ilvl w:val="0"/>
          <w:numId w:val="13"/>
        </w:numPr>
        <w:tabs>
          <w:tab w:val="left" w:pos="360"/>
        </w:tabs>
        <w:spacing w:before="120" w:after="0"/>
        <w:ind w:right="-90" w:hanging="1620"/>
        <w:rPr>
          <w:color w:val="14415C" w:themeColor="accent3" w:themeShade="BF"/>
          <w:sz w:val="22"/>
          <w:szCs w:val="22"/>
        </w:rPr>
      </w:pPr>
      <w:r w:rsidRPr="005D79F8">
        <w:rPr>
          <w:color w:val="14415C" w:themeColor="accent3" w:themeShade="BF"/>
          <w:sz w:val="22"/>
          <w:szCs w:val="22"/>
        </w:rPr>
        <w:t xml:space="preserve">EPI Steering </w:t>
      </w:r>
      <w:r w:rsidR="006415C3" w:rsidRPr="005D79F8">
        <w:rPr>
          <w:color w:val="14415C" w:themeColor="accent3" w:themeShade="BF"/>
          <w:sz w:val="22"/>
          <w:szCs w:val="22"/>
        </w:rPr>
        <w:t xml:space="preserve">Committee </w:t>
      </w:r>
      <w:r w:rsidR="006415C3" w:rsidRPr="00B84E36">
        <w:rPr>
          <w:color w:val="14415C" w:themeColor="accent3" w:themeShade="BF"/>
          <w:sz w:val="20"/>
          <w:szCs w:val="20"/>
        </w:rPr>
        <w:t>(</w:t>
      </w:r>
      <w:r w:rsidRPr="00B84E36">
        <w:rPr>
          <w:color w:val="14415C" w:themeColor="accent3" w:themeShade="BF"/>
          <w:sz w:val="20"/>
          <w:szCs w:val="20"/>
        </w:rPr>
        <w:t>Ben Mudgett</w:t>
      </w:r>
      <w:r w:rsidR="006415C3" w:rsidRPr="00B84E36">
        <w:rPr>
          <w:color w:val="14415C" w:themeColor="accent3" w:themeShade="BF"/>
          <w:sz w:val="20"/>
          <w:szCs w:val="20"/>
        </w:rPr>
        <w:t>/</w:t>
      </w:r>
      <w:r w:rsidRPr="00B84E36">
        <w:rPr>
          <w:color w:val="14415C" w:themeColor="accent3" w:themeShade="BF"/>
          <w:sz w:val="20"/>
          <w:szCs w:val="20"/>
        </w:rPr>
        <w:t>Ailsa Aguilar-Kitibutr</w:t>
      </w:r>
      <w:r w:rsidR="00DE0BDC" w:rsidRPr="00B84E36">
        <w:rPr>
          <w:color w:val="14415C" w:themeColor="accent3" w:themeShade="BF"/>
          <w:sz w:val="20"/>
          <w:szCs w:val="20"/>
        </w:rPr>
        <w:t>/Andy Chang</w:t>
      </w:r>
      <w:r w:rsidR="006415C3" w:rsidRPr="00B84E36">
        <w:rPr>
          <w:color w:val="14415C" w:themeColor="accent3" w:themeShade="BF"/>
          <w:sz w:val="20"/>
          <w:szCs w:val="20"/>
        </w:rPr>
        <w:t>)</w:t>
      </w:r>
      <w:r w:rsidRPr="00B84E36">
        <w:rPr>
          <w:color w:val="14415C" w:themeColor="accent3" w:themeShade="BF"/>
          <w:sz w:val="22"/>
          <w:szCs w:val="22"/>
        </w:rPr>
        <w:t xml:space="preserve"> </w:t>
      </w:r>
    </w:p>
    <w:p w:rsidR="007C6254" w:rsidRDefault="0052501A" w:rsidP="00DE0BDC">
      <w:pPr>
        <w:pStyle w:val="ListParagraph"/>
        <w:numPr>
          <w:ilvl w:val="0"/>
          <w:numId w:val="14"/>
        </w:numPr>
        <w:spacing w:before="0" w:after="0"/>
        <w:rPr>
          <w:rFonts w:asciiTheme="majorHAnsi" w:hAnsiTheme="majorHAnsi"/>
          <w:color w:val="14415C" w:themeColor="accent3" w:themeShade="BF"/>
          <w:sz w:val="20"/>
          <w:szCs w:val="20"/>
        </w:rPr>
      </w:pPr>
      <w:r>
        <w:rPr>
          <w:rFonts w:asciiTheme="majorHAnsi" w:hAnsiTheme="majorHAnsi"/>
          <w:color w:val="14415C" w:themeColor="accent3" w:themeShade="BF"/>
          <w:sz w:val="20"/>
          <w:szCs w:val="20"/>
        </w:rPr>
        <w:t>Review EPI documents</w:t>
      </w:r>
    </w:p>
    <w:p w:rsidR="00DE0BDC" w:rsidRPr="007C6254" w:rsidRDefault="007C6254" w:rsidP="007C6254">
      <w:pPr>
        <w:spacing w:before="0" w:after="0"/>
        <w:ind w:left="1080"/>
        <w:rPr>
          <w:rFonts w:asciiTheme="majorHAnsi" w:hAnsiTheme="majorHAnsi"/>
          <w:color w:val="14415C" w:themeColor="accent3" w:themeShade="BF"/>
          <w:sz w:val="20"/>
          <w:szCs w:val="20"/>
        </w:rPr>
      </w:pPr>
      <w:r>
        <w:rPr>
          <w:rFonts w:asciiTheme="majorHAnsi" w:hAnsiTheme="majorHAnsi"/>
          <w:i/>
          <w:color w:val="14415C" w:themeColor="accent3" w:themeShade="BF"/>
          <w:sz w:val="18"/>
          <w:szCs w:val="18"/>
        </w:rPr>
        <w:t>IPA, Work Order Form, and Addendum to Subcontract Agreement (CHC/SBVC)</w:t>
      </w:r>
    </w:p>
    <w:p w:rsidR="00B84E36" w:rsidRDefault="007C6254" w:rsidP="00DE0BDC">
      <w:pPr>
        <w:pStyle w:val="ListParagraph"/>
        <w:numPr>
          <w:ilvl w:val="0"/>
          <w:numId w:val="14"/>
        </w:numPr>
        <w:spacing w:before="0" w:after="0"/>
        <w:rPr>
          <w:rFonts w:asciiTheme="majorHAnsi" w:hAnsiTheme="majorHAnsi"/>
          <w:color w:val="14415C" w:themeColor="accent3" w:themeShade="BF"/>
          <w:sz w:val="20"/>
          <w:szCs w:val="20"/>
        </w:rPr>
      </w:pPr>
      <w:r>
        <w:rPr>
          <w:rFonts w:asciiTheme="majorHAnsi" w:hAnsiTheme="majorHAnsi"/>
          <w:color w:val="14415C" w:themeColor="accent3" w:themeShade="BF"/>
          <w:sz w:val="20"/>
          <w:szCs w:val="20"/>
        </w:rPr>
        <w:t>MOU still pending</w:t>
      </w:r>
      <w:bookmarkStart w:id="0" w:name="_GoBack"/>
      <w:bookmarkEnd w:id="0"/>
    </w:p>
    <w:p w:rsidR="007C6254" w:rsidRDefault="007C6254" w:rsidP="00DE0BDC">
      <w:pPr>
        <w:pStyle w:val="ListParagraph"/>
        <w:numPr>
          <w:ilvl w:val="0"/>
          <w:numId w:val="14"/>
        </w:numPr>
        <w:spacing w:before="0" w:after="0"/>
        <w:rPr>
          <w:rFonts w:asciiTheme="majorHAnsi" w:hAnsiTheme="majorHAnsi"/>
          <w:color w:val="14415C" w:themeColor="accent3" w:themeShade="BF"/>
          <w:sz w:val="20"/>
          <w:szCs w:val="20"/>
        </w:rPr>
      </w:pPr>
      <w:r>
        <w:rPr>
          <w:rFonts w:asciiTheme="majorHAnsi" w:hAnsiTheme="majorHAnsi"/>
          <w:color w:val="14415C" w:themeColor="accent3" w:themeShade="BF"/>
          <w:sz w:val="20"/>
          <w:szCs w:val="20"/>
        </w:rPr>
        <w:t>Next Steps</w:t>
      </w:r>
    </w:p>
    <w:p w:rsidR="008A2883" w:rsidRDefault="008A2883" w:rsidP="008A2883">
      <w:pPr>
        <w:pStyle w:val="ListParagraph"/>
        <w:spacing w:before="0" w:after="0"/>
        <w:ind w:left="1080"/>
        <w:rPr>
          <w:rFonts w:asciiTheme="majorHAnsi" w:hAnsiTheme="majorHAnsi"/>
          <w:color w:val="14415C" w:themeColor="accent3" w:themeShade="BF"/>
          <w:sz w:val="20"/>
          <w:szCs w:val="20"/>
        </w:rPr>
      </w:pPr>
    </w:p>
    <w:p w:rsidR="00B64D47" w:rsidRPr="00B84E36" w:rsidRDefault="00B64D47" w:rsidP="00B84E36">
      <w:pPr>
        <w:spacing w:before="0" w:after="0"/>
        <w:rPr>
          <w:rFonts w:asciiTheme="majorHAnsi" w:hAnsiTheme="majorHAnsi"/>
          <w:color w:val="14415C" w:themeColor="accent3" w:themeShade="BF"/>
          <w:sz w:val="20"/>
          <w:szCs w:val="20"/>
        </w:rPr>
      </w:pPr>
    </w:p>
    <w:p w:rsidR="000A273E" w:rsidRPr="00445AAF" w:rsidRDefault="00666C4E" w:rsidP="00445AAF">
      <w:pPr>
        <w:pStyle w:val="Subtitle"/>
        <w:numPr>
          <w:ilvl w:val="0"/>
          <w:numId w:val="13"/>
        </w:numPr>
        <w:tabs>
          <w:tab w:val="left" w:pos="360"/>
        </w:tabs>
        <w:spacing w:before="120" w:after="0"/>
        <w:ind w:left="7020" w:right="-90" w:hanging="7020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DAWG-PUP </w:t>
      </w:r>
      <w:r w:rsidR="00B84E36">
        <w:rPr>
          <w:color w:val="002060"/>
          <w:sz w:val="22"/>
          <w:szCs w:val="22"/>
        </w:rPr>
        <w:t xml:space="preserve">Pseudo Courses </w:t>
      </w:r>
      <w:r w:rsidR="000A273E" w:rsidRPr="00445AAF">
        <w:rPr>
          <w:color w:val="002060"/>
          <w:sz w:val="22"/>
          <w:szCs w:val="22"/>
        </w:rPr>
        <w:t xml:space="preserve">– </w:t>
      </w:r>
      <w:r w:rsidR="00B84E36">
        <w:rPr>
          <w:color w:val="002060"/>
          <w:sz w:val="22"/>
          <w:szCs w:val="22"/>
        </w:rPr>
        <w:t>Testing</w:t>
      </w:r>
      <w:r w:rsidR="000A273E" w:rsidRPr="00445AAF">
        <w:rPr>
          <w:color w:val="002060"/>
          <w:sz w:val="22"/>
          <w:szCs w:val="22"/>
        </w:rPr>
        <w:t xml:space="preserve"> </w:t>
      </w:r>
      <w:r w:rsidR="00445AAF">
        <w:rPr>
          <w:color w:val="002060"/>
          <w:sz w:val="22"/>
          <w:szCs w:val="22"/>
        </w:rPr>
        <w:t xml:space="preserve">   </w:t>
      </w:r>
      <w:r w:rsidR="00445AAF" w:rsidRPr="00B84E36">
        <w:rPr>
          <w:color w:val="002060"/>
          <w:sz w:val="20"/>
          <w:szCs w:val="20"/>
        </w:rPr>
        <w:t>(</w:t>
      </w:r>
      <w:r w:rsidR="00B84E36" w:rsidRPr="00B84E36">
        <w:rPr>
          <w:color w:val="002060"/>
          <w:sz w:val="20"/>
          <w:szCs w:val="20"/>
        </w:rPr>
        <w:t>April Dale-Carter</w:t>
      </w:r>
      <w:r w:rsidR="000A273E" w:rsidRPr="00B84E36">
        <w:rPr>
          <w:color w:val="002060"/>
          <w:sz w:val="20"/>
          <w:szCs w:val="20"/>
        </w:rPr>
        <w:t>)</w:t>
      </w:r>
    </w:p>
    <w:p w:rsidR="004C17EE" w:rsidRDefault="00B84E36" w:rsidP="004C17EE">
      <w:pPr>
        <w:pStyle w:val="ListParagraph"/>
        <w:numPr>
          <w:ilvl w:val="0"/>
          <w:numId w:val="20"/>
        </w:numPr>
        <w:spacing w:before="0" w:after="0"/>
        <w:rPr>
          <w:rFonts w:asciiTheme="majorHAnsi" w:hAnsiTheme="majorHAnsi"/>
          <w:color w:val="14415C" w:themeColor="accent3" w:themeShade="BF"/>
          <w:sz w:val="20"/>
          <w:szCs w:val="20"/>
        </w:rPr>
      </w:pPr>
      <w:r>
        <w:rPr>
          <w:rFonts w:asciiTheme="majorHAnsi" w:hAnsiTheme="majorHAnsi"/>
          <w:color w:val="14415C" w:themeColor="accent3" w:themeShade="BF"/>
          <w:sz w:val="20"/>
          <w:szCs w:val="20"/>
        </w:rPr>
        <w:t xml:space="preserve">Questions regarding entering data </w:t>
      </w:r>
    </w:p>
    <w:p w:rsidR="004C17EE" w:rsidRDefault="004C17EE" w:rsidP="004C17EE">
      <w:pPr>
        <w:pStyle w:val="ListParagraph"/>
        <w:spacing w:before="0" w:after="0"/>
        <w:rPr>
          <w:rFonts w:asciiTheme="majorHAnsi" w:hAnsiTheme="majorHAnsi"/>
          <w:color w:val="14415C" w:themeColor="accent3" w:themeShade="BF"/>
          <w:sz w:val="20"/>
          <w:szCs w:val="20"/>
        </w:rPr>
      </w:pPr>
    </w:p>
    <w:p w:rsidR="00B84E36" w:rsidRDefault="00B84E36" w:rsidP="004C17EE">
      <w:pPr>
        <w:pStyle w:val="ListParagraph"/>
        <w:spacing w:before="0" w:after="0"/>
        <w:rPr>
          <w:rFonts w:asciiTheme="majorHAnsi" w:hAnsiTheme="majorHAnsi"/>
          <w:color w:val="14415C" w:themeColor="accent3" w:themeShade="BF"/>
          <w:sz w:val="20"/>
          <w:szCs w:val="20"/>
        </w:rPr>
      </w:pPr>
    </w:p>
    <w:p w:rsidR="00B64D47" w:rsidRPr="00666C4E" w:rsidRDefault="00B64D47" w:rsidP="008A2883">
      <w:pPr>
        <w:pStyle w:val="ListParagraph"/>
        <w:spacing w:before="0" w:after="0"/>
        <w:ind w:left="900"/>
        <w:contextualSpacing w:val="0"/>
        <w:rPr>
          <w:rFonts w:asciiTheme="majorHAnsi" w:hAnsiTheme="majorHAnsi"/>
          <w:b/>
          <w:bCs/>
          <w:color w:val="14415C" w:themeColor="accent3" w:themeShade="BF"/>
          <w:sz w:val="20"/>
          <w:szCs w:val="20"/>
        </w:rPr>
      </w:pPr>
    </w:p>
    <w:p w:rsidR="000A273E" w:rsidRPr="005D79F8" w:rsidRDefault="00B84E36" w:rsidP="00B64D47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left="72" w:right="-90" w:hanging="72"/>
        <w:rPr>
          <w:color w:val="14415C" w:themeColor="accent3" w:themeShade="BF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>III</w:t>
      </w:r>
      <w:r w:rsidR="00B64D47" w:rsidRPr="005D79F8">
        <w:rPr>
          <w:color w:val="14415C" w:themeColor="accent3" w:themeShade="BF"/>
          <w:sz w:val="22"/>
          <w:szCs w:val="22"/>
        </w:rPr>
        <w:t xml:space="preserve">.   </w:t>
      </w:r>
      <w:r w:rsidR="00F37ADB" w:rsidRPr="005D79F8">
        <w:rPr>
          <w:color w:val="14415C" w:themeColor="accent3" w:themeShade="BF"/>
          <w:sz w:val="22"/>
          <w:szCs w:val="22"/>
        </w:rPr>
        <w:t xml:space="preserve">Financial Aid Audit and Annual Setup </w:t>
      </w:r>
      <w:r w:rsidR="00F3036E" w:rsidRPr="005D79F8">
        <w:rPr>
          <w:color w:val="14415C" w:themeColor="accent3" w:themeShade="BF"/>
          <w:sz w:val="22"/>
          <w:szCs w:val="22"/>
        </w:rPr>
        <w:t xml:space="preserve">Status </w:t>
      </w:r>
      <w:r w:rsidR="00F37ADB" w:rsidRPr="00445AAF">
        <w:rPr>
          <w:color w:val="14415C" w:themeColor="accent3" w:themeShade="BF"/>
          <w:sz w:val="20"/>
          <w:szCs w:val="20"/>
        </w:rPr>
        <w:t>(Vendor Project</w:t>
      </w:r>
      <w:r w:rsidR="00636D0D" w:rsidRPr="00445AAF">
        <w:rPr>
          <w:color w:val="14415C" w:themeColor="accent3" w:themeShade="BF"/>
          <w:sz w:val="20"/>
          <w:szCs w:val="20"/>
        </w:rPr>
        <w:t>/Cory Brady</w:t>
      </w:r>
      <w:r w:rsidR="00F37ADB" w:rsidRPr="00445AAF">
        <w:rPr>
          <w:color w:val="14415C" w:themeColor="accent3" w:themeShade="BF"/>
          <w:sz w:val="20"/>
          <w:szCs w:val="20"/>
        </w:rPr>
        <w:t>)</w:t>
      </w:r>
    </w:p>
    <w:p w:rsidR="00A604D9" w:rsidRPr="00666C4E" w:rsidRDefault="00A604D9" w:rsidP="00A604D9">
      <w:pPr>
        <w:spacing w:before="0"/>
        <w:rPr>
          <w:color w:val="002060"/>
          <w:sz w:val="22"/>
          <w:szCs w:val="22"/>
        </w:rPr>
      </w:pPr>
      <w:r w:rsidRPr="00666C4E">
        <w:rPr>
          <w:rFonts w:asciiTheme="majorHAnsi" w:hAnsiTheme="majorHAnsi"/>
          <w:color w:val="002060"/>
          <w:sz w:val="22"/>
          <w:szCs w:val="22"/>
        </w:rPr>
        <w:t xml:space="preserve">       </w:t>
      </w:r>
      <w:r w:rsidR="00B64D47" w:rsidRPr="00666C4E">
        <w:rPr>
          <w:rFonts w:asciiTheme="majorHAnsi" w:hAnsiTheme="majorHAnsi"/>
          <w:color w:val="002060"/>
          <w:sz w:val="22"/>
          <w:szCs w:val="22"/>
        </w:rPr>
        <w:t xml:space="preserve"> </w:t>
      </w:r>
      <w:r w:rsidR="00B64D47" w:rsidRPr="00666C4E">
        <w:rPr>
          <w:rFonts w:asciiTheme="majorHAnsi" w:hAnsiTheme="majorHAnsi"/>
          <w:color w:val="002060"/>
          <w:sz w:val="22"/>
          <w:szCs w:val="22"/>
        </w:rPr>
        <w:sym w:font="Wingdings 2" w:char="F097"/>
      </w:r>
      <w:r w:rsidR="00B64D47" w:rsidRPr="00666C4E">
        <w:rPr>
          <w:rFonts w:asciiTheme="majorHAnsi" w:hAnsiTheme="majorHAnsi"/>
          <w:color w:val="002060"/>
          <w:sz w:val="22"/>
          <w:szCs w:val="22"/>
        </w:rPr>
        <w:t xml:space="preserve"> </w:t>
      </w:r>
      <w:r w:rsidR="00666C4E" w:rsidRPr="00666C4E">
        <w:rPr>
          <w:rFonts w:asciiTheme="majorHAnsi" w:hAnsiTheme="majorHAnsi"/>
          <w:color w:val="002060"/>
          <w:sz w:val="22"/>
          <w:szCs w:val="22"/>
        </w:rPr>
        <w:t xml:space="preserve">Status of </w:t>
      </w:r>
      <w:r w:rsidRPr="00666C4E">
        <w:rPr>
          <w:rFonts w:asciiTheme="majorHAnsi" w:hAnsiTheme="majorHAnsi"/>
          <w:color w:val="002060"/>
          <w:sz w:val="22"/>
          <w:szCs w:val="22"/>
        </w:rPr>
        <w:t xml:space="preserve">Ellucian Service Ticket </w:t>
      </w:r>
      <w:r w:rsidR="00B64D47" w:rsidRPr="00666C4E">
        <w:rPr>
          <w:rFonts w:asciiTheme="majorHAnsi" w:hAnsiTheme="majorHAnsi"/>
          <w:color w:val="002060"/>
          <w:sz w:val="22"/>
          <w:szCs w:val="22"/>
        </w:rPr>
        <w:t>on</w:t>
      </w:r>
      <w:r w:rsidRPr="00666C4E">
        <w:rPr>
          <w:rFonts w:asciiTheme="majorHAnsi" w:hAnsiTheme="majorHAnsi"/>
          <w:color w:val="002060"/>
          <w:sz w:val="22"/>
          <w:szCs w:val="22"/>
        </w:rPr>
        <w:t xml:space="preserve"> MIS processing issue</w:t>
      </w:r>
    </w:p>
    <w:p w:rsidR="00B64D47" w:rsidRPr="00666C4E" w:rsidRDefault="00B64D47" w:rsidP="00A604D9">
      <w:pPr>
        <w:rPr>
          <w:rFonts w:asciiTheme="majorHAnsi" w:hAnsiTheme="majorHAnsi"/>
          <w:sz w:val="20"/>
          <w:szCs w:val="20"/>
        </w:rPr>
      </w:pPr>
    </w:p>
    <w:p w:rsidR="00B84E36" w:rsidRPr="00666C4E" w:rsidRDefault="00B84E36" w:rsidP="00A604D9">
      <w:pPr>
        <w:rPr>
          <w:rFonts w:asciiTheme="majorHAnsi" w:hAnsiTheme="majorHAnsi"/>
          <w:sz w:val="20"/>
          <w:szCs w:val="20"/>
        </w:rPr>
      </w:pPr>
    </w:p>
    <w:p w:rsidR="000A273E" w:rsidRPr="005D79F8" w:rsidRDefault="00666C4E" w:rsidP="00666C4E">
      <w:pPr>
        <w:pStyle w:val="Subtitle"/>
        <w:numPr>
          <w:ilvl w:val="0"/>
          <w:numId w:val="0"/>
        </w:numPr>
        <w:tabs>
          <w:tab w:val="left" w:pos="540"/>
        </w:tabs>
        <w:spacing w:before="120" w:after="0"/>
        <w:ind w:left="72" w:right="-90" w:hanging="72"/>
        <w:rPr>
          <w:color w:val="14415C" w:themeColor="accent3" w:themeShade="BF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>IV.</w:t>
      </w:r>
      <w:r w:rsidR="00B64D47" w:rsidRPr="005D79F8">
        <w:rPr>
          <w:color w:val="14415C" w:themeColor="accent3" w:themeShade="BF"/>
          <w:sz w:val="22"/>
          <w:szCs w:val="22"/>
        </w:rPr>
        <w:t xml:space="preserve"> </w:t>
      </w:r>
      <w:r w:rsidR="00F37ADB" w:rsidRPr="005D79F8">
        <w:rPr>
          <w:color w:val="14415C" w:themeColor="accent3" w:themeShade="BF"/>
          <w:sz w:val="22"/>
          <w:szCs w:val="22"/>
        </w:rPr>
        <w:t>Colleague UI: Grey Screen Conversions</w:t>
      </w:r>
      <w:r w:rsidR="00636D0D" w:rsidRPr="005D79F8">
        <w:rPr>
          <w:color w:val="14415C" w:themeColor="accent3" w:themeShade="BF"/>
          <w:sz w:val="22"/>
          <w:szCs w:val="22"/>
        </w:rPr>
        <w:t xml:space="preserve"> </w:t>
      </w:r>
      <w:r w:rsidR="00F3036E" w:rsidRPr="005D79F8">
        <w:rPr>
          <w:color w:val="14415C" w:themeColor="accent3" w:themeShade="BF"/>
          <w:sz w:val="22"/>
          <w:szCs w:val="22"/>
        </w:rPr>
        <w:t xml:space="preserve">Status </w:t>
      </w:r>
      <w:r w:rsidR="00636D0D" w:rsidRPr="00445AAF">
        <w:rPr>
          <w:color w:val="14415C" w:themeColor="accent3" w:themeShade="BF"/>
          <w:sz w:val="20"/>
          <w:szCs w:val="20"/>
        </w:rPr>
        <w:t>(Special Project/Cory Brady)</w:t>
      </w:r>
    </w:p>
    <w:p w:rsidR="00A604D9" w:rsidRPr="00666C4E" w:rsidRDefault="00A604D9" w:rsidP="00A604D9">
      <w:pPr>
        <w:spacing w:before="0"/>
        <w:rPr>
          <w:rFonts w:asciiTheme="majorHAnsi" w:hAnsiTheme="majorHAnsi"/>
          <w:sz w:val="20"/>
          <w:szCs w:val="20"/>
        </w:rPr>
      </w:pPr>
    </w:p>
    <w:p w:rsidR="00666C4E" w:rsidRPr="00666C4E" w:rsidRDefault="00666C4E" w:rsidP="00A604D9">
      <w:pPr>
        <w:spacing w:before="0"/>
        <w:rPr>
          <w:rFonts w:asciiTheme="majorHAnsi" w:hAnsiTheme="majorHAnsi"/>
          <w:sz w:val="20"/>
          <w:szCs w:val="20"/>
        </w:rPr>
      </w:pPr>
    </w:p>
    <w:p w:rsidR="00B64D47" w:rsidRPr="00666C4E" w:rsidRDefault="00B64D47" w:rsidP="00A604D9">
      <w:pPr>
        <w:spacing w:before="0"/>
        <w:rPr>
          <w:rFonts w:asciiTheme="majorHAnsi" w:hAnsiTheme="majorHAnsi"/>
          <w:sz w:val="20"/>
          <w:szCs w:val="20"/>
        </w:rPr>
      </w:pPr>
    </w:p>
    <w:p w:rsidR="00F37ADB" w:rsidRPr="00445AAF" w:rsidRDefault="00666C4E" w:rsidP="00666C4E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left="72" w:right="-90" w:hanging="72"/>
        <w:rPr>
          <w:color w:val="14415C" w:themeColor="accent3" w:themeShade="BF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>V.</w:t>
      </w:r>
      <w:r w:rsidR="00B64D47" w:rsidRPr="00445AAF">
        <w:rPr>
          <w:color w:val="14415C" w:themeColor="accent3" w:themeShade="BF"/>
          <w:sz w:val="22"/>
          <w:szCs w:val="22"/>
        </w:rPr>
        <w:t xml:space="preserve"> </w:t>
      </w:r>
      <w:r w:rsidR="005D79F8" w:rsidRPr="00445AAF">
        <w:rPr>
          <w:color w:val="14415C" w:themeColor="accent3" w:themeShade="BF"/>
          <w:sz w:val="22"/>
          <w:szCs w:val="22"/>
        </w:rPr>
        <w:t xml:space="preserve"> </w:t>
      </w:r>
      <w:r w:rsidR="00636D0D" w:rsidRPr="00445AAF">
        <w:rPr>
          <w:color w:val="14415C" w:themeColor="accent3" w:themeShade="BF"/>
          <w:sz w:val="22"/>
          <w:szCs w:val="22"/>
        </w:rPr>
        <w:t xml:space="preserve">DREG Automation </w:t>
      </w:r>
      <w:r w:rsidR="001B7C05" w:rsidRPr="00445AAF">
        <w:rPr>
          <w:color w:val="14415C" w:themeColor="accent3" w:themeShade="BF"/>
          <w:sz w:val="22"/>
          <w:szCs w:val="22"/>
        </w:rPr>
        <w:t>for</w:t>
      </w:r>
      <w:r w:rsidR="00636D0D" w:rsidRPr="00445AAF">
        <w:rPr>
          <w:color w:val="14415C" w:themeColor="accent3" w:themeShade="BF"/>
          <w:sz w:val="22"/>
          <w:szCs w:val="22"/>
        </w:rPr>
        <w:t xml:space="preserve"> “</w:t>
      </w:r>
      <w:r w:rsidR="00636D0D" w:rsidRPr="00445AAF">
        <w:rPr>
          <w:i/>
          <w:color w:val="14415C" w:themeColor="accent3" w:themeShade="BF"/>
          <w:sz w:val="20"/>
          <w:szCs w:val="20"/>
        </w:rPr>
        <w:t>prerequisite not met</w:t>
      </w:r>
      <w:r w:rsidR="00636D0D" w:rsidRPr="00445AAF">
        <w:rPr>
          <w:color w:val="14415C" w:themeColor="accent3" w:themeShade="BF"/>
          <w:sz w:val="22"/>
          <w:szCs w:val="22"/>
        </w:rPr>
        <w:t xml:space="preserve">” </w:t>
      </w:r>
      <w:r w:rsidR="005D79F8" w:rsidRPr="00445AAF">
        <w:rPr>
          <w:color w:val="14415C" w:themeColor="accent3" w:themeShade="BF"/>
          <w:sz w:val="22"/>
          <w:szCs w:val="22"/>
        </w:rPr>
        <w:t>–</w:t>
      </w:r>
      <w:r w:rsidR="00636D0D" w:rsidRPr="00445AAF">
        <w:rPr>
          <w:color w:val="14415C" w:themeColor="accent3" w:themeShade="BF"/>
          <w:sz w:val="22"/>
          <w:szCs w:val="22"/>
        </w:rPr>
        <w:t xml:space="preserve"> XPRR</w:t>
      </w:r>
      <w:r w:rsidR="005D79F8" w:rsidRPr="00445AAF">
        <w:rPr>
          <w:color w:val="14415C" w:themeColor="accent3" w:themeShade="BF"/>
          <w:sz w:val="22"/>
          <w:szCs w:val="22"/>
        </w:rPr>
        <w:t>/</w:t>
      </w:r>
      <w:r w:rsidR="00636D0D" w:rsidRPr="00445AAF">
        <w:rPr>
          <w:color w:val="14415C" w:themeColor="accent3" w:themeShade="BF"/>
          <w:sz w:val="22"/>
          <w:szCs w:val="22"/>
        </w:rPr>
        <w:t>RQMM</w:t>
      </w:r>
      <w:r w:rsidR="00445AAF">
        <w:rPr>
          <w:color w:val="14415C" w:themeColor="accent3" w:themeShade="BF"/>
          <w:sz w:val="22"/>
          <w:szCs w:val="22"/>
        </w:rPr>
        <w:t xml:space="preserve"> </w:t>
      </w:r>
      <w:r w:rsidR="00636D0D" w:rsidRPr="00445AAF">
        <w:rPr>
          <w:color w:val="14415C" w:themeColor="accent3" w:themeShade="BF"/>
          <w:sz w:val="22"/>
          <w:szCs w:val="22"/>
        </w:rPr>
        <w:t>(</w:t>
      </w:r>
      <w:r w:rsidR="00636D0D" w:rsidRPr="00445AAF">
        <w:rPr>
          <w:color w:val="14415C" w:themeColor="accent3" w:themeShade="BF"/>
          <w:sz w:val="18"/>
          <w:szCs w:val="18"/>
        </w:rPr>
        <w:t>Special Project/</w:t>
      </w:r>
      <w:r w:rsidR="0052501A">
        <w:rPr>
          <w:color w:val="14415C" w:themeColor="accent3" w:themeShade="BF"/>
          <w:sz w:val="18"/>
          <w:szCs w:val="18"/>
        </w:rPr>
        <w:t>Joyce Bond</w:t>
      </w:r>
      <w:r w:rsidR="00636D0D" w:rsidRPr="00445AAF">
        <w:rPr>
          <w:color w:val="14415C" w:themeColor="accent3" w:themeShade="BF"/>
          <w:sz w:val="18"/>
          <w:szCs w:val="18"/>
        </w:rPr>
        <w:t>)</w:t>
      </w:r>
    </w:p>
    <w:p w:rsidR="00666C4E" w:rsidRPr="00666C4E" w:rsidRDefault="00666C4E" w:rsidP="00666C4E">
      <w:pPr>
        <w:spacing w:before="0"/>
        <w:rPr>
          <w:color w:val="002060"/>
          <w:sz w:val="22"/>
          <w:szCs w:val="22"/>
        </w:rPr>
      </w:pPr>
      <w:r w:rsidRPr="00666C4E">
        <w:rPr>
          <w:rFonts w:asciiTheme="majorHAnsi" w:hAnsiTheme="majorHAnsi"/>
          <w:color w:val="002060"/>
          <w:sz w:val="22"/>
          <w:szCs w:val="22"/>
        </w:rPr>
        <w:t xml:space="preserve">       </w:t>
      </w:r>
      <w:r w:rsidRPr="00666C4E">
        <w:sym w:font="Wingdings 2" w:char="F097"/>
      </w:r>
      <w:r w:rsidRPr="00666C4E">
        <w:rPr>
          <w:rFonts w:asciiTheme="majorHAnsi" w:hAnsiTheme="majorHAnsi"/>
          <w:color w:val="002060"/>
          <w:sz w:val="22"/>
          <w:szCs w:val="22"/>
        </w:rPr>
        <w:t xml:space="preserve"> Status </w:t>
      </w:r>
    </w:p>
    <w:p w:rsidR="00B64D47" w:rsidRPr="00666C4E" w:rsidRDefault="00B64D47" w:rsidP="000A273E">
      <w:pPr>
        <w:ind w:left="0"/>
        <w:rPr>
          <w:rFonts w:asciiTheme="majorHAnsi" w:hAnsiTheme="majorHAnsi"/>
          <w:sz w:val="20"/>
          <w:szCs w:val="20"/>
        </w:rPr>
      </w:pPr>
    </w:p>
    <w:p w:rsidR="00B64D47" w:rsidRPr="00666C4E" w:rsidRDefault="00B64D47" w:rsidP="00820B44">
      <w:pPr>
        <w:spacing w:before="0" w:after="0"/>
        <w:ind w:hanging="72"/>
        <w:rPr>
          <w:rFonts w:asciiTheme="majorHAnsi" w:hAnsiTheme="majorHAnsi"/>
          <w:color w:val="C00000"/>
          <w:sz w:val="20"/>
          <w:szCs w:val="20"/>
        </w:rPr>
      </w:pPr>
    </w:p>
    <w:p w:rsidR="00B84E36" w:rsidRPr="00445AAF" w:rsidRDefault="00666C4E" w:rsidP="00666C4E">
      <w:pPr>
        <w:pStyle w:val="Subtitle"/>
        <w:numPr>
          <w:ilvl w:val="0"/>
          <w:numId w:val="24"/>
        </w:numPr>
        <w:tabs>
          <w:tab w:val="left" w:pos="360"/>
        </w:tabs>
        <w:spacing w:before="120" w:after="0"/>
        <w:ind w:left="630" w:right="-90" w:hanging="630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 </w:t>
      </w:r>
      <w:r w:rsidR="00B84E36" w:rsidRPr="00445AAF">
        <w:rPr>
          <w:color w:val="002060"/>
          <w:sz w:val="22"/>
          <w:szCs w:val="22"/>
        </w:rPr>
        <w:t xml:space="preserve">Academic Program – Allow Only 1 active, per College </w:t>
      </w:r>
      <w:r w:rsidR="00B84E36" w:rsidRPr="00820B44">
        <w:rPr>
          <w:color w:val="002060"/>
          <w:sz w:val="20"/>
          <w:szCs w:val="20"/>
        </w:rPr>
        <w:t>(Amber Gallagher)</w:t>
      </w:r>
    </w:p>
    <w:p w:rsidR="00B84E36" w:rsidRPr="00820B44" w:rsidRDefault="00820B44" w:rsidP="00820B44">
      <w:pPr>
        <w:tabs>
          <w:tab w:val="left" w:pos="1080"/>
        </w:tabs>
        <w:spacing w:before="0" w:after="0"/>
        <w:ind w:left="0"/>
        <w:rPr>
          <w:rFonts w:asciiTheme="majorHAnsi" w:hAnsiTheme="majorHAnsi"/>
          <w:color w:val="14415C" w:themeColor="accent3" w:themeShade="BF"/>
          <w:sz w:val="22"/>
          <w:szCs w:val="22"/>
        </w:rPr>
      </w:pPr>
      <w:r w:rsidRPr="00820B44">
        <w:rPr>
          <w:rFonts w:asciiTheme="majorHAnsi" w:hAnsiTheme="majorHAnsi"/>
          <w:color w:val="14415C" w:themeColor="accent3" w:themeShade="BF"/>
          <w:sz w:val="22"/>
          <w:szCs w:val="22"/>
        </w:rPr>
        <w:t xml:space="preserve">          </w:t>
      </w:r>
      <w:r w:rsidRPr="00820B44">
        <w:rPr>
          <w:rFonts w:asciiTheme="majorHAnsi" w:hAnsiTheme="majorHAnsi"/>
          <w:color w:val="14415C" w:themeColor="accent3" w:themeShade="BF"/>
          <w:sz w:val="22"/>
          <w:szCs w:val="22"/>
        </w:rPr>
        <w:sym w:font="Wingdings 2" w:char="F097"/>
      </w:r>
      <w:r w:rsidRPr="00820B44">
        <w:rPr>
          <w:rFonts w:asciiTheme="majorHAnsi" w:hAnsiTheme="majorHAnsi"/>
          <w:color w:val="14415C" w:themeColor="accent3" w:themeShade="BF"/>
          <w:sz w:val="22"/>
          <w:szCs w:val="22"/>
        </w:rPr>
        <w:t xml:space="preserve"> </w:t>
      </w:r>
      <w:r w:rsidR="00B84E36" w:rsidRPr="00820B44">
        <w:rPr>
          <w:rFonts w:asciiTheme="majorHAnsi" w:hAnsiTheme="majorHAnsi"/>
          <w:color w:val="14415C" w:themeColor="accent3" w:themeShade="BF"/>
          <w:sz w:val="22"/>
          <w:szCs w:val="22"/>
        </w:rPr>
        <w:t xml:space="preserve">SBVC approval – </w:t>
      </w:r>
      <w:r w:rsidR="00666C4E" w:rsidRPr="00820B44">
        <w:rPr>
          <w:rFonts w:asciiTheme="majorHAnsi" w:hAnsiTheme="majorHAnsi"/>
          <w:color w:val="14415C" w:themeColor="accent3" w:themeShade="BF"/>
          <w:sz w:val="22"/>
          <w:szCs w:val="22"/>
        </w:rPr>
        <w:t xml:space="preserve">to be </w:t>
      </w:r>
      <w:r w:rsidR="00B84E36" w:rsidRPr="00820B44">
        <w:rPr>
          <w:rFonts w:asciiTheme="majorHAnsi" w:hAnsiTheme="majorHAnsi"/>
          <w:color w:val="14415C" w:themeColor="accent3" w:themeShade="BF"/>
          <w:sz w:val="22"/>
          <w:szCs w:val="22"/>
        </w:rPr>
        <w:t>confirm</w:t>
      </w:r>
      <w:r w:rsidR="00666C4E" w:rsidRPr="00820B44">
        <w:rPr>
          <w:rFonts w:asciiTheme="majorHAnsi" w:hAnsiTheme="majorHAnsi"/>
          <w:color w:val="14415C" w:themeColor="accent3" w:themeShade="BF"/>
          <w:sz w:val="22"/>
          <w:szCs w:val="22"/>
        </w:rPr>
        <w:t>ed</w:t>
      </w:r>
      <w:r w:rsidR="00B84E36" w:rsidRPr="00820B44">
        <w:rPr>
          <w:rFonts w:asciiTheme="majorHAnsi" w:hAnsiTheme="majorHAnsi"/>
          <w:color w:val="14415C" w:themeColor="accent3" w:themeShade="BF"/>
          <w:sz w:val="22"/>
          <w:szCs w:val="22"/>
        </w:rPr>
        <w:t xml:space="preserve"> with Marco Cota </w:t>
      </w:r>
      <w:r w:rsidR="00B84E36" w:rsidRPr="00820B44">
        <w:rPr>
          <w:rFonts w:asciiTheme="majorHAnsi" w:hAnsiTheme="majorHAnsi"/>
          <w:color w:val="14415C" w:themeColor="accent3" w:themeShade="BF"/>
          <w:sz w:val="20"/>
          <w:szCs w:val="20"/>
        </w:rPr>
        <w:t>(Amber Gallagher)</w:t>
      </w:r>
    </w:p>
    <w:p w:rsidR="00666C4E" w:rsidRPr="00820B44" w:rsidRDefault="00820B44" w:rsidP="00820B44">
      <w:pPr>
        <w:spacing w:before="0" w:after="0"/>
        <w:rPr>
          <w:rFonts w:asciiTheme="majorHAnsi" w:hAnsiTheme="majorHAnsi"/>
          <w:color w:val="14415C" w:themeColor="accent3" w:themeShade="BF"/>
          <w:sz w:val="20"/>
          <w:szCs w:val="20"/>
        </w:rPr>
      </w:pPr>
      <w:r w:rsidRPr="00820B44">
        <w:rPr>
          <w:rFonts w:asciiTheme="majorHAnsi" w:hAnsiTheme="majorHAnsi"/>
          <w:color w:val="14415C" w:themeColor="accent3" w:themeShade="BF"/>
          <w:sz w:val="22"/>
          <w:szCs w:val="22"/>
        </w:rPr>
        <w:t xml:space="preserve">         </w:t>
      </w:r>
      <w:r w:rsidRPr="00820B44">
        <w:rPr>
          <w:rFonts w:asciiTheme="majorHAnsi" w:hAnsiTheme="majorHAnsi"/>
          <w:color w:val="14415C" w:themeColor="accent3" w:themeShade="BF"/>
          <w:sz w:val="22"/>
          <w:szCs w:val="22"/>
        </w:rPr>
        <w:sym w:font="Wingdings 2" w:char="F097"/>
      </w:r>
      <w:r w:rsidRPr="00820B44">
        <w:rPr>
          <w:rFonts w:asciiTheme="majorHAnsi" w:hAnsiTheme="majorHAnsi"/>
          <w:color w:val="14415C" w:themeColor="accent3" w:themeShade="BF"/>
          <w:sz w:val="22"/>
          <w:szCs w:val="22"/>
        </w:rPr>
        <w:t xml:space="preserve"> </w:t>
      </w:r>
      <w:r w:rsidR="00666C4E" w:rsidRPr="00820B44">
        <w:rPr>
          <w:rFonts w:asciiTheme="majorHAnsi" w:hAnsiTheme="majorHAnsi"/>
          <w:color w:val="14415C" w:themeColor="accent3" w:themeShade="BF"/>
          <w:sz w:val="22"/>
          <w:szCs w:val="22"/>
        </w:rPr>
        <w:t xml:space="preserve">CHC Academic Senate Response – Follow-up with Denise in September 2015 </w:t>
      </w:r>
      <w:r w:rsidR="00666C4E" w:rsidRPr="00820B44">
        <w:rPr>
          <w:rFonts w:asciiTheme="majorHAnsi" w:hAnsiTheme="majorHAnsi"/>
          <w:color w:val="14415C" w:themeColor="accent3" w:themeShade="BF"/>
          <w:sz w:val="20"/>
          <w:szCs w:val="20"/>
        </w:rPr>
        <w:t>(Joe Cabrales)</w:t>
      </w:r>
    </w:p>
    <w:p w:rsidR="00B84E36" w:rsidRDefault="00B84E36" w:rsidP="00B84E36">
      <w:pPr>
        <w:spacing w:before="0" w:after="0"/>
        <w:ind w:left="0"/>
        <w:rPr>
          <w:rFonts w:asciiTheme="majorHAnsi" w:hAnsiTheme="majorHAnsi"/>
          <w:color w:val="C00000"/>
          <w:sz w:val="20"/>
          <w:szCs w:val="20"/>
        </w:rPr>
      </w:pPr>
    </w:p>
    <w:p w:rsidR="00820B44" w:rsidRDefault="00820B44" w:rsidP="00B84E36">
      <w:pPr>
        <w:spacing w:before="0" w:after="0"/>
        <w:ind w:left="0"/>
        <w:rPr>
          <w:rFonts w:asciiTheme="majorHAnsi" w:hAnsiTheme="majorHAnsi"/>
          <w:color w:val="C00000"/>
          <w:sz w:val="20"/>
          <w:szCs w:val="20"/>
        </w:rPr>
      </w:pPr>
    </w:p>
    <w:p w:rsidR="00666C4E" w:rsidRPr="00497EC3" w:rsidRDefault="00666C4E" w:rsidP="00B84E36">
      <w:pPr>
        <w:spacing w:before="0" w:after="0"/>
        <w:ind w:left="0"/>
        <w:rPr>
          <w:rFonts w:asciiTheme="majorHAnsi" w:hAnsiTheme="majorHAnsi"/>
          <w:color w:val="C00000"/>
          <w:sz w:val="20"/>
          <w:szCs w:val="20"/>
        </w:rPr>
      </w:pPr>
    </w:p>
    <w:p w:rsidR="00B84E36" w:rsidRPr="005D79F8" w:rsidRDefault="00666C4E" w:rsidP="00820B44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D2B3E" w:themeColor="accent3" w:themeShade="80"/>
        </w:rPr>
      </w:pPr>
      <w:r w:rsidRPr="00666C4E">
        <w:rPr>
          <w:color w:val="14415C" w:themeColor="accent3" w:themeShade="BF"/>
          <w:sz w:val="22"/>
          <w:szCs w:val="22"/>
        </w:rPr>
        <w:t>VII</w:t>
      </w:r>
      <w:r w:rsidR="00B84E36" w:rsidRPr="00666C4E">
        <w:rPr>
          <w:color w:val="14415C" w:themeColor="accent3" w:themeShade="BF"/>
          <w:sz w:val="22"/>
          <w:szCs w:val="22"/>
        </w:rPr>
        <w:t>.</w:t>
      </w:r>
      <w:r w:rsidR="00820B44">
        <w:rPr>
          <w:color w:val="14415C" w:themeColor="accent3" w:themeShade="BF"/>
        </w:rPr>
        <w:t xml:space="preserve"> </w:t>
      </w:r>
      <w:r w:rsidR="00B84E36" w:rsidRPr="00820B44">
        <w:rPr>
          <w:color w:val="14415C" w:themeColor="accent3" w:themeShade="BF"/>
          <w:sz w:val="22"/>
          <w:szCs w:val="22"/>
        </w:rPr>
        <w:t>Mobile Application</w:t>
      </w:r>
      <w:r w:rsidR="00B84E36" w:rsidRPr="005D79F8">
        <w:t xml:space="preserve"> </w:t>
      </w:r>
      <w:r w:rsidR="00B84E36" w:rsidRPr="005D79F8">
        <w:rPr>
          <w:color w:val="0D2B3E" w:themeColor="accent3" w:themeShade="80"/>
        </w:rPr>
        <w:t>– Define procedures for sending mobile notifications (TESS Executive)</w:t>
      </w:r>
    </w:p>
    <w:p w:rsidR="00B84E36" w:rsidRPr="00B64D47" w:rsidRDefault="00B84E36" w:rsidP="00B84E36">
      <w:pPr>
        <w:pStyle w:val="ListNumber"/>
        <w:tabs>
          <w:tab w:val="clear" w:pos="180"/>
        </w:tabs>
        <w:spacing w:before="0" w:after="0"/>
        <w:ind w:firstLine="0"/>
        <w:rPr>
          <w:rFonts w:asciiTheme="majorHAnsi" w:hAnsiTheme="majorHAnsi"/>
          <w:b w:val="0"/>
          <w:color w:val="002060"/>
          <w:sz w:val="20"/>
          <w:szCs w:val="20"/>
          <w:u w:val="none"/>
        </w:rPr>
      </w:pPr>
      <w:r w:rsidRPr="00B64D47">
        <w:rPr>
          <w:rFonts w:asciiTheme="majorHAnsi" w:hAnsiTheme="majorHAnsi"/>
          <w:b w:val="0"/>
          <w:color w:val="002060"/>
          <w:sz w:val="20"/>
          <w:szCs w:val="20"/>
          <w:u w:val="none"/>
        </w:rPr>
        <w:t xml:space="preserve">     </w:t>
      </w:r>
      <w:r>
        <w:rPr>
          <w:rFonts w:asciiTheme="majorHAnsi" w:hAnsiTheme="majorHAnsi"/>
          <w:b w:val="0"/>
          <w:color w:val="002060"/>
          <w:sz w:val="20"/>
          <w:szCs w:val="20"/>
          <w:u w:val="none"/>
        </w:rPr>
        <w:sym w:font="Wingdings 2" w:char="F097"/>
      </w:r>
      <w:r>
        <w:rPr>
          <w:rFonts w:asciiTheme="majorHAnsi" w:hAnsiTheme="majorHAnsi"/>
          <w:b w:val="0"/>
          <w:color w:val="002060"/>
          <w:sz w:val="20"/>
          <w:szCs w:val="20"/>
          <w:u w:val="none"/>
        </w:rPr>
        <w:t xml:space="preserve"> </w:t>
      </w:r>
      <w:r w:rsidRPr="00B64D47">
        <w:rPr>
          <w:rFonts w:asciiTheme="majorHAnsi" w:hAnsiTheme="majorHAnsi"/>
          <w:b w:val="0"/>
          <w:color w:val="002060"/>
          <w:sz w:val="20"/>
          <w:szCs w:val="20"/>
          <w:u w:val="none"/>
        </w:rPr>
        <w:t xml:space="preserve">On Hold - Discussion tabled until the new Marketing Director is on board </w:t>
      </w:r>
    </w:p>
    <w:p w:rsidR="00B84E36" w:rsidRPr="00820B44" w:rsidRDefault="00B84E36" w:rsidP="00B84E36">
      <w:pPr>
        <w:pStyle w:val="ListParagraph"/>
        <w:spacing w:before="0" w:after="0"/>
        <w:ind w:left="900"/>
        <w:contextualSpacing w:val="0"/>
        <w:rPr>
          <w:rFonts w:asciiTheme="majorHAnsi" w:hAnsiTheme="majorHAnsi"/>
          <w:b/>
          <w:bCs/>
          <w:color w:val="14415C" w:themeColor="accent3" w:themeShade="BF"/>
          <w:sz w:val="20"/>
          <w:szCs w:val="20"/>
        </w:rPr>
      </w:pPr>
    </w:p>
    <w:p w:rsidR="00B64D47" w:rsidRPr="00820B44" w:rsidRDefault="00B64D47" w:rsidP="00F3036E">
      <w:pPr>
        <w:spacing w:before="0" w:after="0"/>
        <w:rPr>
          <w:rFonts w:asciiTheme="majorHAnsi" w:hAnsiTheme="majorHAnsi"/>
          <w:color w:val="C00000"/>
          <w:sz w:val="20"/>
          <w:szCs w:val="20"/>
        </w:rPr>
      </w:pPr>
    </w:p>
    <w:p w:rsidR="00666C4E" w:rsidRPr="00820B44" w:rsidRDefault="00666C4E" w:rsidP="00F3036E">
      <w:pPr>
        <w:spacing w:before="0" w:after="0"/>
        <w:rPr>
          <w:rFonts w:asciiTheme="majorHAnsi" w:hAnsiTheme="majorHAnsi"/>
          <w:color w:val="C00000"/>
          <w:sz w:val="20"/>
          <w:szCs w:val="20"/>
        </w:rPr>
      </w:pPr>
    </w:p>
    <w:p w:rsidR="002771E2" w:rsidRPr="00445AAF" w:rsidRDefault="00B64D47" w:rsidP="001B7C05">
      <w:pPr>
        <w:pStyle w:val="Subtitle"/>
        <w:spacing w:before="120" w:after="0"/>
        <w:rPr>
          <w:color w:val="14415C" w:themeColor="accent3" w:themeShade="BF"/>
          <w:sz w:val="22"/>
          <w:szCs w:val="22"/>
        </w:rPr>
      </w:pPr>
      <w:r w:rsidRPr="00445AAF">
        <w:rPr>
          <w:color w:val="14415C" w:themeColor="accent3" w:themeShade="BF"/>
          <w:sz w:val="22"/>
          <w:szCs w:val="22"/>
        </w:rPr>
        <w:t>Miscellaneous Items</w:t>
      </w:r>
      <w:r w:rsidR="000D5ACE" w:rsidRPr="00445AAF">
        <w:rPr>
          <w:color w:val="14415C" w:themeColor="accent3" w:themeShade="BF"/>
          <w:sz w:val="22"/>
          <w:szCs w:val="22"/>
        </w:rPr>
        <w:tab/>
      </w:r>
      <w:r w:rsidR="000D5ACE" w:rsidRPr="00445AAF">
        <w:rPr>
          <w:color w:val="14415C" w:themeColor="accent3" w:themeShade="BF"/>
          <w:sz w:val="22"/>
          <w:szCs w:val="22"/>
        </w:rPr>
        <w:tab/>
      </w:r>
      <w:r w:rsidR="000D5ACE" w:rsidRPr="00445AAF">
        <w:rPr>
          <w:color w:val="14415C" w:themeColor="accent3" w:themeShade="BF"/>
          <w:sz w:val="22"/>
          <w:szCs w:val="22"/>
        </w:rPr>
        <w:tab/>
      </w:r>
      <w:r w:rsidR="000D5ACE" w:rsidRPr="00445AAF">
        <w:rPr>
          <w:color w:val="14415C" w:themeColor="accent3" w:themeShade="BF"/>
          <w:sz w:val="22"/>
          <w:szCs w:val="22"/>
        </w:rPr>
        <w:tab/>
      </w:r>
      <w:r w:rsidR="000D5ACE" w:rsidRPr="00445AAF">
        <w:rPr>
          <w:color w:val="14415C" w:themeColor="accent3" w:themeShade="BF"/>
          <w:sz w:val="22"/>
          <w:szCs w:val="22"/>
        </w:rPr>
        <w:tab/>
      </w:r>
    </w:p>
    <w:p w:rsidR="00636D0D" w:rsidRPr="00B73FCB" w:rsidRDefault="000D5ACE" w:rsidP="00B64D47">
      <w:pPr>
        <w:spacing w:after="120"/>
        <w:rPr>
          <w:rFonts w:asciiTheme="majorHAnsi" w:hAnsiTheme="majorHAnsi" w:cs="Courier New"/>
          <w:color w:val="14415C" w:themeColor="accent3" w:themeShade="BF"/>
        </w:rPr>
      </w:pPr>
      <w:r w:rsidRPr="00B73FCB">
        <w:rPr>
          <w:rFonts w:asciiTheme="majorHAnsi" w:hAnsiTheme="majorHAnsi" w:cs="Courier New"/>
          <w:color w:val="14415C" w:themeColor="accent3" w:themeShade="BF"/>
        </w:rPr>
        <w:sym w:font="Wingdings 2" w:char="F097"/>
      </w:r>
      <w:r w:rsidR="00B73FCB" w:rsidRPr="00B73FCB">
        <w:rPr>
          <w:rFonts w:asciiTheme="majorHAnsi" w:hAnsiTheme="majorHAnsi" w:cs="Courier New"/>
          <w:color w:val="14415C" w:themeColor="accent3" w:themeShade="BF"/>
        </w:rPr>
        <w:t xml:space="preserve">  </w:t>
      </w:r>
    </w:p>
    <w:p w:rsidR="000D5ACE" w:rsidRDefault="000D5ACE" w:rsidP="00B64D47">
      <w:pPr>
        <w:spacing w:before="240" w:after="120"/>
        <w:rPr>
          <w:rFonts w:ascii="Courier New" w:hAnsi="Courier New" w:cs="Courier New"/>
          <w:color w:val="14415C" w:themeColor="accent3" w:themeShade="BF"/>
        </w:rPr>
      </w:pPr>
      <w:r w:rsidRPr="000D5ACE">
        <w:rPr>
          <w:rFonts w:ascii="Courier New" w:hAnsi="Courier New" w:cs="Courier New"/>
          <w:color w:val="14415C" w:themeColor="accent3" w:themeShade="BF"/>
        </w:rPr>
        <w:sym w:font="Wingdings 2" w:char="F097"/>
      </w:r>
    </w:p>
    <w:sectPr w:rsidR="000D5ACE" w:rsidSect="00F30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156" w:rsidRDefault="003F1156">
      <w:r>
        <w:separator/>
      </w:r>
    </w:p>
    <w:p w:rsidR="003F1156" w:rsidRDefault="003F1156"/>
    <w:p w:rsidR="003F1156" w:rsidRDefault="003F1156"/>
  </w:endnote>
  <w:endnote w:type="continuationSeparator" w:id="0">
    <w:p w:rsidR="003F1156" w:rsidRDefault="003F1156">
      <w:r>
        <w:continuationSeparator/>
      </w:r>
    </w:p>
    <w:p w:rsidR="003F1156" w:rsidRDefault="003F1156"/>
    <w:p w:rsidR="003F1156" w:rsidRDefault="003F11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Default="005D4B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E2" w:rsidRDefault="00A80F0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66C4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Default="005D4B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156" w:rsidRDefault="003F1156">
      <w:r>
        <w:separator/>
      </w:r>
    </w:p>
    <w:p w:rsidR="003F1156" w:rsidRDefault="003F1156"/>
    <w:p w:rsidR="003F1156" w:rsidRDefault="003F1156"/>
  </w:footnote>
  <w:footnote w:type="continuationSeparator" w:id="0">
    <w:p w:rsidR="003F1156" w:rsidRDefault="003F1156">
      <w:r>
        <w:continuationSeparator/>
      </w:r>
    </w:p>
    <w:p w:rsidR="003F1156" w:rsidRDefault="003F1156"/>
    <w:p w:rsidR="003F1156" w:rsidRDefault="003F11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Default="005D4B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Default="005D4B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Default="005D4B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90F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5C0A5A"/>
    <w:multiLevelType w:val="hybridMultilevel"/>
    <w:tmpl w:val="56DE07BE"/>
    <w:lvl w:ilvl="0" w:tplc="8A4AB3B2">
      <w:start w:val="1"/>
      <w:numFmt w:val="lowerLetter"/>
      <w:lvlText w:val="%1."/>
      <w:lvlJc w:val="left"/>
      <w:pPr>
        <w:ind w:left="432" w:hanging="360"/>
      </w:pPr>
      <w:rPr>
        <w:rFonts w:asciiTheme="majorHAnsi" w:eastAsiaTheme="majorEastAsia" w:hAnsiTheme="majorHAnsi" w:cstheme="majorBidi" w:hint="default"/>
        <w:color w:val="14415C" w:themeColor="accent3" w:themeShade="B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24AD3ACA"/>
    <w:multiLevelType w:val="hybridMultilevel"/>
    <w:tmpl w:val="639CB1D4"/>
    <w:lvl w:ilvl="0" w:tplc="BA0291D6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25F73B95"/>
    <w:multiLevelType w:val="hybridMultilevel"/>
    <w:tmpl w:val="B828842C"/>
    <w:lvl w:ilvl="0" w:tplc="34400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163684"/>
    <w:multiLevelType w:val="hybridMultilevel"/>
    <w:tmpl w:val="CEFAEA5A"/>
    <w:lvl w:ilvl="0" w:tplc="02FA76C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54D0B56"/>
    <w:multiLevelType w:val="hybridMultilevel"/>
    <w:tmpl w:val="FA2628CE"/>
    <w:lvl w:ilvl="0" w:tplc="4A3420EA">
      <w:start w:val="2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42A86407"/>
    <w:multiLevelType w:val="hybridMultilevel"/>
    <w:tmpl w:val="A09C1878"/>
    <w:lvl w:ilvl="0" w:tplc="FC38903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34909A7"/>
    <w:multiLevelType w:val="hybridMultilevel"/>
    <w:tmpl w:val="7452E716"/>
    <w:lvl w:ilvl="0" w:tplc="2FF07B1C">
      <w:start w:val="1"/>
      <w:numFmt w:val="decimal"/>
      <w:lvlText w:val="%1."/>
      <w:lvlJc w:val="left"/>
      <w:pPr>
        <w:ind w:left="900" w:hanging="360"/>
      </w:pPr>
      <w:rPr>
        <w:rFonts w:hint="default"/>
        <w:color w:val="1B587C" w:themeColor="accent3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2402271"/>
    <w:multiLevelType w:val="hybridMultilevel"/>
    <w:tmpl w:val="368601AC"/>
    <w:lvl w:ilvl="0" w:tplc="F272B0C6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524B3EDC"/>
    <w:multiLevelType w:val="hybridMultilevel"/>
    <w:tmpl w:val="90905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634D2"/>
    <w:multiLevelType w:val="hybridMultilevel"/>
    <w:tmpl w:val="77D24B56"/>
    <w:lvl w:ilvl="0" w:tplc="3E34D664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5C492626"/>
    <w:multiLevelType w:val="hybridMultilevel"/>
    <w:tmpl w:val="6A20A3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CCA687E"/>
    <w:multiLevelType w:val="hybridMultilevel"/>
    <w:tmpl w:val="4FFA8B14"/>
    <w:lvl w:ilvl="0" w:tplc="22A45804">
      <w:start w:val="1"/>
      <w:numFmt w:val="upperRoman"/>
      <w:lvlText w:val="%1."/>
      <w:lvlJc w:val="left"/>
      <w:pPr>
        <w:ind w:left="1620" w:hanging="720"/>
      </w:pPr>
      <w:rPr>
        <w:rFonts w:hint="default"/>
        <w:color w:val="1B587C" w:themeColor="accent3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72905941"/>
    <w:multiLevelType w:val="hybridMultilevel"/>
    <w:tmpl w:val="C59C733C"/>
    <w:lvl w:ilvl="0" w:tplc="5B5EA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8D685D"/>
    <w:multiLevelType w:val="hybridMultilevel"/>
    <w:tmpl w:val="46CEC640"/>
    <w:lvl w:ilvl="0" w:tplc="2FB8F844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6"/>
  </w:num>
  <w:num w:numId="13">
    <w:abstractNumId w:val="21"/>
  </w:num>
  <w:num w:numId="14">
    <w:abstractNumId w:val="12"/>
  </w:num>
  <w:num w:numId="15">
    <w:abstractNumId w:val="20"/>
  </w:num>
  <w:num w:numId="16">
    <w:abstractNumId w:val="15"/>
  </w:num>
  <w:num w:numId="17">
    <w:abstractNumId w:val="10"/>
  </w:num>
  <w:num w:numId="18">
    <w:abstractNumId w:val="18"/>
  </w:num>
  <w:num w:numId="19">
    <w:abstractNumId w:val="14"/>
  </w:num>
  <w:num w:numId="20">
    <w:abstractNumId w:val="22"/>
  </w:num>
  <w:num w:numId="21">
    <w:abstractNumId w:val="13"/>
  </w:num>
  <w:num w:numId="22">
    <w:abstractNumId w:val="17"/>
  </w:num>
  <w:num w:numId="23">
    <w:abstractNumId w:val="1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45"/>
    <w:rsid w:val="000517CA"/>
    <w:rsid w:val="00084A90"/>
    <w:rsid w:val="000A273E"/>
    <w:rsid w:val="000C1C81"/>
    <w:rsid w:val="000D5ACE"/>
    <w:rsid w:val="000F6D59"/>
    <w:rsid w:val="00173F7C"/>
    <w:rsid w:val="001B7C05"/>
    <w:rsid w:val="00212D03"/>
    <w:rsid w:val="002771E2"/>
    <w:rsid w:val="00366708"/>
    <w:rsid w:val="003A5442"/>
    <w:rsid w:val="003C7719"/>
    <w:rsid w:val="003F1156"/>
    <w:rsid w:val="00445AAF"/>
    <w:rsid w:val="00497EC3"/>
    <w:rsid w:val="004C17EE"/>
    <w:rsid w:val="0052501A"/>
    <w:rsid w:val="0054734D"/>
    <w:rsid w:val="005D4B87"/>
    <w:rsid w:val="005D79F8"/>
    <w:rsid w:val="00636D0D"/>
    <w:rsid w:val="006415C3"/>
    <w:rsid w:val="00666C4E"/>
    <w:rsid w:val="006D27AD"/>
    <w:rsid w:val="006F5DDC"/>
    <w:rsid w:val="006F7277"/>
    <w:rsid w:val="007577CF"/>
    <w:rsid w:val="007B4C62"/>
    <w:rsid w:val="007C6254"/>
    <w:rsid w:val="00820B44"/>
    <w:rsid w:val="00845100"/>
    <w:rsid w:val="008A2883"/>
    <w:rsid w:val="0096183F"/>
    <w:rsid w:val="009823F7"/>
    <w:rsid w:val="009D7C7B"/>
    <w:rsid w:val="00A604D9"/>
    <w:rsid w:val="00A80F05"/>
    <w:rsid w:val="00AD4DFD"/>
    <w:rsid w:val="00AF0845"/>
    <w:rsid w:val="00B64D47"/>
    <w:rsid w:val="00B73FCB"/>
    <w:rsid w:val="00B84E36"/>
    <w:rsid w:val="00C90E57"/>
    <w:rsid w:val="00CC2657"/>
    <w:rsid w:val="00DE0BDC"/>
    <w:rsid w:val="00E3167C"/>
    <w:rsid w:val="00E90F79"/>
    <w:rsid w:val="00E93872"/>
    <w:rsid w:val="00EC44F1"/>
    <w:rsid w:val="00F3036E"/>
    <w:rsid w:val="00F37ADB"/>
    <w:rsid w:val="00FD0DDF"/>
    <w:rsid w:val="00FD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245F2DD-A54C-41AE-90D1-C9748515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9D7C7B"/>
    <w:pPr>
      <w:ind w:left="720"/>
      <w:contextualSpacing/>
    </w:pPr>
  </w:style>
  <w:style w:type="paragraph" w:styleId="ListNumber">
    <w:name w:val="List Number"/>
    <w:basedOn w:val="Normal"/>
    <w:rsid w:val="004C17EE"/>
    <w:pPr>
      <w:tabs>
        <w:tab w:val="num" w:pos="180"/>
      </w:tabs>
      <w:spacing w:before="240" w:after="60"/>
      <w:ind w:left="180" w:hanging="180"/>
    </w:pPr>
    <w:rPr>
      <w:rFonts w:ascii="Times New Roman" w:eastAsia="Times New Roman" w:hAnsi="Times New Roman" w:cs="Times New Roman"/>
      <w:b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33D035E8214AD9AE6AE3C69CB1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D3486-B4B3-46D4-A91B-EDA2CF87254A}"/>
      </w:docPartPr>
      <w:docPartBody>
        <w:p w:rsidR="00FD7A82" w:rsidRDefault="00237F7F">
          <w:pPr>
            <w:pStyle w:val="7233D035E8214AD9AE6AE3C69CB11DEA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8A"/>
    <w:rsid w:val="00161F2B"/>
    <w:rsid w:val="00210BAC"/>
    <w:rsid w:val="00237F7F"/>
    <w:rsid w:val="003136D9"/>
    <w:rsid w:val="0077478A"/>
    <w:rsid w:val="007D18BF"/>
    <w:rsid w:val="00964F17"/>
    <w:rsid w:val="00A40A70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3D035E8214AD9AE6AE3C69CB11DEA">
    <w:name w:val="7233D035E8214AD9AE6AE3C69CB11DEA"/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customStyle="1" w:styleId="A8185B63FE6546F1B1B5229ECE926FEC">
    <w:name w:val="A8185B63FE6546F1B1B5229ECE926FEC"/>
  </w:style>
  <w:style w:type="paragraph" w:customStyle="1" w:styleId="AB87CC72452C4A83A6B9DB0B46E75202">
    <w:name w:val="AB87CC72452C4A83A6B9DB0B46E75202"/>
  </w:style>
  <w:style w:type="paragraph" w:customStyle="1" w:styleId="3B3E071659C140E0AA9A0524E8AA702E">
    <w:name w:val="3B3E071659C140E0AA9A0524E8AA702E"/>
  </w:style>
  <w:style w:type="paragraph" w:customStyle="1" w:styleId="526345197AD74BA79F12275B65CD4D4A">
    <w:name w:val="526345197AD74BA79F12275B65CD4D4A"/>
  </w:style>
  <w:style w:type="paragraph" w:customStyle="1" w:styleId="248296577A194FF5B0722F7731B8CCC8">
    <w:name w:val="248296577A194FF5B0722F7731B8CCC8"/>
  </w:style>
  <w:style w:type="paragraph" w:customStyle="1" w:styleId="F24A2A6406EE449D8E2EC39779C98620">
    <w:name w:val="F24A2A6406EE449D8E2EC39779C98620"/>
  </w:style>
  <w:style w:type="paragraph" w:customStyle="1" w:styleId="FDAA4D128DA14CCCA7C7C0313D7BDB44">
    <w:name w:val="FDAA4D128DA14CCCA7C7C0313D7BDB44"/>
  </w:style>
  <w:style w:type="paragraph" w:customStyle="1" w:styleId="13B8C41666CE48589E68F6D2DBD2A6B1">
    <w:name w:val="13B8C41666CE48589E68F6D2DBD2A6B1"/>
  </w:style>
  <w:style w:type="paragraph" w:customStyle="1" w:styleId="54A09E262F704621B638346D17E84A70">
    <w:name w:val="54A09E262F704621B638346D17E84A70"/>
  </w:style>
  <w:style w:type="paragraph" w:customStyle="1" w:styleId="372C419372A14323A380036CE17D36D3">
    <w:name w:val="372C419372A14323A380036CE17D36D3"/>
  </w:style>
  <w:style w:type="paragraph" w:customStyle="1" w:styleId="8444F1BEEE9D4AEF8C236AC371C0B6F7">
    <w:name w:val="8444F1BEEE9D4AEF8C236AC371C0B6F7"/>
  </w:style>
  <w:style w:type="paragraph" w:customStyle="1" w:styleId="1602425C07CB42038F1BFAB1B1E3DEC5">
    <w:name w:val="1602425C07CB42038F1BFAB1B1E3DEC5"/>
  </w:style>
  <w:style w:type="paragraph" w:customStyle="1" w:styleId="8A481B1BCD794A4B96981A2F030F18FE">
    <w:name w:val="8A481B1BCD794A4B96981A2F030F18FE"/>
  </w:style>
  <w:style w:type="paragraph" w:customStyle="1" w:styleId="79D2E4B9A5A44988AE55289C030FC0EB">
    <w:name w:val="79D2E4B9A5A44988AE55289C030FC0EB"/>
  </w:style>
  <w:style w:type="paragraph" w:customStyle="1" w:styleId="F749577BEC7B4A7FBC2622CB4E632654">
    <w:name w:val="F749577BEC7B4A7FBC2622CB4E632654"/>
  </w:style>
  <w:style w:type="paragraph" w:customStyle="1" w:styleId="EEF89BB67F324F42897B3FB407EECC20">
    <w:name w:val="EEF89BB67F324F42897B3FB407EECC20"/>
    <w:rsid w:val="0077478A"/>
  </w:style>
  <w:style w:type="paragraph" w:customStyle="1" w:styleId="BC92BEF37C354394A22FA0AABFC8FD1F">
    <w:name w:val="BC92BEF37C354394A22FA0AABFC8FD1F"/>
    <w:rsid w:val="0077478A"/>
  </w:style>
  <w:style w:type="paragraph" w:customStyle="1" w:styleId="A1BE6334022741D8B25A1B2FEF264321">
    <w:name w:val="A1BE6334022741D8B25A1B2FEF264321"/>
    <w:rsid w:val="0077478A"/>
  </w:style>
  <w:style w:type="paragraph" w:customStyle="1" w:styleId="F41A58E8C7F34D16A879FE10AF22B422">
    <w:name w:val="F41A58E8C7F34D16A879FE10AF22B422"/>
    <w:rsid w:val="00FD7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Dianna</dc:creator>
  <cp:keywords/>
  <cp:lastModifiedBy>Jones, Dianna</cp:lastModifiedBy>
  <cp:revision>4</cp:revision>
  <dcterms:created xsi:type="dcterms:W3CDTF">2015-08-03T18:29:00Z</dcterms:created>
  <dcterms:modified xsi:type="dcterms:W3CDTF">2015-08-03T18:40:00Z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