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9D6B02">
        <w:t xml:space="preserve">August </w:t>
      </w:r>
      <w:r w:rsidR="00461F8B">
        <w:t>12</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61F8B"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B33A41">
        <w:rPr>
          <w:i/>
        </w:rPr>
        <w:t xml:space="preserve">*Corrina Baber, </w:t>
      </w:r>
      <w:r w:rsidR="00461F8B">
        <w:rPr>
          <w:i/>
        </w:rPr>
        <w:t xml:space="preserve">Joyce Bond, </w:t>
      </w:r>
      <w:r w:rsidR="001476EB">
        <w:rPr>
          <w:i/>
        </w:rPr>
        <w:t xml:space="preserve">Cory Brady, </w:t>
      </w:r>
      <w:r w:rsidR="00461F8B">
        <w:rPr>
          <w:i/>
        </w:rPr>
        <w:t xml:space="preserve">*Jason Brady, </w:t>
      </w:r>
      <w:r w:rsidR="006B1AAE">
        <w:rPr>
          <w:i/>
        </w:rPr>
        <w:t>Andy Chang,</w:t>
      </w:r>
      <w:r w:rsidR="009D6B02">
        <w:rPr>
          <w:i/>
        </w:rPr>
        <w:t xml:space="preserve"> </w:t>
      </w:r>
    </w:p>
    <w:p w:rsidR="00A02087" w:rsidRDefault="00461F8B" w:rsidP="00235E37">
      <w:pPr>
        <w:ind w:left="0" w:right="-450"/>
        <w:rPr>
          <w:i/>
        </w:rPr>
      </w:pPr>
      <w:r>
        <w:rPr>
          <w:i/>
        </w:rPr>
        <w:t xml:space="preserve">*Amber Gallagher, </w:t>
      </w:r>
      <w:r w:rsidR="006B1AAE">
        <w:rPr>
          <w:i/>
        </w:rPr>
        <w:t>Cyndi Gunders</w:t>
      </w:r>
      <w:r w:rsidR="009D6B02">
        <w:rPr>
          <w:i/>
        </w:rPr>
        <w:t>e</w:t>
      </w:r>
      <w:r w:rsidR="006B1AAE">
        <w:rPr>
          <w:i/>
        </w:rPr>
        <w:t xml:space="preserve">n, </w:t>
      </w:r>
      <w:r w:rsidR="006708C3">
        <w:rPr>
          <w:i/>
        </w:rPr>
        <w:t>Robert McAtee, *</w:t>
      </w:r>
      <w:r w:rsidR="006B1AAE">
        <w:rPr>
          <w:i/>
        </w:rPr>
        <w:t xml:space="preserve">Ben Mudgett, </w:t>
      </w:r>
      <w:r>
        <w:rPr>
          <w:i/>
        </w:rPr>
        <w:t xml:space="preserve">Robert Scudder, </w:t>
      </w:r>
      <w:r w:rsidR="00B33A41">
        <w:rPr>
          <w:i/>
        </w:rPr>
        <w:t xml:space="preserve">*Steven Silva, </w:t>
      </w:r>
      <w:r w:rsidR="006B1AAE">
        <w:rPr>
          <w:i/>
        </w:rPr>
        <w:t xml:space="preserve">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6B1AAE" w:rsidRDefault="006B1AAE" w:rsidP="006B1AAE">
      <w:pPr>
        <w:ind w:left="0"/>
        <w:rPr>
          <w:b/>
        </w:rPr>
      </w:pPr>
    </w:p>
    <w:p w:rsidR="006B1AAE" w:rsidRDefault="006B1AAE" w:rsidP="00D75236">
      <w:pPr>
        <w:ind w:left="180" w:hanging="360"/>
        <w:rPr>
          <w:sz w:val="20"/>
          <w:szCs w:val="20"/>
        </w:rPr>
      </w:pPr>
      <w:r>
        <w:rPr>
          <w:b/>
        </w:rPr>
        <w:t xml:space="preserve">I. </w:t>
      </w:r>
      <w:r w:rsidR="00D75236">
        <w:rPr>
          <w:b/>
        </w:rPr>
        <w:tab/>
      </w:r>
      <w:r w:rsidRPr="006B1AAE">
        <w:rPr>
          <w:b/>
        </w:rPr>
        <w:t>EPI Steering Committee</w:t>
      </w:r>
      <w:r w:rsidRPr="006B1AAE">
        <w:rPr>
          <w:sz w:val="20"/>
          <w:szCs w:val="20"/>
        </w:rPr>
        <w:t xml:space="preserve"> </w:t>
      </w:r>
    </w:p>
    <w:p w:rsidR="00461F8B" w:rsidRDefault="00461F8B" w:rsidP="00D75236">
      <w:pPr>
        <w:ind w:left="180"/>
      </w:pPr>
      <w:r>
        <w:t xml:space="preserve">Ben Mudgett gave a brief status on the project, stating that </w:t>
      </w:r>
      <w:r w:rsidR="004D4024">
        <w:t xml:space="preserve">the MOU is </w:t>
      </w:r>
      <w:r w:rsidR="00D75236">
        <w:t xml:space="preserve">about one month out </w:t>
      </w:r>
      <w:r>
        <w:t>from being signed</w:t>
      </w:r>
      <w:r w:rsidR="004D4024">
        <w:t>.</w:t>
      </w:r>
      <w:r>
        <w:t xml:space="preserve">  Therefore, we are looking at a </w:t>
      </w:r>
      <w:proofErr w:type="gramStart"/>
      <w:r>
        <w:t>Fall</w:t>
      </w:r>
      <w:proofErr w:type="gramEnd"/>
      <w:r>
        <w:t xml:space="preserve"> 2016 implementation.</w:t>
      </w:r>
      <w:r w:rsidR="00D86F50">
        <w:t xml:space="preserve">  </w:t>
      </w:r>
    </w:p>
    <w:p w:rsidR="00461F8B" w:rsidRDefault="00461F8B" w:rsidP="001E4212">
      <w:pPr>
        <w:ind w:left="540" w:hanging="360"/>
      </w:pPr>
    </w:p>
    <w:p w:rsidR="00D86F50" w:rsidRDefault="00461F8B" w:rsidP="00D86F50">
      <w:pPr>
        <w:ind w:left="180"/>
      </w:pPr>
      <w:r>
        <w:t xml:space="preserve">Michael Aquino stated that his question(s) regarding delta changes </w:t>
      </w:r>
      <w:r>
        <w:t>have not yet been fully addressed by Hobsons</w:t>
      </w:r>
      <w:r>
        <w:t>.  Michael wanted to know if Deltas are mandatory for this project.  Ben Mudgett advised Michael to set up a phone conversation with Robyn to ensure that his technical concerns are fully addressed.  Michael stated that he would make arrangements to address this issue with Robyn.</w:t>
      </w:r>
      <w:r w:rsidR="00D86F50">
        <w:t xml:space="preserve">  </w:t>
      </w:r>
      <w:r w:rsidR="00D86F50">
        <w:t>Because currently there is minimal movement on this item, it will be moved towards the end of the Agenda.</w:t>
      </w:r>
    </w:p>
    <w:p w:rsidR="00461F8B" w:rsidRDefault="00461F8B" w:rsidP="001E4212">
      <w:pPr>
        <w:ind w:left="540" w:hanging="360"/>
      </w:pPr>
      <w:bookmarkStart w:id="0" w:name="_GoBack"/>
      <w:bookmarkEnd w:id="0"/>
    </w:p>
    <w:p w:rsidR="00375BA6" w:rsidRDefault="00375BA6" w:rsidP="00375BA6"/>
    <w:p w:rsidR="00375BA6" w:rsidRPr="009322CE" w:rsidRDefault="00375BA6" w:rsidP="00375BA6">
      <w:pPr>
        <w:pStyle w:val="BodyText"/>
        <w:spacing w:before="0" w:after="0"/>
        <w:ind w:hanging="270"/>
        <w:rPr>
          <w:b/>
          <w:sz w:val="22"/>
          <w:szCs w:val="22"/>
        </w:rPr>
      </w:pPr>
      <w:r>
        <w:rPr>
          <w:b/>
        </w:rPr>
        <w:t>II.   DAWG-PUP Pseudo Courses</w:t>
      </w:r>
      <w:r w:rsidRPr="009322CE">
        <w:rPr>
          <w:b/>
        </w:rPr>
        <w:t xml:space="preserve"> – </w:t>
      </w:r>
      <w:r w:rsidR="00D75236">
        <w:rPr>
          <w:b/>
        </w:rPr>
        <w:t>Status</w:t>
      </w:r>
      <w:r w:rsidRPr="009322CE">
        <w:rPr>
          <w:b/>
        </w:rPr>
        <w:t xml:space="preserve"> </w:t>
      </w:r>
    </w:p>
    <w:p w:rsidR="00D75236" w:rsidRDefault="00D75236" w:rsidP="00375BA6">
      <w:pPr>
        <w:ind w:left="180"/>
      </w:pPr>
      <w:r>
        <w:t xml:space="preserve">Ben Mudgett recommended that the DAWG-PUP transfer work committee discussion be moved back to the regular DAWG as the original purpose of the separate meetings was to determine naming convention and what values to use in the creation of the courses.  Since this has been accomplished, the PUP discussions could occur at the end of the regular DAWG meetings.  </w:t>
      </w:r>
      <w:r w:rsidR="00EE6E6D">
        <w:t>Also, s</w:t>
      </w:r>
      <w:r>
        <w:t xml:space="preserve">ince this week’s DAWG-PUP meeting was cancelled, entering transfer work training for SBVC Evaluators will be placed on the regular DAWG </w:t>
      </w:r>
      <w:r w:rsidR="00156D33">
        <w:t xml:space="preserve">as an </w:t>
      </w:r>
      <w:r>
        <w:t>agenda item.</w:t>
      </w:r>
    </w:p>
    <w:p w:rsidR="00D75236" w:rsidRDefault="00D75236" w:rsidP="00375BA6">
      <w:pPr>
        <w:ind w:left="180"/>
      </w:pPr>
    </w:p>
    <w:p w:rsidR="003C79F7" w:rsidRDefault="003C79F7" w:rsidP="00375BA6">
      <w:pPr>
        <w:ind w:left="180"/>
      </w:pPr>
    </w:p>
    <w:p w:rsidR="00375BA6" w:rsidRPr="00364923" w:rsidRDefault="00375BA6" w:rsidP="00375BA6">
      <w:pPr>
        <w:pStyle w:val="ListNumber"/>
        <w:numPr>
          <w:ilvl w:val="0"/>
          <w:numId w:val="36"/>
        </w:numPr>
        <w:spacing w:before="0" w:after="0"/>
        <w:ind w:left="180" w:hanging="450"/>
        <w:rPr>
          <w:u w:val="none"/>
        </w:rPr>
      </w:pPr>
      <w:r>
        <w:rPr>
          <w:u w:val="none"/>
        </w:rPr>
        <w:t xml:space="preserve">Financial Aid Audit and Annual Setup Status </w:t>
      </w:r>
      <w:r w:rsidRPr="009322CE">
        <w:rPr>
          <w:b w:val="0"/>
          <w:i/>
          <w:sz w:val="22"/>
          <w:szCs w:val="22"/>
          <w:u w:val="none"/>
        </w:rPr>
        <w:t>(Vendor Project/Cory Brady)</w:t>
      </w:r>
    </w:p>
    <w:p w:rsidR="0042435D" w:rsidRDefault="00375BA6" w:rsidP="00375BA6">
      <w:pPr>
        <w:pStyle w:val="BodyText"/>
        <w:spacing w:before="0" w:after="0"/>
        <w:ind w:left="180"/>
      </w:pPr>
      <w:r>
        <w:t xml:space="preserve">Cory Brady stated that </w:t>
      </w:r>
      <w:r w:rsidR="00FA3C70">
        <w:t xml:space="preserve">they are finishing up </w:t>
      </w:r>
      <w:r>
        <w:t xml:space="preserve">SAP </w:t>
      </w:r>
      <w:r w:rsidR="00FA3C70">
        <w:t>bug fixes; and will be working on removing the ‘</w:t>
      </w:r>
      <w:r w:rsidR="00B13D2F">
        <w:t>blank</w:t>
      </w:r>
      <w:r w:rsidR="00FA3C70">
        <w:t xml:space="preserve">’ </w:t>
      </w:r>
      <w:r w:rsidR="00B13D2F">
        <w:t xml:space="preserve">CS </w:t>
      </w:r>
      <w:r w:rsidR="00FA3C70">
        <w:t>r</w:t>
      </w:r>
      <w:r w:rsidR="00B13D2F">
        <w:t>ecords that were somehow created for 2012, and validating that the Financial Aid MIS processing is not negatively impacted.</w:t>
      </w:r>
    </w:p>
    <w:p w:rsidR="00375BA6" w:rsidRDefault="00375BA6" w:rsidP="00375BA6">
      <w:pPr>
        <w:ind w:left="0"/>
      </w:pPr>
    </w:p>
    <w:p w:rsidR="00A600A5" w:rsidRDefault="00A600A5" w:rsidP="00375BA6">
      <w:pPr>
        <w:ind w:left="0"/>
      </w:pPr>
    </w:p>
    <w:p w:rsidR="0042435D" w:rsidRPr="00364923" w:rsidRDefault="0042435D" w:rsidP="0042435D">
      <w:pPr>
        <w:pStyle w:val="ListNumber"/>
        <w:numPr>
          <w:ilvl w:val="0"/>
          <w:numId w:val="36"/>
        </w:numPr>
        <w:spacing w:before="0" w:after="0"/>
        <w:ind w:left="180" w:hanging="540"/>
        <w:rPr>
          <w:u w:val="none"/>
        </w:rPr>
      </w:pPr>
      <w:r>
        <w:rPr>
          <w:u w:val="none"/>
        </w:rPr>
        <w:t xml:space="preserve">Colleague UI: Grey Screen Conversions Status </w:t>
      </w:r>
      <w:r w:rsidRPr="009322CE">
        <w:rPr>
          <w:b w:val="0"/>
          <w:i/>
          <w:sz w:val="22"/>
          <w:szCs w:val="22"/>
          <w:u w:val="none"/>
        </w:rPr>
        <w:t>(Special Project/Cory Brady)</w:t>
      </w:r>
    </w:p>
    <w:p w:rsidR="0042435D" w:rsidRDefault="00A600A5" w:rsidP="00A600A5">
      <w:pPr>
        <w:pStyle w:val="BodyText"/>
        <w:spacing w:before="0" w:after="0"/>
        <w:ind w:left="180"/>
      </w:pPr>
      <w:r>
        <w:t>Cory Brady asked that this item be removed from the Agenda until mid-late September when more programming resources can be assigned.</w:t>
      </w:r>
    </w:p>
    <w:p w:rsidR="00364EAF" w:rsidRDefault="00364EAF" w:rsidP="0042435D">
      <w:pPr>
        <w:pStyle w:val="BodyText"/>
        <w:spacing w:before="0" w:after="0"/>
        <w:ind w:left="540" w:hanging="360"/>
      </w:pPr>
    </w:p>
    <w:p w:rsidR="00A600A5" w:rsidRPr="0042435D" w:rsidRDefault="00A600A5" w:rsidP="0042435D">
      <w:pPr>
        <w:pStyle w:val="BodyText"/>
        <w:spacing w:before="0" w:after="0"/>
        <w:ind w:left="540" w:hanging="360"/>
      </w:pPr>
    </w:p>
    <w:p w:rsidR="00364EAF" w:rsidRPr="00364923" w:rsidRDefault="00364EAF" w:rsidP="00364EAF">
      <w:pPr>
        <w:pStyle w:val="ListNumber"/>
        <w:numPr>
          <w:ilvl w:val="0"/>
          <w:numId w:val="36"/>
        </w:numPr>
        <w:spacing w:before="0" w:after="0"/>
        <w:ind w:left="180" w:right="-900" w:hanging="450"/>
        <w:rPr>
          <w:u w:val="none"/>
        </w:rPr>
      </w:pPr>
      <w:r>
        <w:rPr>
          <w:u w:val="none"/>
        </w:rPr>
        <w:t xml:space="preserve">DREG Automation “prerequisite not met” – XPRR, RQMM Status </w:t>
      </w:r>
      <w:r w:rsidRPr="009322CE">
        <w:rPr>
          <w:b w:val="0"/>
          <w:i/>
          <w:sz w:val="22"/>
          <w:szCs w:val="22"/>
          <w:u w:val="none"/>
        </w:rPr>
        <w:t>(Special Project/</w:t>
      </w:r>
      <w:r>
        <w:rPr>
          <w:b w:val="0"/>
          <w:i/>
          <w:sz w:val="22"/>
          <w:szCs w:val="22"/>
          <w:u w:val="none"/>
        </w:rPr>
        <w:t xml:space="preserve"> Joyce Bond</w:t>
      </w:r>
      <w:r w:rsidRPr="009322CE">
        <w:rPr>
          <w:b w:val="0"/>
          <w:i/>
          <w:sz w:val="22"/>
          <w:szCs w:val="22"/>
          <w:u w:val="none"/>
        </w:rPr>
        <w:t>)</w:t>
      </w:r>
    </w:p>
    <w:p w:rsidR="00364EAF" w:rsidRDefault="00A600A5" w:rsidP="00364EAF">
      <w:pPr>
        <w:pStyle w:val="ListNumber"/>
        <w:numPr>
          <w:ilvl w:val="0"/>
          <w:numId w:val="0"/>
        </w:numPr>
        <w:spacing w:before="0" w:after="0"/>
        <w:ind w:left="180"/>
        <w:rPr>
          <w:b w:val="0"/>
          <w:u w:val="none"/>
        </w:rPr>
      </w:pPr>
      <w:r>
        <w:rPr>
          <w:b w:val="0"/>
          <w:u w:val="none"/>
        </w:rPr>
        <w:t>Joyce Bond stated that her research has revealed that we might be able to use RGVE, an existing Colleague process for prerequisite drops.  Her research is continuing.</w:t>
      </w:r>
    </w:p>
    <w:p w:rsidR="00A600A5" w:rsidRDefault="00A600A5" w:rsidP="00364EAF">
      <w:pPr>
        <w:pStyle w:val="ListNumber"/>
        <w:numPr>
          <w:ilvl w:val="0"/>
          <w:numId w:val="0"/>
        </w:numPr>
        <w:spacing w:before="0" w:after="0"/>
        <w:ind w:left="180"/>
        <w:rPr>
          <w:b w:val="0"/>
          <w:u w:val="none"/>
        </w:rPr>
      </w:pPr>
    </w:p>
    <w:p w:rsidR="00A600A5" w:rsidRDefault="00A600A5" w:rsidP="00364EAF">
      <w:pPr>
        <w:pStyle w:val="ListNumber"/>
        <w:numPr>
          <w:ilvl w:val="0"/>
          <w:numId w:val="0"/>
        </w:numPr>
        <w:spacing w:before="0" w:after="0"/>
        <w:ind w:left="180"/>
        <w:rPr>
          <w:b w:val="0"/>
          <w:u w:val="none"/>
        </w:rPr>
      </w:pPr>
    </w:p>
    <w:p w:rsidR="00364EAF" w:rsidRDefault="00364EAF" w:rsidP="00364EAF">
      <w:pPr>
        <w:pStyle w:val="ListNumber"/>
        <w:numPr>
          <w:ilvl w:val="0"/>
          <w:numId w:val="0"/>
        </w:numPr>
        <w:spacing w:before="0" w:after="0"/>
        <w:rPr>
          <w:b w:val="0"/>
          <w:u w:val="none"/>
        </w:rPr>
      </w:pPr>
    </w:p>
    <w:p w:rsidR="00A600A5" w:rsidRDefault="00A600A5" w:rsidP="00A600A5">
      <w:pPr>
        <w:pStyle w:val="BodyText"/>
        <w:spacing w:before="0" w:after="0"/>
        <w:ind w:hanging="360"/>
        <w:rPr>
          <w:b/>
        </w:rPr>
      </w:pPr>
    </w:p>
    <w:p w:rsidR="00A600A5" w:rsidRPr="009322CE" w:rsidRDefault="00A600A5" w:rsidP="00A600A5">
      <w:pPr>
        <w:pStyle w:val="BodyText"/>
        <w:spacing w:before="0" w:after="0"/>
        <w:ind w:hanging="360"/>
        <w:rPr>
          <w:b/>
          <w:sz w:val="22"/>
          <w:szCs w:val="22"/>
        </w:rPr>
      </w:pPr>
      <w:r>
        <w:rPr>
          <w:b/>
        </w:rPr>
        <w:t xml:space="preserve">VI.   </w:t>
      </w:r>
      <w:r>
        <w:rPr>
          <w:b/>
        </w:rPr>
        <w:t xml:space="preserve">WebAdvisor Surveys </w:t>
      </w:r>
      <w:r w:rsidRPr="009322CE">
        <w:rPr>
          <w:i/>
          <w:sz w:val="22"/>
          <w:szCs w:val="22"/>
        </w:rPr>
        <w:t>(</w:t>
      </w:r>
      <w:r>
        <w:rPr>
          <w:i/>
          <w:sz w:val="22"/>
          <w:szCs w:val="22"/>
        </w:rPr>
        <w:t>Special Project/Michael Aquino/Jason Brady</w:t>
      </w:r>
      <w:r w:rsidRPr="009322CE">
        <w:rPr>
          <w:i/>
          <w:sz w:val="22"/>
          <w:szCs w:val="22"/>
        </w:rPr>
        <w:t>)</w:t>
      </w:r>
    </w:p>
    <w:p w:rsidR="00A600A5" w:rsidRDefault="00A600A5" w:rsidP="00A600A5">
      <w:pPr>
        <w:pStyle w:val="BodyText"/>
        <w:spacing w:before="0" w:after="0"/>
        <w:ind w:left="180"/>
      </w:pPr>
      <w:r>
        <w:t>Michael Aquino stated that he and Jason Brady are currently scoping the process to link surveys via bi-directional transactions.  There are 2 surveys which the students will be required to take, Vocational Education for MIS VTEA reporting and Student Engagement survey requested by researchers.</w:t>
      </w:r>
    </w:p>
    <w:p w:rsidR="00A600A5" w:rsidRDefault="00A600A5" w:rsidP="00A600A5">
      <w:pPr>
        <w:pStyle w:val="BodyText"/>
        <w:spacing w:before="0" w:after="0"/>
        <w:ind w:left="180"/>
      </w:pPr>
    </w:p>
    <w:p w:rsidR="00A600A5" w:rsidRPr="00A600A5" w:rsidRDefault="00A600A5" w:rsidP="00A600A5">
      <w:pPr>
        <w:pStyle w:val="BodyText"/>
        <w:spacing w:before="0" w:after="0"/>
        <w:ind w:left="180"/>
      </w:pPr>
      <w:r>
        <w:t>DyAnn Walter asked why ALL students will be required to take the Vocational Ed survey even if they are not enrolled in a vocational education course.  Cory Brady stated that this was a decision made by Administration. Dianna Jones suggested that the Associated Student Body representatives be made aware that ALL students will be required t</w:t>
      </w:r>
      <w:r w:rsidR="00205272">
        <w:t>o take the Vocational Ed survey to alleviate any surprises during student registration process.</w:t>
      </w:r>
    </w:p>
    <w:p w:rsidR="00A600A5" w:rsidRDefault="00A600A5" w:rsidP="00375BA6">
      <w:pPr>
        <w:pStyle w:val="BodyText"/>
        <w:spacing w:before="0" w:after="0"/>
        <w:ind w:hanging="360"/>
        <w:rPr>
          <w:b/>
        </w:rPr>
      </w:pPr>
    </w:p>
    <w:p w:rsidR="00205272" w:rsidRPr="009322CE" w:rsidRDefault="00205272" w:rsidP="00205272">
      <w:pPr>
        <w:pStyle w:val="BodyText"/>
        <w:spacing w:before="0" w:after="0"/>
        <w:ind w:hanging="450"/>
        <w:rPr>
          <w:b/>
          <w:sz w:val="22"/>
          <w:szCs w:val="22"/>
        </w:rPr>
      </w:pPr>
      <w:r>
        <w:rPr>
          <w:b/>
        </w:rPr>
        <w:t>V</w:t>
      </w:r>
      <w:r>
        <w:rPr>
          <w:b/>
        </w:rPr>
        <w:t>I</w:t>
      </w:r>
      <w:r>
        <w:rPr>
          <w:b/>
        </w:rPr>
        <w:t xml:space="preserve">I.   </w:t>
      </w:r>
      <w:r>
        <w:rPr>
          <w:b/>
        </w:rPr>
        <w:t>Residency Status Code update</w:t>
      </w:r>
      <w:r w:rsidRPr="009322CE">
        <w:rPr>
          <w:b/>
        </w:rPr>
        <w:t xml:space="preserve"> </w:t>
      </w:r>
      <w:r w:rsidRPr="009322CE">
        <w:rPr>
          <w:i/>
          <w:sz w:val="22"/>
          <w:szCs w:val="22"/>
        </w:rPr>
        <w:t>(Amber Gallagher)</w:t>
      </w:r>
    </w:p>
    <w:p w:rsidR="00205272" w:rsidRDefault="00205272" w:rsidP="00660ED1">
      <w:pPr>
        <w:pStyle w:val="BodyText"/>
        <w:spacing w:before="0" w:after="0"/>
        <w:ind w:left="180"/>
      </w:pPr>
      <w:r>
        <w:t xml:space="preserve">Amber Gallagher asked for a status </w:t>
      </w:r>
      <w:r w:rsidR="00660ED1">
        <w:t>update on</w:t>
      </w:r>
      <w:r>
        <w:t xml:space="preserve"> </w:t>
      </w:r>
      <w:r w:rsidR="00660ED1">
        <w:t xml:space="preserve">a </w:t>
      </w:r>
      <w:r>
        <w:t xml:space="preserve">request made by her and April Dale-Carter for a </w:t>
      </w:r>
      <w:r w:rsidR="00660ED1">
        <w:t>new ‘</w:t>
      </w:r>
      <w:r>
        <w:t>51000</w:t>
      </w:r>
      <w:r w:rsidR="00660ED1">
        <w:t>’</w:t>
      </w:r>
      <w:r>
        <w:t xml:space="preserve"> residency c</w:t>
      </w:r>
      <w:r w:rsidR="00660ED1">
        <w:t>ode.  Cory Brady stated that this discussion occurred back in September 2014 and that they (April/Amber) will need to submit a Help Desk Ticket for this request.  After receipt of the ticket, it can be determined if the request needs to be upgraded to a Project Request.  Cory Brady stated that he would provide Amber with details from September 2014 DAWG minutes so that she can create the ticket.</w:t>
      </w:r>
    </w:p>
    <w:p w:rsidR="00660ED1" w:rsidRPr="00205272" w:rsidRDefault="00660ED1" w:rsidP="00375BA6">
      <w:pPr>
        <w:pStyle w:val="BodyText"/>
        <w:spacing w:before="0" w:after="0"/>
        <w:ind w:hanging="360"/>
      </w:pPr>
    </w:p>
    <w:p w:rsidR="00790FEE" w:rsidRPr="009322CE" w:rsidRDefault="00364EAF" w:rsidP="00660ED1">
      <w:pPr>
        <w:pStyle w:val="BodyText"/>
        <w:spacing w:before="0" w:after="0"/>
        <w:ind w:hanging="540"/>
        <w:rPr>
          <w:b/>
          <w:sz w:val="22"/>
          <w:szCs w:val="22"/>
        </w:rPr>
      </w:pPr>
      <w:r>
        <w:rPr>
          <w:b/>
        </w:rPr>
        <w:t>V</w:t>
      </w:r>
      <w:r w:rsidR="00660ED1">
        <w:rPr>
          <w:b/>
        </w:rPr>
        <w:t>II</w:t>
      </w:r>
      <w:r w:rsidR="00696DD8">
        <w:rPr>
          <w:b/>
        </w:rPr>
        <w:t xml:space="preserve">I.   </w:t>
      </w:r>
      <w:r w:rsidR="00790FEE" w:rsidRPr="009322CE">
        <w:rPr>
          <w:b/>
        </w:rPr>
        <w:t xml:space="preserve">Academic Program </w:t>
      </w:r>
      <w:r w:rsidR="00BA02C1" w:rsidRPr="009322CE">
        <w:rPr>
          <w:b/>
        </w:rPr>
        <w:t xml:space="preserve">– </w:t>
      </w:r>
      <w:r w:rsidR="00790FEE" w:rsidRPr="009322CE">
        <w:rPr>
          <w:b/>
        </w:rPr>
        <w:t>Allow only 1 active Program, per College</w:t>
      </w:r>
      <w:r w:rsidR="009322CE" w:rsidRPr="009322CE">
        <w:rPr>
          <w:b/>
        </w:rPr>
        <w:t xml:space="preserve"> </w:t>
      </w:r>
      <w:r w:rsidR="009322CE" w:rsidRPr="009322CE">
        <w:rPr>
          <w:i/>
          <w:sz w:val="22"/>
          <w:szCs w:val="22"/>
        </w:rPr>
        <w:t>(Amber Gallagher)</w:t>
      </w:r>
    </w:p>
    <w:p w:rsidR="002104C8" w:rsidRDefault="00660ED1" w:rsidP="00660ED1">
      <w:pPr>
        <w:pStyle w:val="BodyText"/>
        <w:numPr>
          <w:ilvl w:val="0"/>
          <w:numId w:val="47"/>
        </w:numPr>
        <w:spacing w:before="0" w:after="0"/>
        <w:ind w:left="360" w:hanging="180"/>
      </w:pPr>
      <w:r>
        <w:t xml:space="preserve">SBVC approval.  Amber stated that she has confirmed with Marco Cota that academic senate approval is not required.  Therefore, SBVC is on board with allowing only 1 active program per college.  </w:t>
      </w:r>
    </w:p>
    <w:p w:rsidR="00660ED1" w:rsidRDefault="00660ED1" w:rsidP="00660ED1">
      <w:pPr>
        <w:pStyle w:val="BodyText"/>
        <w:numPr>
          <w:ilvl w:val="0"/>
          <w:numId w:val="47"/>
        </w:numPr>
        <w:spacing w:before="0" w:after="0"/>
        <w:ind w:left="360" w:hanging="180"/>
      </w:pPr>
      <w:r>
        <w:t>CHC Academic Senate Response.  Pending until September 2015 when Academic Senate is back in session at which time Joe Cabrales will follow-up with Denise.</w:t>
      </w:r>
    </w:p>
    <w:p w:rsidR="00660ED1" w:rsidRDefault="00660ED1" w:rsidP="00660ED1">
      <w:pPr>
        <w:pStyle w:val="BodyText"/>
        <w:spacing w:before="0" w:after="0"/>
        <w:ind w:left="540"/>
      </w:pPr>
    </w:p>
    <w:p w:rsidR="002104C8" w:rsidRDefault="002104C8" w:rsidP="00790FEE">
      <w:pPr>
        <w:pStyle w:val="BodyText"/>
        <w:spacing w:before="0" w:after="0"/>
        <w:ind w:left="180"/>
      </w:pPr>
    </w:p>
    <w:p w:rsidR="00A94443" w:rsidRPr="009322CE" w:rsidRDefault="00A94443" w:rsidP="00660ED1">
      <w:pPr>
        <w:pStyle w:val="ListNumber"/>
        <w:numPr>
          <w:ilvl w:val="0"/>
          <w:numId w:val="48"/>
        </w:numPr>
        <w:spacing w:before="0" w:after="0"/>
        <w:ind w:left="180" w:hanging="540"/>
        <w:rPr>
          <w:sz w:val="22"/>
          <w:szCs w:val="22"/>
          <w:u w:val="none"/>
        </w:rPr>
      </w:pPr>
      <w:r w:rsidRPr="009322CE">
        <w:rPr>
          <w:u w:val="none"/>
        </w:rPr>
        <w:t>M</w:t>
      </w:r>
      <w:r w:rsidR="002411EB" w:rsidRPr="009322CE">
        <w:rPr>
          <w:u w:val="none"/>
        </w:rPr>
        <w:t>obile Application – Define procedures for sending mobile notifications</w:t>
      </w:r>
      <w:r w:rsidR="009322CE" w:rsidRPr="009322CE">
        <w:rPr>
          <w:u w:val="none"/>
        </w:rPr>
        <w:t xml:space="preserve"> </w:t>
      </w:r>
      <w:r w:rsidR="009322CE" w:rsidRPr="009322CE">
        <w:rPr>
          <w:b w:val="0"/>
          <w:i/>
          <w:sz w:val="22"/>
          <w:szCs w:val="22"/>
          <w:u w:val="none"/>
        </w:rPr>
        <w:t>(TESS Executive)</w:t>
      </w:r>
    </w:p>
    <w:p w:rsidR="00613AB3" w:rsidRDefault="00364EAF" w:rsidP="003D44F5">
      <w:pPr>
        <w:pStyle w:val="ListNumber"/>
        <w:numPr>
          <w:ilvl w:val="0"/>
          <w:numId w:val="0"/>
        </w:numPr>
        <w:spacing w:before="0" w:after="0"/>
        <w:ind w:left="180"/>
        <w:rPr>
          <w:b w:val="0"/>
          <w:u w:val="none"/>
        </w:rPr>
      </w:pPr>
      <w:r>
        <w:rPr>
          <w:b w:val="0"/>
          <w:u w:val="none"/>
        </w:rPr>
        <w:t>On Hold until Paul Bratulin, SBVC Marketing Director, is brought up to speed on the request.</w:t>
      </w:r>
    </w:p>
    <w:p w:rsidR="009A01B1" w:rsidRDefault="009A01B1" w:rsidP="00E23E41">
      <w:pPr>
        <w:pStyle w:val="ListNumber"/>
        <w:numPr>
          <w:ilvl w:val="0"/>
          <w:numId w:val="0"/>
        </w:numPr>
        <w:spacing w:before="0" w:after="0"/>
        <w:rPr>
          <w:b w:val="0"/>
          <w:u w:val="none"/>
        </w:rPr>
      </w:pPr>
    </w:p>
    <w:p w:rsidR="00660ED1" w:rsidRDefault="00660ED1" w:rsidP="0015024F">
      <w:pPr>
        <w:pStyle w:val="ListNumber"/>
        <w:numPr>
          <w:ilvl w:val="0"/>
          <w:numId w:val="0"/>
        </w:numPr>
        <w:spacing w:before="0" w:after="0"/>
        <w:ind w:hanging="360"/>
        <w:rPr>
          <w:u w:val="none"/>
        </w:rPr>
      </w:pPr>
    </w:p>
    <w:p w:rsidR="00F26CA8" w:rsidRDefault="00056F2C" w:rsidP="00660ED1">
      <w:pPr>
        <w:pStyle w:val="ListNumber"/>
        <w:numPr>
          <w:ilvl w:val="0"/>
          <w:numId w:val="0"/>
        </w:numPr>
        <w:spacing w:before="0" w:after="0"/>
        <w:ind w:hanging="360"/>
        <w:rPr>
          <w:u w:val="none"/>
        </w:rPr>
      </w:pPr>
      <w:r>
        <w:rPr>
          <w:u w:val="none"/>
        </w:rPr>
        <w:t>Miscellaneous</w:t>
      </w:r>
    </w:p>
    <w:p w:rsidR="00660ED1" w:rsidRDefault="00660ED1" w:rsidP="00660ED1">
      <w:pPr>
        <w:pStyle w:val="ListNumber"/>
        <w:numPr>
          <w:ilvl w:val="0"/>
          <w:numId w:val="0"/>
        </w:numPr>
        <w:spacing w:before="0" w:after="0"/>
        <w:ind w:hanging="360"/>
        <w:rPr>
          <w:b w:val="0"/>
          <w:u w:val="none"/>
        </w:rPr>
      </w:pPr>
      <w:r>
        <w:rPr>
          <w:b w:val="0"/>
          <w:u w:val="none"/>
        </w:rPr>
        <w:t>There were no miscellaneous items brought up for discussion.</w:t>
      </w:r>
    </w:p>
    <w:p w:rsidR="00660ED1" w:rsidRDefault="00660ED1" w:rsidP="00660ED1">
      <w:pPr>
        <w:pStyle w:val="ListNumber"/>
        <w:numPr>
          <w:ilvl w:val="0"/>
          <w:numId w:val="0"/>
        </w:numPr>
        <w:spacing w:before="0" w:after="0"/>
        <w:ind w:hanging="360"/>
        <w:rPr>
          <w:b w:val="0"/>
          <w:u w:val="none"/>
        </w:rPr>
      </w:pPr>
    </w:p>
    <w:p w:rsidR="00660ED1" w:rsidRPr="00660ED1" w:rsidRDefault="00660ED1" w:rsidP="00660ED1">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9D6B02" w:rsidRPr="00374D59">
        <w:rPr>
          <w:u w:val="none"/>
        </w:rPr>
        <w:t>2</w:t>
      </w:r>
      <w:r w:rsidRPr="00374D59">
        <w:rPr>
          <w:u w:val="none"/>
        </w:rPr>
        <w:t>:</w:t>
      </w:r>
      <w:r w:rsidR="00660ED1">
        <w:rPr>
          <w:u w:val="none"/>
        </w:rPr>
        <w:t>40</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E15DEC"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9D6B02">
        <w:rPr>
          <w:u w:val="none"/>
        </w:rPr>
        <w:t>August</w:t>
      </w:r>
      <w:r w:rsidR="00A63186" w:rsidRPr="00F329BD">
        <w:rPr>
          <w:u w:val="none"/>
        </w:rPr>
        <w:t xml:space="preserve"> </w:t>
      </w:r>
      <w:r w:rsidR="009D6B02">
        <w:rPr>
          <w:u w:val="none"/>
        </w:rPr>
        <w:t>1</w:t>
      </w:r>
      <w:r w:rsidR="00660ED1">
        <w:rPr>
          <w:u w:val="none"/>
        </w:rPr>
        <w:t>9</w:t>
      </w:r>
      <w:r w:rsidR="00A63186" w:rsidRPr="00F329BD">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D86F50">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D86F50">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3C79F7">
      <w:t xml:space="preserve">August </w:t>
    </w:r>
    <w:r w:rsidR="00A600A5">
      <w:t>12</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81D05"/>
    <w:multiLevelType w:val="hybridMultilevel"/>
    <w:tmpl w:val="6D000E84"/>
    <w:lvl w:ilvl="0" w:tplc="977A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9111C9A"/>
    <w:multiLevelType w:val="hybridMultilevel"/>
    <w:tmpl w:val="769A84DE"/>
    <w:lvl w:ilvl="0" w:tplc="850A4982">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02C0D06"/>
    <w:multiLevelType w:val="hybridMultilevel"/>
    <w:tmpl w:val="DEC8471A"/>
    <w:lvl w:ilvl="0" w:tplc="5F4A08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112636D"/>
    <w:multiLevelType w:val="hybridMultilevel"/>
    <w:tmpl w:val="0DF0217A"/>
    <w:lvl w:ilvl="0" w:tplc="CA0EF678">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B0F56"/>
    <w:multiLevelType w:val="hybridMultilevel"/>
    <w:tmpl w:val="618EF66A"/>
    <w:lvl w:ilvl="0" w:tplc="68A03116">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5" w15:restartNumberingAfterBreak="0">
    <w:nsid w:val="5E2A3A0A"/>
    <w:multiLevelType w:val="hybridMultilevel"/>
    <w:tmpl w:val="05A2708E"/>
    <w:lvl w:ilvl="0" w:tplc="D8D879DA">
      <w:start w:val="9"/>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1"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5"/>
  </w:num>
  <w:num w:numId="4">
    <w:abstractNumId w:val="11"/>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40"/>
  </w:num>
  <w:num w:numId="27">
    <w:abstractNumId w:val="24"/>
  </w:num>
  <w:num w:numId="28">
    <w:abstractNumId w:val="37"/>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4"/>
  </w:num>
  <w:num w:numId="34">
    <w:abstractNumId w:val="41"/>
  </w:num>
  <w:num w:numId="35">
    <w:abstractNumId w:val="18"/>
  </w:num>
  <w:num w:numId="36">
    <w:abstractNumId w:val="29"/>
  </w:num>
  <w:num w:numId="37">
    <w:abstractNumId w:val="38"/>
  </w:num>
  <w:num w:numId="38">
    <w:abstractNumId w:val="19"/>
  </w:num>
  <w:num w:numId="39">
    <w:abstractNumId w:val="13"/>
  </w:num>
  <w:num w:numId="40">
    <w:abstractNumId w:val="33"/>
  </w:num>
  <w:num w:numId="41">
    <w:abstractNumId w:val="28"/>
  </w:num>
  <w:num w:numId="42">
    <w:abstractNumId w:val="30"/>
  </w:num>
  <w:num w:numId="43">
    <w:abstractNumId w:val="27"/>
  </w:num>
  <w:num w:numId="44">
    <w:abstractNumId w:val="10"/>
  </w:num>
  <w:num w:numId="45">
    <w:abstractNumId w:val="32"/>
  </w:num>
  <w:num w:numId="46">
    <w:abstractNumId w:val="31"/>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7577"/>
    <w:rsid w:val="00050B0E"/>
    <w:rsid w:val="00056F2C"/>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80B6F"/>
    <w:rsid w:val="0018124B"/>
    <w:rsid w:val="00186A63"/>
    <w:rsid w:val="00193653"/>
    <w:rsid w:val="001A5859"/>
    <w:rsid w:val="001B0BE6"/>
    <w:rsid w:val="001B0E32"/>
    <w:rsid w:val="001D15B4"/>
    <w:rsid w:val="001D4AF2"/>
    <w:rsid w:val="001E4212"/>
    <w:rsid w:val="001E7142"/>
    <w:rsid w:val="001F1945"/>
    <w:rsid w:val="001F1E7E"/>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6BF2"/>
    <w:rsid w:val="00311796"/>
    <w:rsid w:val="00314321"/>
    <w:rsid w:val="00314F5B"/>
    <w:rsid w:val="003172E8"/>
    <w:rsid w:val="00325344"/>
    <w:rsid w:val="00326CDF"/>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DFD"/>
    <w:rsid w:val="003F74DE"/>
    <w:rsid w:val="00404608"/>
    <w:rsid w:val="0040651C"/>
    <w:rsid w:val="00411F8B"/>
    <w:rsid w:val="0042435D"/>
    <w:rsid w:val="00436E35"/>
    <w:rsid w:val="0043713A"/>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6240"/>
    <w:rsid w:val="004A0A2F"/>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63B8B"/>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0ED1"/>
    <w:rsid w:val="00664235"/>
    <w:rsid w:val="0066789A"/>
    <w:rsid w:val="006708C3"/>
    <w:rsid w:val="00671D28"/>
    <w:rsid w:val="00671E92"/>
    <w:rsid w:val="00680296"/>
    <w:rsid w:val="00687389"/>
    <w:rsid w:val="00687828"/>
    <w:rsid w:val="006928C1"/>
    <w:rsid w:val="00696DD8"/>
    <w:rsid w:val="006B1AAE"/>
    <w:rsid w:val="006C5BDE"/>
    <w:rsid w:val="006E5998"/>
    <w:rsid w:val="006E60A2"/>
    <w:rsid w:val="006E7615"/>
    <w:rsid w:val="006F03D4"/>
    <w:rsid w:val="00700F99"/>
    <w:rsid w:val="00705CB4"/>
    <w:rsid w:val="00707BBB"/>
    <w:rsid w:val="00716D3E"/>
    <w:rsid w:val="00716DC8"/>
    <w:rsid w:val="0072125D"/>
    <w:rsid w:val="00731681"/>
    <w:rsid w:val="00734E19"/>
    <w:rsid w:val="007434F0"/>
    <w:rsid w:val="00750FBB"/>
    <w:rsid w:val="0075207F"/>
    <w:rsid w:val="0075601D"/>
    <w:rsid w:val="00761D9B"/>
    <w:rsid w:val="00771C24"/>
    <w:rsid w:val="00776A36"/>
    <w:rsid w:val="00790FEE"/>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904"/>
    <w:rsid w:val="007E6A01"/>
    <w:rsid w:val="007E6E8D"/>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7EB5"/>
    <w:rsid w:val="00950C86"/>
    <w:rsid w:val="00962184"/>
    <w:rsid w:val="00963300"/>
    <w:rsid w:val="00971B8F"/>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13D2F"/>
    <w:rsid w:val="00B2294E"/>
    <w:rsid w:val="00B22B57"/>
    <w:rsid w:val="00B253D1"/>
    <w:rsid w:val="00B33A41"/>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D01E0"/>
    <w:rsid w:val="00BD4AC7"/>
    <w:rsid w:val="00BF4FCD"/>
    <w:rsid w:val="00BF7085"/>
    <w:rsid w:val="00BF76C4"/>
    <w:rsid w:val="00C02AD2"/>
    <w:rsid w:val="00C06889"/>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0D83"/>
    <w:rsid w:val="00D31AB7"/>
    <w:rsid w:val="00D4627F"/>
    <w:rsid w:val="00D46D18"/>
    <w:rsid w:val="00D65E62"/>
    <w:rsid w:val="00D66A2C"/>
    <w:rsid w:val="00D75236"/>
    <w:rsid w:val="00D80303"/>
    <w:rsid w:val="00D86F50"/>
    <w:rsid w:val="00D90468"/>
    <w:rsid w:val="00DA2769"/>
    <w:rsid w:val="00DB78B9"/>
    <w:rsid w:val="00DC3A4C"/>
    <w:rsid w:val="00DD05A5"/>
    <w:rsid w:val="00DD3946"/>
    <w:rsid w:val="00DD544E"/>
    <w:rsid w:val="00DF2868"/>
    <w:rsid w:val="00DF34A9"/>
    <w:rsid w:val="00DF70D4"/>
    <w:rsid w:val="00E148B8"/>
    <w:rsid w:val="00E15DEC"/>
    <w:rsid w:val="00E15FD8"/>
    <w:rsid w:val="00E23E41"/>
    <w:rsid w:val="00E26B88"/>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E6E6D"/>
    <w:rsid w:val="00EF39BE"/>
    <w:rsid w:val="00EF4B8E"/>
    <w:rsid w:val="00EF562F"/>
    <w:rsid w:val="00EF693A"/>
    <w:rsid w:val="00EF7763"/>
    <w:rsid w:val="00F0342D"/>
    <w:rsid w:val="00F218EB"/>
    <w:rsid w:val="00F23697"/>
    <w:rsid w:val="00F24890"/>
    <w:rsid w:val="00F26CA8"/>
    <w:rsid w:val="00F27465"/>
    <w:rsid w:val="00F329BD"/>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B7E0-69D2-405B-9BFC-CCAF6CC4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110</TotalTime>
  <Pages>2</Pages>
  <Words>735</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5</cp:revision>
  <cp:lastPrinted>2002-03-13T18:46:00Z</cp:lastPrinted>
  <dcterms:created xsi:type="dcterms:W3CDTF">2015-08-12T21:40:00Z</dcterms:created>
  <dcterms:modified xsi:type="dcterms:W3CDTF">2015-08-12T23:30:00Z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