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74" w:rsidRDefault="00837474" w:rsidP="00F40525">
      <w:pPr>
        <w:ind w:left="0"/>
      </w:pPr>
    </w:p>
    <w:p w:rsidR="00F40525" w:rsidRDefault="00F40525" w:rsidP="00F40525">
      <w:pPr>
        <w:ind w:left="0"/>
      </w:pPr>
      <w:r>
        <w:t xml:space="preserve">The </w:t>
      </w:r>
      <w:r w:rsidR="004D0116">
        <w:t>January</w:t>
      </w:r>
      <w:r w:rsidR="009D6B02">
        <w:t xml:space="preserve"> </w:t>
      </w:r>
      <w:r w:rsidR="004D0116">
        <w:t>13, 2016</w:t>
      </w:r>
      <w:r w:rsidR="00FA38FE">
        <w:t xml:space="preserve"> </w:t>
      </w:r>
      <w:r w:rsidR="006B1AAE">
        <w:t>DAWG</w:t>
      </w:r>
      <w:r w:rsidR="00950C86">
        <w:t xml:space="preserve"> </w:t>
      </w:r>
      <w:r>
        <w:t xml:space="preserve">meeting </w:t>
      </w:r>
      <w:r w:rsidR="00831C85">
        <w:t>began</w:t>
      </w:r>
      <w:r>
        <w:t xml:space="preserve"> at </w:t>
      </w:r>
      <w:r w:rsidR="004D0116">
        <w:t>2</w:t>
      </w:r>
      <w:r>
        <w:t>:</w:t>
      </w:r>
      <w:r w:rsidR="00D97076">
        <w:t>0</w:t>
      </w:r>
      <w:r w:rsidR="00411229">
        <w:t>5</w:t>
      </w:r>
      <w:r w:rsidR="004A0A2F">
        <w:t xml:space="preserve"> </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02087" w:rsidRDefault="00F47CD8" w:rsidP="00235E37">
      <w:pPr>
        <w:ind w:left="0" w:right="-450"/>
        <w:rPr>
          <w:i/>
        </w:rPr>
      </w:pPr>
      <w:r w:rsidRPr="00E23E41">
        <w:rPr>
          <w:b/>
        </w:rPr>
        <w:t>Present:</w:t>
      </w:r>
      <w:r>
        <w:t xml:space="preserve">  </w:t>
      </w:r>
      <w:r w:rsidR="0018124B">
        <w:t xml:space="preserve"> </w:t>
      </w:r>
      <w:r w:rsidR="00D97076">
        <w:rPr>
          <w:i/>
        </w:rPr>
        <w:t>M</w:t>
      </w:r>
      <w:r w:rsidR="006B1AAE">
        <w:rPr>
          <w:i/>
        </w:rPr>
        <w:t>ichael Aquino</w:t>
      </w:r>
      <w:r w:rsidR="009F31C7">
        <w:rPr>
          <w:i/>
        </w:rPr>
        <w:t xml:space="preserve">, </w:t>
      </w:r>
      <w:r w:rsidR="002F0464">
        <w:rPr>
          <w:i/>
        </w:rPr>
        <w:t>Larry Aycock,</w:t>
      </w:r>
      <w:r w:rsidR="00411229">
        <w:rPr>
          <w:i/>
        </w:rPr>
        <w:t xml:space="preserve"> *</w:t>
      </w:r>
      <w:r w:rsidR="00041733">
        <w:rPr>
          <w:i/>
        </w:rPr>
        <w:t xml:space="preserve">Jason Brady, </w:t>
      </w:r>
      <w:r w:rsidR="00EC53CD">
        <w:rPr>
          <w:i/>
        </w:rPr>
        <w:t xml:space="preserve">Joe Cabrales, </w:t>
      </w:r>
      <w:r w:rsidR="00D97076">
        <w:rPr>
          <w:i/>
        </w:rPr>
        <w:t xml:space="preserve">*Yancie Carter, </w:t>
      </w:r>
      <w:r w:rsidR="00102EAD">
        <w:rPr>
          <w:i/>
        </w:rPr>
        <w:t xml:space="preserve">Andy Chang, </w:t>
      </w:r>
      <w:r w:rsidR="004D0116">
        <w:rPr>
          <w:i/>
        </w:rPr>
        <w:t>*</w:t>
      </w:r>
      <w:r w:rsidR="00411229">
        <w:rPr>
          <w:i/>
        </w:rPr>
        <w:t xml:space="preserve">Kirsten Colvey, </w:t>
      </w:r>
      <w:r w:rsidR="006B1AAE">
        <w:rPr>
          <w:i/>
        </w:rPr>
        <w:t>Cyndi Gunders</w:t>
      </w:r>
      <w:r w:rsidR="009D6B02">
        <w:rPr>
          <w:i/>
        </w:rPr>
        <w:t>e</w:t>
      </w:r>
      <w:r w:rsidR="006B1AAE">
        <w:rPr>
          <w:i/>
        </w:rPr>
        <w:t xml:space="preserve">n, </w:t>
      </w:r>
      <w:r w:rsidR="00411229">
        <w:rPr>
          <w:i/>
        </w:rPr>
        <w:t xml:space="preserve">Robert McAtee, </w:t>
      </w:r>
      <w:r w:rsidR="004D0116">
        <w:rPr>
          <w:i/>
        </w:rPr>
        <w:t>DyAnn Walter</w:t>
      </w:r>
      <w:r w:rsidR="00D97076">
        <w:rPr>
          <w:i/>
        </w:rPr>
        <w:t xml:space="preserve">, </w:t>
      </w:r>
      <w:r w:rsidR="00A8715C">
        <w:rPr>
          <w:i/>
        </w:rPr>
        <w:t xml:space="preserve">and </w:t>
      </w:r>
      <w:r w:rsidR="00235E37">
        <w:rPr>
          <w:i/>
        </w:rPr>
        <w:t>Dianna Jones</w:t>
      </w:r>
      <w:r w:rsidR="00A02087">
        <w:rPr>
          <w:i/>
        </w:rPr>
        <w:t xml:space="preserve"> </w:t>
      </w:r>
    </w:p>
    <w:p w:rsidR="00D97076" w:rsidRDefault="00D97076" w:rsidP="00F83CEA">
      <w:pPr>
        <w:ind w:hanging="540"/>
        <w:rPr>
          <w:b/>
          <w:color w:val="C00000"/>
        </w:rPr>
      </w:pPr>
    </w:p>
    <w:p w:rsidR="00177A06" w:rsidRDefault="002F0464" w:rsidP="00177A06">
      <w:pPr>
        <w:ind w:left="0" w:hanging="450"/>
        <w:rPr>
          <w:i/>
          <w:sz w:val="22"/>
          <w:szCs w:val="22"/>
        </w:rPr>
      </w:pPr>
      <w:r>
        <w:rPr>
          <w:b/>
        </w:rPr>
        <w:t xml:space="preserve"> </w:t>
      </w:r>
      <w:r w:rsidR="00E9221B">
        <w:rPr>
          <w:b/>
        </w:rPr>
        <w:t xml:space="preserve"> </w:t>
      </w:r>
      <w:r>
        <w:rPr>
          <w:b/>
        </w:rPr>
        <w:t xml:space="preserve"> I.  </w:t>
      </w:r>
      <w:r w:rsidR="00177A06" w:rsidRPr="006B1AAE">
        <w:rPr>
          <w:b/>
        </w:rPr>
        <w:t>EPI Steering Committee</w:t>
      </w:r>
      <w:r w:rsidR="00177A06" w:rsidRPr="006B1AAE">
        <w:rPr>
          <w:sz w:val="20"/>
          <w:szCs w:val="20"/>
        </w:rPr>
        <w:t xml:space="preserve"> </w:t>
      </w:r>
      <w:r w:rsidR="00177A06" w:rsidRPr="001E789B">
        <w:rPr>
          <w:i/>
          <w:sz w:val="22"/>
          <w:szCs w:val="22"/>
        </w:rPr>
        <w:t>(</w:t>
      </w:r>
      <w:r w:rsidR="00177A06">
        <w:rPr>
          <w:i/>
          <w:sz w:val="22"/>
          <w:szCs w:val="22"/>
        </w:rPr>
        <w:t>Robert McAtee</w:t>
      </w:r>
      <w:r w:rsidR="00177A06" w:rsidRPr="001E789B">
        <w:rPr>
          <w:i/>
          <w:sz w:val="22"/>
          <w:szCs w:val="22"/>
        </w:rPr>
        <w:t>/Ailsa Aguilar-Kitibutr/Andy Chang)</w:t>
      </w:r>
    </w:p>
    <w:p w:rsidR="00CD184E" w:rsidRDefault="004D0116" w:rsidP="00F958D3">
      <w:pPr>
        <w:pStyle w:val="BodyText"/>
        <w:spacing w:before="0" w:after="0"/>
      </w:pPr>
      <w:r>
        <w:t xml:space="preserve">Robert McAtee </w:t>
      </w:r>
      <w:r w:rsidR="00CD184E">
        <w:t>stated that the Hobsons product was presented during the Managers ‘in-service’ on January 12</w:t>
      </w:r>
      <w:r w:rsidR="00CD184E" w:rsidRPr="00CD184E">
        <w:rPr>
          <w:vertAlign w:val="superscript"/>
        </w:rPr>
        <w:t>th</w:t>
      </w:r>
      <w:r w:rsidR="00CD184E">
        <w:t xml:space="preserve">, 2016 and that it went well.  He also </w:t>
      </w:r>
      <w:r>
        <w:t xml:space="preserve">stated that Virginia Diggle had found an </w:t>
      </w:r>
      <w:r w:rsidR="00CD184E">
        <w:t>error in</w:t>
      </w:r>
      <w:r>
        <w:t xml:space="preserve"> the subcontract and that it is being sent to legal for clarification and correction.  Robert has requested that the subcontract be returned by February 1</w:t>
      </w:r>
      <w:r w:rsidRPr="004D0116">
        <w:rPr>
          <w:vertAlign w:val="superscript"/>
        </w:rPr>
        <w:t>st</w:t>
      </w:r>
      <w:r>
        <w:t xml:space="preserve">, 2016.  </w:t>
      </w:r>
      <w:r w:rsidR="00CD184E">
        <w:t xml:space="preserve">While </w:t>
      </w:r>
      <w:r>
        <w:t xml:space="preserve">Robyn could not answer our question of how much Hobsons Help Desk will cost us, she </w:t>
      </w:r>
      <w:r w:rsidR="00CD184E">
        <w:t>ha</w:t>
      </w:r>
      <w:r>
        <w:t>s forward</w:t>
      </w:r>
      <w:r w:rsidR="00CD184E">
        <w:t>ed</w:t>
      </w:r>
      <w:r>
        <w:t xml:space="preserve"> our question to her management staff.  </w:t>
      </w:r>
      <w:r w:rsidR="00CD184E">
        <w:t>Robert McAtee stated that for Retention solutions we need an instructional lead from SBVC.  Yancie Carter stated that he would follow-up with Marco Cota to identify the SBVC lead.</w:t>
      </w:r>
    </w:p>
    <w:p w:rsidR="00CD184E" w:rsidRDefault="00CD184E" w:rsidP="00F958D3">
      <w:pPr>
        <w:pStyle w:val="BodyText"/>
        <w:spacing w:before="0" w:after="0"/>
      </w:pPr>
    </w:p>
    <w:p w:rsidR="00CD184E" w:rsidRDefault="00CD184E" w:rsidP="00F958D3">
      <w:pPr>
        <w:pStyle w:val="BodyText"/>
        <w:spacing w:before="0" w:after="0"/>
      </w:pPr>
      <w:r>
        <w:t>Robert McAtee also informed the committee that Hobsons does not provide Professional Services.  Andy Chang stated that we will begin to explore other options for technical solutions, such as Ellucian’s Professional Services.  Andy Chang stated that the Technical “Deep Dive” kickoff is scheduled for January 25</w:t>
      </w:r>
      <w:r w:rsidRPr="00CD184E">
        <w:rPr>
          <w:vertAlign w:val="superscript"/>
        </w:rPr>
        <w:t>th</w:t>
      </w:r>
      <w:r>
        <w:t xml:space="preserve">, 2016.  </w:t>
      </w:r>
    </w:p>
    <w:p w:rsidR="00CD184E" w:rsidRDefault="00CD184E" w:rsidP="00F958D3">
      <w:pPr>
        <w:pStyle w:val="BodyText"/>
        <w:spacing w:before="0" w:after="0"/>
      </w:pPr>
    </w:p>
    <w:p w:rsidR="00177A06" w:rsidRDefault="00177A06" w:rsidP="002F0464">
      <w:pPr>
        <w:pStyle w:val="BodyText"/>
        <w:spacing w:before="0" w:after="0"/>
        <w:ind w:hanging="360"/>
        <w:rPr>
          <w:b/>
        </w:rPr>
      </w:pPr>
    </w:p>
    <w:p w:rsidR="00F958D3" w:rsidRDefault="00F958D3" w:rsidP="00F958D3">
      <w:pPr>
        <w:ind w:left="0" w:hanging="360"/>
        <w:rPr>
          <w:b/>
        </w:rPr>
      </w:pPr>
      <w:r>
        <w:rPr>
          <w:b/>
        </w:rPr>
        <w:t xml:space="preserve">II. </w:t>
      </w:r>
      <w:r>
        <w:rPr>
          <w:b/>
        </w:rPr>
        <w:tab/>
      </w:r>
      <w:r w:rsidR="00CD184E">
        <w:rPr>
          <w:b/>
        </w:rPr>
        <w:t xml:space="preserve">Non-Resident Admissions email </w:t>
      </w:r>
      <w:r w:rsidRPr="00BF113E">
        <w:rPr>
          <w:sz w:val="22"/>
          <w:szCs w:val="22"/>
        </w:rPr>
        <w:t>(</w:t>
      </w:r>
      <w:r w:rsidR="00CD184E">
        <w:rPr>
          <w:sz w:val="22"/>
          <w:szCs w:val="22"/>
        </w:rPr>
        <w:t>April Dale-Carter</w:t>
      </w:r>
      <w:r>
        <w:rPr>
          <w:sz w:val="22"/>
          <w:szCs w:val="22"/>
        </w:rPr>
        <w:t>)</w:t>
      </w:r>
    </w:p>
    <w:p w:rsidR="00F958D3" w:rsidRDefault="00CD184E" w:rsidP="00F958D3">
      <w:pPr>
        <w:ind w:left="0"/>
      </w:pPr>
      <w:r>
        <w:t>There was no discussion on this topic - April Dale-Carter was not present.</w:t>
      </w:r>
    </w:p>
    <w:p w:rsidR="00177A06" w:rsidRDefault="00177A06" w:rsidP="002F0464">
      <w:pPr>
        <w:pStyle w:val="BodyText"/>
        <w:spacing w:before="0" w:after="0"/>
        <w:ind w:hanging="360"/>
        <w:rPr>
          <w:b/>
        </w:rPr>
      </w:pPr>
    </w:p>
    <w:p w:rsidR="00372BF3" w:rsidRDefault="00372BF3" w:rsidP="002F0464">
      <w:pPr>
        <w:pStyle w:val="BodyText"/>
        <w:spacing w:before="0" w:after="0"/>
        <w:ind w:hanging="360"/>
        <w:rPr>
          <w:b/>
        </w:rPr>
      </w:pPr>
    </w:p>
    <w:p w:rsidR="003C2B38" w:rsidRPr="00DB79FD" w:rsidRDefault="003C2B38" w:rsidP="003C2B38">
      <w:pPr>
        <w:ind w:left="0" w:right="-720" w:hanging="450"/>
      </w:pPr>
      <w:r>
        <w:rPr>
          <w:b/>
        </w:rPr>
        <w:t xml:space="preserve">III. </w:t>
      </w:r>
      <w:r>
        <w:rPr>
          <w:b/>
        </w:rPr>
        <w:tab/>
        <w:t xml:space="preserve">Drop Codes after attendance/drop for nonpayment </w:t>
      </w:r>
      <w:r w:rsidR="00DB79FD">
        <w:rPr>
          <w:b/>
        </w:rPr>
        <w:t xml:space="preserve">– </w:t>
      </w:r>
      <w:r w:rsidR="00DB79FD" w:rsidRPr="00DB79FD">
        <w:rPr>
          <w:b/>
          <w:sz w:val="22"/>
          <w:szCs w:val="22"/>
        </w:rPr>
        <w:t>HDO Ticket #92004</w:t>
      </w:r>
      <w:r w:rsidR="00DB79FD">
        <w:rPr>
          <w:b/>
          <w:sz w:val="22"/>
          <w:szCs w:val="22"/>
        </w:rPr>
        <w:t xml:space="preserve"> </w:t>
      </w:r>
      <w:r w:rsidR="00DB79FD">
        <w:rPr>
          <w:sz w:val="22"/>
          <w:szCs w:val="22"/>
        </w:rPr>
        <w:t>(Mike Tran)</w:t>
      </w:r>
    </w:p>
    <w:p w:rsidR="003C2B38" w:rsidRDefault="00CD184E" w:rsidP="003C2B38">
      <w:pPr>
        <w:ind w:left="0"/>
      </w:pPr>
      <w:r>
        <w:t>There was no discussion on this topic.</w:t>
      </w:r>
    </w:p>
    <w:p w:rsidR="00CD184E" w:rsidRDefault="00CD184E" w:rsidP="003C2B38">
      <w:pPr>
        <w:ind w:left="0"/>
        <w:rPr>
          <w:i/>
        </w:rPr>
      </w:pPr>
    </w:p>
    <w:p w:rsidR="00A503D3" w:rsidRPr="00A503D3" w:rsidRDefault="00A503D3" w:rsidP="003C2B38">
      <w:pPr>
        <w:ind w:left="0"/>
      </w:pPr>
    </w:p>
    <w:p w:rsidR="003C2B38" w:rsidRDefault="00A503D3" w:rsidP="00A503D3">
      <w:pPr>
        <w:pStyle w:val="BodyText"/>
        <w:spacing w:before="0" w:after="0"/>
        <w:ind w:hanging="450"/>
        <w:rPr>
          <w:sz w:val="22"/>
          <w:szCs w:val="22"/>
        </w:rPr>
      </w:pPr>
      <w:r>
        <w:rPr>
          <w:b/>
        </w:rPr>
        <w:t xml:space="preserve">IV. </w:t>
      </w:r>
      <w:r>
        <w:rPr>
          <w:b/>
        </w:rPr>
        <w:tab/>
        <w:t>Stacked Courses</w:t>
      </w:r>
      <w:r w:rsidR="00DB79FD">
        <w:rPr>
          <w:b/>
        </w:rPr>
        <w:t xml:space="preserve"> – HDO Ticket #92006</w:t>
      </w:r>
      <w:r>
        <w:rPr>
          <w:b/>
        </w:rPr>
        <w:t xml:space="preserve"> </w:t>
      </w:r>
      <w:r w:rsidRPr="00BF113E">
        <w:rPr>
          <w:sz w:val="22"/>
          <w:szCs w:val="22"/>
        </w:rPr>
        <w:t>(</w:t>
      </w:r>
      <w:r w:rsidR="00DB79FD">
        <w:rPr>
          <w:sz w:val="22"/>
          <w:szCs w:val="22"/>
        </w:rPr>
        <w:t>Joyce Bond</w:t>
      </w:r>
      <w:r>
        <w:rPr>
          <w:sz w:val="22"/>
          <w:szCs w:val="22"/>
        </w:rPr>
        <w:t>)</w:t>
      </w:r>
    </w:p>
    <w:p w:rsidR="00BA3913" w:rsidRPr="00BA3913" w:rsidRDefault="00DB79FD" w:rsidP="00E94F4D">
      <w:pPr>
        <w:pStyle w:val="BodyText"/>
        <w:spacing w:before="0" w:after="0"/>
        <w:rPr>
          <w:i/>
        </w:rPr>
      </w:pPr>
      <w:r>
        <w:t xml:space="preserve">Joyce Bond has created 2 </w:t>
      </w:r>
      <w:r w:rsidR="00BA3913">
        <w:t>Informer Report</w:t>
      </w:r>
      <w:r>
        <w:t>s showing the true section availability for stacked sections.  Joyce is waiting on a response to determine</w:t>
      </w:r>
      <w:r w:rsidR="00BA3913">
        <w:t xml:space="preserve"> </w:t>
      </w:r>
      <w:r>
        <w:t>which report works better for them.</w:t>
      </w:r>
    </w:p>
    <w:p w:rsidR="00E94F4D" w:rsidRDefault="00E94F4D" w:rsidP="00E94F4D">
      <w:pPr>
        <w:pStyle w:val="BodyText"/>
        <w:spacing w:before="0" w:after="0"/>
        <w:rPr>
          <w:b/>
        </w:rPr>
      </w:pPr>
    </w:p>
    <w:p w:rsidR="00372BF3" w:rsidRDefault="00372BF3" w:rsidP="00E94F4D">
      <w:pPr>
        <w:pStyle w:val="BodyText"/>
        <w:spacing w:before="0" w:after="0"/>
        <w:rPr>
          <w:b/>
        </w:rPr>
      </w:pPr>
    </w:p>
    <w:p w:rsidR="0073254E" w:rsidRDefault="0073254E" w:rsidP="0073254E">
      <w:pPr>
        <w:ind w:left="0" w:right="-90" w:hanging="360"/>
        <w:rPr>
          <w:b/>
        </w:rPr>
      </w:pPr>
      <w:r>
        <w:rPr>
          <w:b/>
        </w:rPr>
        <w:t xml:space="preserve">V. </w:t>
      </w:r>
      <w:r>
        <w:rPr>
          <w:b/>
        </w:rPr>
        <w:tab/>
      </w:r>
      <w:r w:rsidR="00DB79FD">
        <w:rPr>
          <w:b/>
        </w:rPr>
        <w:t>College Scheduler – a web hosted schedule planner</w:t>
      </w:r>
      <w:r w:rsidRPr="0073254E">
        <w:rPr>
          <w:b/>
          <w:sz w:val="22"/>
          <w:szCs w:val="22"/>
        </w:rPr>
        <w:t xml:space="preserve"> </w:t>
      </w:r>
      <w:r w:rsidRPr="0073254E">
        <w:rPr>
          <w:sz w:val="22"/>
          <w:szCs w:val="22"/>
        </w:rPr>
        <w:t>(</w:t>
      </w:r>
      <w:r w:rsidR="00DB79FD">
        <w:rPr>
          <w:sz w:val="22"/>
          <w:szCs w:val="22"/>
        </w:rPr>
        <w:t>Joe Cabrales</w:t>
      </w:r>
      <w:r>
        <w:rPr>
          <w:sz w:val="22"/>
          <w:szCs w:val="22"/>
        </w:rPr>
        <w:t>)</w:t>
      </w:r>
    </w:p>
    <w:p w:rsidR="0073254E" w:rsidRDefault="00DB79FD" w:rsidP="0073254E">
      <w:pPr>
        <w:ind w:left="0"/>
      </w:pPr>
      <w:r>
        <w:t>Joe Cabrales requested to table this demo until more committee members are present.</w:t>
      </w:r>
    </w:p>
    <w:p w:rsidR="0073254E" w:rsidRDefault="0073254E" w:rsidP="002F0464">
      <w:pPr>
        <w:pStyle w:val="BodyText"/>
        <w:spacing w:before="0" w:after="0"/>
        <w:ind w:hanging="360"/>
        <w:rPr>
          <w:b/>
        </w:rPr>
      </w:pPr>
    </w:p>
    <w:p w:rsidR="00372BF3" w:rsidRDefault="00372BF3" w:rsidP="002F0464">
      <w:pPr>
        <w:pStyle w:val="BodyText"/>
        <w:spacing w:before="0" w:after="0"/>
        <w:ind w:hanging="360"/>
        <w:rPr>
          <w:b/>
        </w:rPr>
      </w:pPr>
    </w:p>
    <w:p w:rsidR="00F47F45" w:rsidRDefault="00556715" w:rsidP="00F47F45">
      <w:pPr>
        <w:ind w:left="0" w:right="-90" w:hanging="450"/>
        <w:rPr>
          <w:b/>
        </w:rPr>
      </w:pPr>
      <w:r>
        <w:rPr>
          <w:b/>
        </w:rPr>
        <w:t>VI.</w:t>
      </w:r>
      <w:r>
        <w:rPr>
          <w:b/>
        </w:rPr>
        <w:tab/>
      </w:r>
      <w:r w:rsidR="00F47F45">
        <w:rPr>
          <w:b/>
        </w:rPr>
        <w:t xml:space="preserve">Posting Military Credit - </w:t>
      </w:r>
      <w:r w:rsidR="00F47F45" w:rsidRPr="0073254E">
        <w:rPr>
          <w:sz w:val="22"/>
          <w:szCs w:val="22"/>
        </w:rPr>
        <w:t>HDO Ticket # 90</w:t>
      </w:r>
      <w:r w:rsidR="00F47F45">
        <w:rPr>
          <w:sz w:val="22"/>
          <w:szCs w:val="22"/>
        </w:rPr>
        <w:t>888</w:t>
      </w:r>
      <w:r w:rsidR="00F47F45" w:rsidRPr="0073254E">
        <w:rPr>
          <w:b/>
          <w:sz w:val="22"/>
          <w:szCs w:val="22"/>
        </w:rPr>
        <w:t xml:space="preserve"> </w:t>
      </w:r>
      <w:r w:rsidR="00F47F45" w:rsidRPr="0073254E">
        <w:rPr>
          <w:sz w:val="22"/>
          <w:szCs w:val="22"/>
        </w:rPr>
        <w:t>(</w:t>
      </w:r>
      <w:r w:rsidR="00F47F45">
        <w:rPr>
          <w:sz w:val="22"/>
          <w:szCs w:val="22"/>
        </w:rPr>
        <w:t>Yvette Tram)</w:t>
      </w:r>
    </w:p>
    <w:p w:rsidR="00372BF3" w:rsidRDefault="00DB79FD" w:rsidP="00F47F45">
      <w:pPr>
        <w:pStyle w:val="BodyText"/>
        <w:spacing w:before="0" w:after="0"/>
      </w:pPr>
      <w:r>
        <w:t xml:space="preserve">Larry Aycock stated that he needs to document the negative issues that are occurring with students GPA, and then bring it back to the committee for review and further discussion on how to resolve. </w:t>
      </w:r>
    </w:p>
    <w:p w:rsidR="00372BF3" w:rsidRDefault="00372BF3" w:rsidP="00F47F45">
      <w:pPr>
        <w:pStyle w:val="BodyText"/>
        <w:spacing w:before="0" w:after="0"/>
      </w:pPr>
    </w:p>
    <w:p w:rsidR="00372BF3" w:rsidRDefault="00372BF3" w:rsidP="00372BF3">
      <w:pPr>
        <w:ind w:left="0" w:right="-90" w:hanging="540"/>
        <w:rPr>
          <w:b/>
        </w:rPr>
      </w:pPr>
      <w:r>
        <w:rPr>
          <w:b/>
        </w:rPr>
        <w:lastRenderedPageBreak/>
        <w:t>V</w:t>
      </w:r>
      <w:r>
        <w:rPr>
          <w:b/>
        </w:rPr>
        <w:t>I</w:t>
      </w:r>
      <w:r>
        <w:rPr>
          <w:b/>
        </w:rPr>
        <w:t>I.</w:t>
      </w:r>
      <w:r>
        <w:rPr>
          <w:b/>
        </w:rPr>
        <w:tab/>
      </w:r>
      <w:r>
        <w:rPr>
          <w:b/>
        </w:rPr>
        <w:t>Course Auditing</w:t>
      </w:r>
      <w:r>
        <w:rPr>
          <w:b/>
        </w:rPr>
        <w:t xml:space="preserve"> - </w:t>
      </w:r>
      <w:r w:rsidRPr="0073254E">
        <w:rPr>
          <w:sz w:val="22"/>
          <w:szCs w:val="22"/>
        </w:rPr>
        <w:t>(</w:t>
      </w:r>
      <w:r>
        <w:rPr>
          <w:sz w:val="22"/>
          <w:szCs w:val="22"/>
        </w:rPr>
        <w:t>April Dale-Carter/Larry Aycock</w:t>
      </w:r>
      <w:r>
        <w:rPr>
          <w:sz w:val="22"/>
          <w:szCs w:val="22"/>
        </w:rPr>
        <w:t>)</w:t>
      </w:r>
    </w:p>
    <w:p w:rsidR="00372BF3" w:rsidRDefault="00372BF3" w:rsidP="00372BF3">
      <w:pPr>
        <w:pStyle w:val="BodyText"/>
        <w:spacing w:before="0" w:after="0"/>
      </w:pPr>
      <w:r>
        <w:t xml:space="preserve">Larry Aycock stated that he </w:t>
      </w:r>
      <w:r>
        <w:t>has obtained the necessary approvals from Academic Senate and he will submit a Project Request for prioritization.</w:t>
      </w:r>
    </w:p>
    <w:p w:rsidR="00372BF3" w:rsidRDefault="00372BF3" w:rsidP="00372BF3">
      <w:pPr>
        <w:pStyle w:val="BodyText"/>
        <w:spacing w:before="0" w:after="0"/>
      </w:pPr>
    </w:p>
    <w:p w:rsidR="007E093A" w:rsidRDefault="007E093A" w:rsidP="007E093A">
      <w:pPr>
        <w:ind w:left="0"/>
      </w:pPr>
    </w:p>
    <w:p w:rsidR="00BF0B75" w:rsidRDefault="00BF0B75" w:rsidP="00BF0B75">
      <w:pPr>
        <w:ind w:left="180" w:hanging="450"/>
        <w:rPr>
          <w:b/>
        </w:rPr>
      </w:pPr>
      <w:r>
        <w:rPr>
          <w:b/>
        </w:rPr>
        <w:t>Miscellaneous</w:t>
      </w:r>
    </w:p>
    <w:p w:rsidR="00372BF3" w:rsidRPr="00372BF3" w:rsidRDefault="00372BF3" w:rsidP="00BF0B75">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Drop Reason Codes - </w:t>
      </w:r>
      <w:r w:rsidR="007E093A" w:rsidRPr="00556715">
        <w:rPr>
          <w:rFonts w:ascii="Times New Roman" w:hAnsi="Times New Roman" w:cs="Times New Roman"/>
          <w:sz w:val="24"/>
          <w:szCs w:val="24"/>
        </w:rPr>
        <w:t>Joe Cabrales</w:t>
      </w:r>
      <w:r w:rsidR="007E093A">
        <w:rPr>
          <w:rFonts w:ascii="Times New Roman" w:hAnsi="Times New Roman" w:cs="Times New Roman"/>
          <w:b/>
          <w:i/>
          <w:sz w:val="24"/>
          <w:szCs w:val="24"/>
        </w:rPr>
        <w:t xml:space="preserve"> </w:t>
      </w:r>
      <w:r>
        <w:rPr>
          <w:rFonts w:ascii="Times New Roman" w:hAnsi="Times New Roman" w:cs="Times New Roman"/>
          <w:sz w:val="24"/>
          <w:szCs w:val="24"/>
        </w:rPr>
        <w:t>requested that we update the list of ‘reasons’ that a student can select when he/she drops a course.  Currently, we have only 3 reasons.  The list could be expanded to include reasons that could assist the district with enrollment management.  Joe stated that he would bring up this topic at the Enrollment Management meetings and report back to the DAWG committee.</w:t>
      </w:r>
    </w:p>
    <w:p w:rsidR="00BF0B75" w:rsidRPr="007603D5" w:rsidRDefault="00CD5A2E" w:rsidP="00BF0B75">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Portal Project – Andy Chang brought up Portal for discussion.  He stated that we need to identify exactly what we/students want from a ‘Portal’. . . single sign-on via our existing website or a true Portal that integrates all functions on one landing page.  Jason </w:t>
      </w:r>
      <w:r w:rsidR="007E093A">
        <w:rPr>
          <w:rFonts w:ascii="Times New Roman" w:hAnsi="Times New Roman" w:cs="Times New Roman"/>
          <w:sz w:val="24"/>
          <w:szCs w:val="24"/>
        </w:rPr>
        <w:t xml:space="preserve">Brady stated </w:t>
      </w:r>
      <w:r>
        <w:rPr>
          <w:rFonts w:ascii="Times New Roman" w:hAnsi="Times New Roman" w:cs="Times New Roman"/>
          <w:sz w:val="24"/>
          <w:szCs w:val="24"/>
        </w:rPr>
        <w:t>our portal selection requires integration with Gmail and we need to develop a list of ‘Need’ –vs</w:t>
      </w:r>
      <w:r>
        <w:rPr>
          <w:rFonts w:ascii="Times New Roman" w:hAnsi="Times New Roman" w:cs="Times New Roman"/>
          <w:sz w:val="24"/>
          <w:szCs w:val="24"/>
        </w:rPr>
        <w:t>–</w:t>
      </w:r>
      <w:r>
        <w:rPr>
          <w:rFonts w:ascii="Times New Roman" w:hAnsi="Times New Roman" w:cs="Times New Roman"/>
          <w:sz w:val="24"/>
          <w:szCs w:val="24"/>
        </w:rPr>
        <w:t xml:space="preserve"> ‘Want’ prior to exploring portal solutions.</w:t>
      </w:r>
    </w:p>
    <w:p w:rsidR="00781503" w:rsidRDefault="00781503" w:rsidP="00B12310">
      <w:pPr>
        <w:ind w:left="180" w:hanging="450"/>
        <w:rPr>
          <w:b/>
        </w:rPr>
      </w:pPr>
    </w:p>
    <w:p w:rsidR="00781503" w:rsidRDefault="00781503" w:rsidP="00B12310">
      <w:pPr>
        <w:ind w:left="180" w:hanging="450"/>
        <w:rPr>
          <w:b/>
        </w:rPr>
      </w:pPr>
    </w:p>
    <w:p w:rsidR="003F3063" w:rsidRDefault="003F3063" w:rsidP="00B12310">
      <w:pPr>
        <w:ind w:left="180" w:hanging="450"/>
        <w:rPr>
          <w:b/>
        </w:rPr>
      </w:pPr>
      <w:r>
        <w:rPr>
          <w:b/>
        </w:rPr>
        <w:t>DAWG “Parking Lot”</w:t>
      </w:r>
      <w:r w:rsidR="00B80C49">
        <w:rPr>
          <w:b/>
        </w:rPr>
        <w:sym w:font="Webdings" w:char="F08E"/>
      </w:r>
      <w:r w:rsidR="00B80C49">
        <w:rPr>
          <w:b/>
        </w:rPr>
        <w:t>:</w:t>
      </w:r>
    </w:p>
    <w:p w:rsidR="003F3063" w:rsidRPr="00B80C49" w:rsidRDefault="003F3063" w:rsidP="003F3063">
      <w:pPr>
        <w:pStyle w:val="BodyText"/>
        <w:spacing w:before="0" w:after="0"/>
        <w:rPr>
          <w:b/>
          <w:sz w:val="22"/>
          <w:szCs w:val="22"/>
        </w:rPr>
      </w:pPr>
      <w:r w:rsidRPr="00B80C49">
        <w:rPr>
          <w:b/>
          <w:sz w:val="22"/>
          <w:szCs w:val="22"/>
        </w:rPr>
        <w:sym w:font="Wingdings 2" w:char="F097"/>
      </w:r>
      <w:r w:rsidRPr="00B80C49">
        <w:rPr>
          <w:b/>
          <w:sz w:val="22"/>
          <w:szCs w:val="22"/>
        </w:rPr>
        <w:t xml:space="preserve">  Colleague UI Grey Screen Conversions</w:t>
      </w:r>
      <w:r w:rsidR="00CD7D26">
        <w:rPr>
          <w:b/>
          <w:sz w:val="22"/>
          <w:szCs w:val="22"/>
        </w:rPr>
        <w:t xml:space="preserve"> </w:t>
      </w:r>
      <w:r w:rsidR="00BF0B75">
        <w:rPr>
          <w:b/>
          <w:sz w:val="22"/>
          <w:szCs w:val="22"/>
        </w:rPr>
        <w:t xml:space="preserve">– </w:t>
      </w:r>
      <w:r w:rsidR="00BF0B75" w:rsidRPr="00BF0B75">
        <w:rPr>
          <w:i/>
          <w:sz w:val="22"/>
          <w:szCs w:val="22"/>
        </w:rPr>
        <w:t>(</w:t>
      </w:r>
      <w:r w:rsidR="007E093A">
        <w:rPr>
          <w:i/>
          <w:sz w:val="22"/>
          <w:szCs w:val="22"/>
        </w:rPr>
        <w:t>Michael Aquino</w:t>
      </w:r>
      <w:r w:rsidR="00BF0B75" w:rsidRPr="00BF0B75">
        <w:rPr>
          <w:i/>
          <w:sz w:val="22"/>
          <w:szCs w:val="22"/>
        </w:rPr>
        <w:t>)</w:t>
      </w:r>
    </w:p>
    <w:p w:rsidR="00F5705D" w:rsidRPr="00B80C49" w:rsidRDefault="00B80C49" w:rsidP="003F3063">
      <w:pPr>
        <w:pStyle w:val="ListNumber"/>
        <w:numPr>
          <w:ilvl w:val="0"/>
          <w:numId w:val="0"/>
        </w:numPr>
        <w:spacing w:before="0" w:after="0"/>
        <w:ind w:left="360" w:hanging="360"/>
        <w:rPr>
          <w:sz w:val="22"/>
          <w:szCs w:val="22"/>
          <w:u w:val="none"/>
        </w:rPr>
      </w:pPr>
      <w:r w:rsidRPr="00B80C49">
        <w:rPr>
          <w:sz w:val="22"/>
          <w:szCs w:val="22"/>
          <w:u w:val="none"/>
        </w:rPr>
        <w:sym w:font="Wingdings 2" w:char="F097"/>
      </w:r>
      <w:r w:rsidR="003F3063" w:rsidRPr="00B80C49">
        <w:rPr>
          <w:sz w:val="22"/>
          <w:szCs w:val="22"/>
          <w:u w:val="none"/>
        </w:rPr>
        <w:t xml:space="preserve">  </w:t>
      </w:r>
      <w:r w:rsidR="00F5705D" w:rsidRPr="00B80C49">
        <w:rPr>
          <w:sz w:val="22"/>
          <w:szCs w:val="22"/>
          <w:u w:val="none"/>
        </w:rPr>
        <w:t xml:space="preserve">Financial Aid Processing 2012 blank ‘CS’ records </w:t>
      </w:r>
      <w:r w:rsidR="00BF0B75">
        <w:rPr>
          <w:sz w:val="22"/>
          <w:szCs w:val="22"/>
          <w:u w:val="none"/>
        </w:rPr>
        <w:t xml:space="preserve">– in progress </w:t>
      </w:r>
      <w:r w:rsidR="00F5705D" w:rsidRPr="00B80C49">
        <w:rPr>
          <w:b w:val="0"/>
          <w:i/>
          <w:sz w:val="22"/>
          <w:szCs w:val="22"/>
          <w:u w:val="none"/>
        </w:rPr>
        <w:t>(Cory Brady)</w:t>
      </w:r>
    </w:p>
    <w:p w:rsidR="007E093A" w:rsidRPr="00B80C49" w:rsidRDefault="007E093A" w:rsidP="007E093A">
      <w:pPr>
        <w:pStyle w:val="ListNumber"/>
        <w:numPr>
          <w:ilvl w:val="0"/>
          <w:numId w:val="0"/>
        </w:numPr>
        <w:spacing w:before="0" w:after="0"/>
        <w:ind w:left="360" w:hanging="360"/>
        <w:rPr>
          <w:sz w:val="22"/>
          <w:szCs w:val="22"/>
          <w:u w:val="none"/>
        </w:rPr>
      </w:pPr>
      <w:r w:rsidRPr="00B80C49">
        <w:rPr>
          <w:sz w:val="22"/>
          <w:szCs w:val="22"/>
          <w:u w:val="none"/>
        </w:rPr>
        <w:sym w:font="Wingdings 2" w:char="F097"/>
      </w:r>
      <w:r w:rsidRPr="00B80C49">
        <w:rPr>
          <w:sz w:val="22"/>
          <w:szCs w:val="22"/>
          <w:u w:val="none"/>
        </w:rPr>
        <w:t xml:space="preserve">  </w:t>
      </w:r>
      <w:r>
        <w:rPr>
          <w:sz w:val="22"/>
          <w:szCs w:val="22"/>
          <w:u w:val="none"/>
        </w:rPr>
        <w:t>DAWG PUP Degree Audit</w:t>
      </w:r>
      <w:r w:rsidRPr="00B80C49">
        <w:rPr>
          <w:sz w:val="22"/>
          <w:szCs w:val="22"/>
          <w:u w:val="none"/>
        </w:rPr>
        <w:t xml:space="preserve"> </w:t>
      </w:r>
      <w:r>
        <w:rPr>
          <w:sz w:val="22"/>
          <w:szCs w:val="22"/>
          <w:u w:val="none"/>
        </w:rPr>
        <w:t>– pending hands-on review of Hobsons product</w:t>
      </w:r>
    </w:p>
    <w:p w:rsidR="007E093A" w:rsidRPr="00B80C49" w:rsidRDefault="007E093A" w:rsidP="007E093A">
      <w:pPr>
        <w:pStyle w:val="BodyText"/>
        <w:spacing w:before="0" w:after="0"/>
        <w:rPr>
          <w:b/>
          <w:sz w:val="22"/>
          <w:szCs w:val="22"/>
        </w:rPr>
      </w:pPr>
      <w:r w:rsidRPr="00B80C49">
        <w:rPr>
          <w:b/>
          <w:sz w:val="22"/>
          <w:szCs w:val="22"/>
        </w:rPr>
        <w:sym w:font="Wingdings 2" w:char="F097"/>
      </w:r>
      <w:r w:rsidRPr="00B80C49">
        <w:rPr>
          <w:b/>
          <w:sz w:val="22"/>
          <w:szCs w:val="22"/>
        </w:rPr>
        <w:t xml:space="preserve">  </w:t>
      </w:r>
      <w:r>
        <w:rPr>
          <w:b/>
          <w:sz w:val="22"/>
          <w:szCs w:val="22"/>
        </w:rPr>
        <w:t>Registration Rules Update</w:t>
      </w:r>
      <w:r w:rsidRPr="00B80C49">
        <w:rPr>
          <w:b/>
          <w:sz w:val="22"/>
          <w:szCs w:val="22"/>
        </w:rPr>
        <w:t xml:space="preserve"> </w:t>
      </w:r>
      <w:r>
        <w:rPr>
          <w:b/>
          <w:sz w:val="22"/>
          <w:szCs w:val="22"/>
        </w:rPr>
        <w:t xml:space="preserve">– pending </w:t>
      </w:r>
      <w:r w:rsidR="00556715">
        <w:rPr>
          <w:b/>
          <w:sz w:val="22"/>
          <w:szCs w:val="22"/>
        </w:rPr>
        <w:t>HDO Ticket request</w:t>
      </w:r>
      <w:r>
        <w:rPr>
          <w:b/>
          <w:sz w:val="22"/>
          <w:szCs w:val="22"/>
        </w:rPr>
        <w:t xml:space="preserve"> </w:t>
      </w:r>
      <w:r w:rsidRPr="00B80C49">
        <w:rPr>
          <w:i/>
          <w:sz w:val="22"/>
          <w:szCs w:val="22"/>
        </w:rPr>
        <w:t>(</w:t>
      </w:r>
      <w:r w:rsidR="00556715">
        <w:rPr>
          <w:i/>
          <w:sz w:val="22"/>
          <w:szCs w:val="22"/>
        </w:rPr>
        <w:t>Kirsten Colvey</w:t>
      </w:r>
      <w:r w:rsidRPr="00B80C49">
        <w:rPr>
          <w:i/>
          <w:sz w:val="22"/>
          <w:szCs w:val="22"/>
        </w:rPr>
        <w:t>)</w:t>
      </w:r>
    </w:p>
    <w:p w:rsidR="00D04D4C" w:rsidRDefault="00D04D4C" w:rsidP="00660ED1">
      <w:pPr>
        <w:pStyle w:val="BodyText"/>
        <w:spacing w:before="0" w:after="0"/>
        <w:ind w:hanging="54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CD5A2E">
        <w:rPr>
          <w:u w:val="none"/>
        </w:rPr>
        <w:t>2</w:t>
      </w:r>
      <w:r w:rsidRPr="00374D59">
        <w:rPr>
          <w:u w:val="none"/>
        </w:rPr>
        <w:t>:</w:t>
      </w:r>
      <w:r w:rsidR="00CD5A2E">
        <w:rPr>
          <w:u w:val="none"/>
        </w:rPr>
        <w:t>5</w:t>
      </w:r>
      <w:r w:rsidR="00E40997">
        <w:rPr>
          <w:u w:val="none"/>
        </w:rPr>
        <w:t>0</w:t>
      </w:r>
      <w:r w:rsidR="009A01B1" w:rsidRPr="00374D59">
        <w:rPr>
          <w:u w:val="none"/>
        </w:rPr>
        <w:t>p</w:t>
      </w:r>
      <w:r w:rsidR="00630892" w:rsidRPr="00374D59">
        <w:rPr>
          <w:u w:val="none"/>
        </w:rPr>
        <w:t>m</w:t>
      </w:r>
      <w:r w:rsidR="00630892">
        <w:rPr>
          <w:b w:val="0"/>
          <w:u w:val="none"/>
        </w:rPr>
        <w:t xml:space="preserve">.  </w:t>
      </w:r>
    </w:p>
    <w:p w:rsidR="00056F2C" w:rsidRDefault="00056F2C" w:rsidP="00E23E41">
      <w:pPr>
        <w:pStyle w:val="ListNumber"/>
        <w:numPr>
          <w:ilvl w:val="0"/>
          <w:numId w:val="0"/>
        </w:numPr>
        <w:spacing w:before="0" w:after="0"/>
        <w:rPr>
          <w:b w:val="0"/>
          <w:u w:val="none"/>
        </w:rPr>
      </w:pPr>
    </w:p>
    <w:p w:rsidR="006F6BD1" w:rsidRPr="00023A23" w:rsidRDefault="00465A7E" w:rsidP="006F6BD1">
      <w:pPr>
        <w:pStyle w:val="ListNumber"/>
        <w:numPr>
          <w:ilvl w:val="0"/>
          <w:numId w:val="0"/>
        </w:numPr>
        <w:spacing w:before="0" w:after="0"/>
        <w:ind w:left="-36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F329BD">
        <w:rPr>
          <w:u w:val="none"/>
        </w:rPr>
        <w:t>Wedne</w:t>
      </w:r>
      <w:r w:rsidR="00F218EB" w:rsidRPr="00F329BD">
        <w:rPr>
          <w:u w:val="none"/>
        </w:rPr>
        <w:t xml:space="preserve">sday, </w:t>
      </w:r>
      <w:r w:rsidR="00556715">
        <w:rPr>
          <w:u w:val="none"/>
        </w:rPr>
        <w:t>January</w:t>
      </w:r>
      <w:r w:rsidR="004A3F86">
        <w:rPr>
          <w:u w:val="none"/>
        </w:rPr>
        <w:t xml:space="preserve"> </w:t>
      </w:r>
      <w:r w:rsidR="00CD5A2E">
        <w:rPr>
          <w:u w:val="none"/>
        </w:rPr>
        <w:t>20</w:t>
      </w:r>
      <w:bookmarkStart w:id="0" w:name="_GoBack"/>
      <w:bookmarkEnd w:id="0"/>
      <w:r w:rsidR="00E20238" w:rsidRPr="00E20238">
        <w:rPr>
          <w:u w:val="none"/>
          <w:vertAlign w:val="superscript"/>
        </w:rPr>
        <w:t>th</w:t>
      </w:r>
      <w:r w:rsidR="00F218EB" w:rsidRPr="00023A23">
        <w:rPr>
          <w:b w:val="0"/>
          <w:u w:val="none"/>
        </w:rPr>
        <w:t xml:space="preserve">, </w:t>
      </w:r>
      <w:r w:rsidR="00F218EB" w:rsidRPr="00F329BD">
        <w:rPr>
          <w:u w:val="none"/>
        </w:rPr>
        <w:t>201</w:t>
      </w:r>
      <w:r w:rsidR="00556715">
        <w:rPr>
          <w:u w:val="none"/>
        </w:rPr>
        <w:t>6</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sectPr w:rsidR="006F6BD1" w:rsidRPr="00023A23" w:rsidSect="00E20238">
      <w:headerReference w:type="default" r:id="rId8"/>
      <w:footerReference w:type="default" r:id="rId9"/>
      <w:pgSz w:w="12240" w:h="15840"/>
      <w:pgMar w:top="198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42" w:rsidRDefault="00705D42" w:rsidP="000C4126">
      <w:r>
        <w:separator/>
      </w:r>
    </w:p>
  </w:endnote>
  <w:endnote w:type="continuationSeparator" w:id="0">
    <w:p w:rsidR="00705D42" w:rsidRDefault="00705D42"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CD5A2E">
              <w:rPr>
                <w:b/>
                <w:bCs/>
                <w:noProof/>
                <w:sz w:val="20"/>
                <w:szCs w:val="20"/>
              </w:rPr>
              <w:t>1</w:t>
            </w:r>
            <w:r w:rsidRPr="000C4126">
              <w:rPr>
                <w:b/>
                <w:bCs/>
                <w:sz w:val="20"/>
                <w:szCs w:val="20"/>
              </w:rPr>
              <w:fldChar w:fldCharType="end"/>
            </w:r>
            <w:r w:rsidR="005A238B">
              <w:rPr>
                <w:sz w:val="20"/>
                <w:szCs w:val="20"/>
              </w:rPr>
              <w:t xml:space="preserve"> </w:t>
            </w:r>
            <w:r w:rsidRPr="000C4126">
              <w:rPr>
                <w:sz w:val="20"/>
                <w:szCs w:val="20"/>
              </w:rPr>
              <w:t>of</w:t>
            </w:r>
            <w:r w:rsidR="005A238B">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CD5A2E">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42" w:rsidRDefault="00705D42" w:rsidP="000C4126">
      <w:r>
        <w:separator/>
      </w:r>
    </w:p>
  </w:footnote>
  <w:footnote w:type="continuationSeparator" w:id="0">
    <w:p w:rsidR="00705D42" w:rsidRDefault="00705D42"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4D0116">
      <w:t>January</w:t>
    </w:r>
    <w:r w:rsidR="003C79F7">
      <w:t xml:space="preserve"> </w:t>
    </w:r>
    <w:r w:rsidR="00D97076">
      <w:t>1</w:t>
    </w:r>
    <w:r w:rsidR="004D0116">
      <w:t>3</w:t>
    </w:r>
    <w:r w:rsidR="00411229" w:rsidRPr="00411229">
      <w:rPr>
        <w:vertAlign w:val="superscript"/>
      </w:rPr>
      <w:t>th</w:t>
    </w:r>
    <w:r w:rsidR="00364923">
      <w:t>, 201</w:t>
    </w:r>
    <w:r w:rsidR="004D0116">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1C0221B2"/>
    <w:multiLevelType w:val="hybridMultilevel"/>
    <w:tmpl w:val="61289F56"/>
    <w:lvl w:ilvl="0" w:tplc="64A0DCDC">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3FA14780"/>
    <w:multiLevelType w:val="hybridMultilevel"/>
    <w:tmpl w:val="CB7627DA"/>
    <w:lvl w:ilvl="0" w:tplc="4576554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5BC56CE6"/>
    <w:multiLevelType w:val="hybridMultilevel"/>
    <w:tmpl w:val="927AD35C"/>
    <w:lvl w:ilvl="0" w:tplc="6E96FB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31E09"/>
    <w:rsid w:val="00037577"/>
    <w:rsid w:val="00041733"/>
    <w:rsid w:val="00050B0E"/>
    <w:rsid w:val="00056F2C"/>
    <w:rsid w:val="0006427B"/>
    <w:rsid w:val="0006530D"/>
    <w:rsid w:val="00065B9A"/>
    <w:rsid w:val="000719F6"/>
    <w:rsid w:val="00072BCC"/>
    <w:rsid w:val="00083C38"/>
    <w:rsid w:val="00084639"/>
    <w:rsid w:val="00084748"/>
    <w:rsid w:val="00085025"/>
    <w:rsid w:val="000A2CBA"/>
    <w:rsid w:val="000A382F"/>
    <w:rsid w:val="000A4792"/>
    <w:rsid w:val="000B78BF"/>
    <w:rsid w:val="000C4126"/>
    <w:rsid w:val="000E1237"/>
    <w:rsid w:val="000E176C"/>
    <w:rsid w:val="000F214A"/>
    <w:rsid w:val="000F7898"/>
    <w:rsid w:val="00100033"/>
    <w:rsid w:val="00101B79"/>
    <w:rsid w:val="00102400"/>
    <w:rsid w:val="00102CCD"/>
    <w:rsid w:val="00102EAD"/>
    <w:rsid w:val="00104FDE"/>
    <w:rsid w:val="00107436"/>
    <w:rsid w:val="00113D77"/>
    <w:rsid w:val="0011573E"/>
    <w:rsid w:val="0011751A"/>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77A06"/>
    <w:rsid w:val="00180B6F"/>
    <w:rsid w:val="0018124B"/>
    <w:rsid w:val="00186A63"/>
    <w:rsid w:val="00193653"/>
    <w:rsid w:val="001A5859"/>
    <w:rsid w:val="001B0BE6"/>
    <w:rsid w:val="001B0E32"/>
    <w:rsid w:val="001D15B4"/>
    <w:rsid w:val="001D4AF2"/>
    <w:rsid w:val="001E4212"/>
    <w:rsid w:val="001E7142"/>
    <w:rsid w:val="001E789B"/>
    <w:rsid w:val="001F1945"/>
    <w:rsid w:val="001F1E7E"/>
    <w:rsid w:val="001F309C"/>
    <w:rsid w:val="001F7227"/>
    <w:rsid w:val="001F7B6C"/>
    <w:rsid w:val="00203E02"/>
    <w:rsid w:val="00205272"/>
    <w:rsid w:val="00205A76"/>
    <w:rsid w:val="00205C86"/>
    <w:rsid w:val="002075DA"/>
    <w:rsid w:val="002104C8"/>
    <w:rsid w:val="002107A9"/>
    <w:rsid w:val="0021707D"/>
    <w:rsid w:val="002205A0"/>
    <w:rsid w:val="002205F9"/>
    <w:rsid w:val="00226484"/>
    <w:rsid w:val="00235E37"/>
    <w:rsid w:val="002411EB"/>
    <w:rsid w:val="00243534"/>
    <w:rsid w:val="00244E6D"/>
    <w:rsid w:val="0025412E"/>
    <w:rsid w:val="00256E84"/>
    <w:rsid w:val="00263F02"/>
    <w:rsid w:val="00265E49"/>
    <w:rsid w:val="0026690E"/>
    <w:rsid w:val="00276FA1"/>
    <w:rsid w:val="002806D6"/>
    <w:rsid w:val="00291B4A"/>
    <w:rsid w:val="002A2608"/>
    <w:rsid w:val="002A72BE"/>
    <w:rsid w:val="002B44F3"/>
    <w:rsid w:val="002B5088"/>
    <w:rsid w:val="002C535B"/>
    <w:rsid w:val="002D3CEC"/>
    <w:rsid w:val="002D5748"/>
    <w:rsid w:val="002D5783"/>
    <w:rsid w:val="002D7A55"/>
    <w:rsid w:val="002E2E97"/>
    <w:rsid w:val="002E549E"/>
    <w:rsid w:val="002E63F1"/>
    <w:rsid w:val="002F0464"/>
    <w:rsid w:val="002F23F1"/>
    <w:rsid w:val="002F69A1"/>
    <w:rsid w:val="002F7495"/>
    <w:rsid w:val="00302130"/>
    <w:rsid w:val="00306BF2"/>
    <w:rsid w:val="00311796"/>
    <w:rsid w:val="00314321"/>
    <w:rsid w:val="00314F5B"/>
    <w:rsid w:val="003172E8"/>
    <w:rsid w:val="00325344"/>
    <w:rsid w:val="00326CDF"/>
    <w:rsid w:val="00337CF8"/>
    <w:rsid w:val="00343F95"/>
    <w:rsid w:val="003466ED"/>
    <w:rsid w:val="0035134B"/>
    <w:rsid w:val="00352691"/>
    <w:rsid w:val="00357EAB"/>
    <w:rsid w:val="00360B6E"/>
    <w:rsid w:val="00364923"/>
    <w:rsid w:val="00364EAF"/>
    <w:rsid w:val="003673F9"/>
    <w:rsid w:val="00372BF3"/>
    <w:rsid w:val="00374D59"/>
    <w:rsid w:val="00375BA6"/>
    <w:rsid w:val="00387CE3"/>
    <w:rsid w:val="00394F29"/>
    <w:rsid w:val="003969E6"/>
    <w:rsid w:val="0039712B"/>
    <w:rsid w:val="003A0EC0"/>
    <w:rsid w:val="003A13E9"/>
    <w:rsid w:val="003A346E"/>
    <w:rsid w:val="003A5DC5"/>
    <w:rsid w:val="003B3515"/>
    <w:rsid w:val="003B3D88"/>
    <w:rsid w:val="003B4731"/>
    <w:rsid w:val="003C222F"/>
    <w:rsid w:val="003C2B38"/>
    <w:rsid w:val="003C31EF"/>
    <w:rsid w:val="003C3600"/>
    <w:rsid w:val="003C4AFF"/>
    <w:rsid w:val="003C79F7"/>
    <w:rsid w:val="003D0D71"/>
    <w:rsid w:val="003D44F5"/>
    <w:rsid w:val="003D6761"/>
    <w:rsid w:val="003D77A3"/>
    <w:rsid w:val="003F3063"/>
    <w:rsid w:val="003F3DFD"/>
    <w:rsid w:val="003F74DE"/>
    <w:rsid w:val="00404608"/>
    <w:rsid w:val="0040651C"/>
    <w:rsid w:val="00411229"/>
    <w:rsid w:val="00411F8B"/>
    <w:rsid w:val="0042435D"/>
    <w:rsid w:val="004300E4"/>
    <w:rsid w:val="00436E35"/>
    <w:rsid w:val="0043713A"/>
    <w:rsid w:val="0044277E"/>
    <w:rsid w:val="00445093"/>
    <w:rsid w:val="00447A43"/>
    <w:rsid w:val="004518C8"/>
    <w:rsid w:val="0045263D"/>
    <w:rsid w:val="00461F8B"/>
    <w:rsid w:val="00463A57"/>
    <w:rsid w:val="00465A7E"/>
    <w:rsid w:val="00466A19"/>
    <w:rsid w:val="0047351F"/>
    <w:rsid w:val="00475973"/>
    <w:rsid w:val="00475B61"/>
    <w:rsid w:val="00477278"/>
    <w:rsid w:val="00477352"/>
    <w:rsid w:val="00485DE4"/>
    <w:rsid w:val="00492D3F"/>
    <w:rsid w:val="00493658"/>
    <w:rsid w:val="00496240"/>
    <w:rsid w:val="004A0A2F"/>
    <w:rsid w:val="004A3F86"/>
    <w:rsid w:val="004A4884"/>
    <w:rsid w:val="004A4D8C"/>
    <w:rsid w:val="004B5C09"/>
    <w:rsid w:val="004B7E5F"/>
    <w:rsid w:val="004C1113"/>
    <w:rsid w:val="004D0116"/>
    <w:rsid w:val="004D2D82"/>
    <w:rsid w:val="004D4024"/>
    <w:rsid w:val="004E227E"/>
    <w:rsid w:val="004F19EA"/>
    <w:rsid w:val="004F2B87"/>
    <w:rsid w:val="004F5DA8"/>
    <w:rsid w:val="004F65BA"/>
    <w:rsid w:val="00503F10"/>
    <w:rsid w:val="005045E2"/>
    <w:rsid w:val="00504B13"/>
    <w:rsid w:val="00504FBE"/>
    <w:rsid w:val="005063AC"/>
    <w:rsid w:val="005115C1"/>
    <w:rsid w:val="0051394C"/>
    <w:rsid w:val="00515206"/>
    <w:rsid w:val="00533ADC"/>
    <w:rsid w:val="0053616C"/>
    <w:rsid w:val="005409FF"/>
    <w:rsid w:val="00540DDC"/>
    <w:rsid w:val="00543935"/>
    <w:rsid w:val="005444E8"/>
    <w:rsid w:val="0054752D"/>
    <w:rsid w:val="00552FD5"/>
    <w:rsid w:val="00554276"/>
    <w:rsid w:val="00556715"/>
    <w:rsid w:val="00561708"/>
    <w:rsid w:val="00563B8B"/>
    <w:rsid w:val="00564704"/>
    <w:rsid w:val="0058463C"/>
    <w:rsid w:val="005902A5"/>
    <w:rsid w:val="00591677"/>
    <w:rsid w:val="00592046"/>
    <w:rsid w:val="00592220"/>
    <w:rsid w:val="00595943"/>
    <w:rsid w:val="0059716A"/>
    <w:rsid w:val="00597910"/>
    <w:rsid w:val="005A238B"/>
    <w:rsid w:val="005A2FC7"/>
    <w:rsid w:val="005A3E00"/>
    <w:rsid w:val="005A4E6E"/>
    <w:rsid w:val="005B0C4A"/>
    <w:rsid w:val="005C3413"/>
    <w:rsid w:val="005D4BB6"/>
    <w:rsid w:val="005E61D0"/>
    <w:rsid w:val="005F6009"/>
    <w:rsid w:val="005F62B7"/>
    <w:rsid w:val="005F62EF"/>
    <w:rsid w:val="0060025F"/>
    <w:rsid w:val="006057CA"/>
    <w:rsid w:val="00613AB3"/>
    <w:rsid w:val="00614D1C"/>
    <w:rsid w:val="0061650F"/>
    <w:rsid w:val="00616B41"/>
    <w:rsid w:val="00620AE8"/>
    <w:rsid w:val="00622F85"/>
    <w:rsid w:val="00630892"/>
    <w:rsid w:val="00631B9C"/>
    <w:rsid w:val="00632238"/>
    <w:rsid w:val="00635113"/>
    <w:rsid w:val="00643A5E"/>
    <w:rsid w:val="0064628C"/>
    <w:rsid w:val="0064634F"/>
    <w:rsid w:val="00647652"/>
    <w:rsid w:val="006500B7"/>
    <w:rsid w:val="00652563"/>
    <w:rsid w:val="00655EB8"/>
    <w:rsid w:val="00657173"/>
    <w:rsid w:val="00660051"/>
    <w:rsid w:val="00660ED1"/>
    <w:rsid w:val="00664235"/>
    <w:rsid w:val="0066789A"/>
    <w:rsid w:val="006708C3"/>
    <w:rsid w:val="00671D28"/>
    <w:rsid w:val="00671E92"/>
    <w:rsid w:val="00680296"/>
    <w:rsid w:val="006857BD"/>
    <w:rsid w:val="00687389"/>
    <w:rsid w:val="00687828"/>
    <w:rsid w:val="00687F04"/>
    <w:rsid w:val="006928C1"/>
    <w:rsid w:val="00696DD8"/>
    <w:rsid w:val="006A1AE2"/>
    <w:rsid w:val="006B1AAE"/>
    <w:rsid w:val="006C5BDE"/>
    <w:rsid w:val="006E5037"/>
    <w:rsid w:val="006E5998"/>
    <w:rsid w:val="006E60A2"/>
    <w:rsid w:val="006E7615"/>
    <w:rsid w:val="006F03D4"/>
    <w:rsid w:val="006F6BD1"/>
    <w:rsid w:val="00700F99"/>
    <w:rsid w:val="00705CB4"/>
    <w:rsid w:val="00705D42"/>
    <w:rsid w:val="00707BBB"/>
    <w:rsid w:val="00716D3E"/>
    <w:rsid w:val="00716DC8"/>
    <w:rsid w:val="0072125D"/>
    <w:rsid w:val="00731681"/>
    <w:rsid w:val="0073254E"/>
    <w:rsid w:val="00734E19"/>
    <w:rsid w:val="007434F0"/>
    <w:rsid w:val="00750FBB"/>
    <w:rsid w:val="0075207F"/>
    <w:rsid w:val="00755A71"/>
    <w:rsid w:val="0075601D"/>
    <w:rsid w:val="007603D5"/>
    <w:rsid w:val="00761D9B"/>
    <w:rsid w:val="00771C24"/>
    <w:rsid w:val="00772297"/>
    <w:rsid w:val="00776A36"/>
    <w:rsid w:val="00781503"/>
    <w:rsid w:val="00782430"/>
    <w:rsid w:val="00790FEE"/>
    <w:rsid w:val="007A2C56"/>
    <w:rsid w:val="007B429D"/>
    <w:rsid w:val="007B4DF3"/>
    <w:rsid w:val="007B651A"/>
    <w:rsid w:val="007C0CBD"/>
    <w:rsid w:val="007C1069"/>
    <w:rsid w:val="007C1D20"/>
    <w:rsid w:val="007C31C1"/>
    <w:rsid w:val="007C541F"/>
    <w:rsid w:val="007C5AFA"/>
    <w:rsid w:val="007D1394"/>
    <w:rsid w:val="007D2DDA"/>
    <w:rsid w:val="007D317E"/>
    <w:rsid w:val="007D5836"/>
    <w:rsid w:val="007E093A"/>
    <w:rsid w:val="007E0B54"/>
    <w:rsid w:val="007E3721"/>
    <w:rsid w:val="007E388D"/>
    <w:rsid w:val="007E4E44"/>
    <w:rsid w:val="007E6904"/>
    <w:rsid w:val="007E6A01"/>
    <w:rsid w:val="007E6E8D"/>
    <w:rsid w:val="007F058B"/>
    <w:rsid w:val="007F387E"/>
    <w:rsid w:val="00803C3F"/>
    <w:rsid w:val="00813059"/>
    <w:rsid w:val="008240DA"/>
    <w:rsid w:val="00831C85"/>
    <w:rsid w:val="008371D4"/>
    <w:rsid w:val="008373C8"/>
    <w:rsid w:val="00837474"/>
    <w:rsid w:val="008429E5"/>
    <w:rsid w:val="00843128"/>
    <w:rsid w:val="008445F7"/>
    <w:rsid w:val="0085247D"/>
    <w:rsid w:val="008559B5"/>
    <w:rsid w:val="00856C4B"/>
    <w:rsid w:val="008615B1"/>
    <w:rsid w:val="00862725"/>
    <w:rsid w:val="00867EA4"/>
    <w:rsid w:val="00873429"/>
    <w:rsid w:val="00874D96"/>
    <w:rsid w:val="00874E06"/>
    <w:rsid w:val="00884F96"/>
    <w:rsid w:val="00886D2B"/>
    <w:rsid w:val="00894085"/>
    <w:rsid w:val="00897D48"/>
    <w:rsid w:val="00897D88"/>
    <w:rsid w:val="008A0E4E"/>
    <w:rsid w:val="008A5763"/>
    <w:rsid w:val="008A6DE1"/>
    <w:rsid w:val="008A7CCA"/>
    <w:rsid w:val="008B0310"/>
    <w:rsid w:val="008B7322"/>
    <w:rsid w:val="008C310E"/>
    <w:rsid w:val="008D34EC"/>
    <w:rsid w:val="008D656B"/>
    <w:rsid w:val="008E476B"/>
    <w:rsid w:val="008E5B1D"/>
    <w:rsid w:val="008E750D"/>
    <w:rsid w:val="008E756E"/>
    <w:rsid w:val="008F013B"/>
    <w:rsid w:val="008F33EB"/>
    <w:rsid w:val="008F4D3A"/>
    <w:rsid w:val="00901B5F"/>
    <w:rsid w:val="00904D79"/>
    <w:rsid w:val="0091198A"/>
    <w:rsid w:val="00916178"/>
    <w:rsid w:val="0092569F"/>
    <w:rsid w:val="009278C0"/>
    <w:rsid w:val="009322CE"/>
    <w:rsid w:val="00932F50"/>
    <w:rsid w:val="0093584A"/>
    <w:rsid w:val="00936299"/>
    <w:rsid w:val="009449C5"/>
    <w:rsid w:val="00947EB5"/>
    <w:rsid w:val="00950C86"/>
    <w:rsid w:val="00962184"/>
    <w:rsid w:val="00963300"/>
    <w:rsid w:val="00971B8F"/>
    <w:rsid w:val="00972C02"/>
    <w:rsid w:val="00976718"/>
    <w:rsid w:val="00985758"/>
    <w:rsid w:val="009921B8"/>
    <w:rsid w:val="009A01B1"/>
    <w:rsid w:val="009A141F"/>
    <w:rsid w:val="009C0428"/>
    <w:rsid w:val="009C4E41"/>
    <w:rsid w:val="009D6B02"/>
    <w:rsid w:val="009E13F4"/>
    <w:rsid w:val="009E1564"/>
    <w:rsid w:val="009E5B62"/>
    <w:rsid w:val="009E6F91"/>
    <w:rsid w:val="009E71D5"/>
    <w:rsid w:val="009F15CD"/>
    <w:rsid w:val="009F31C7"/>
    <w:rsid w:val="009F55DA"/>
    <w:rsid w:val="009F60BA"/>
    <w:rsid w:val="00A02087"/>
    <w:rsid w:val="00A02158"/>
    <w:rsid w:val="00A07662"/>
    <w:rsid w:val="00A12F2A"/>
    <w:rsid w:val="00A15D15"/>
    <w:rsid w:val="00A161EB"/>
    <w:rsid w:val="00A2083D"/>
    <w:rsid w:val="00A22F9C"/>
    <w:rsid w:val="00A253AB"/>
    <w:rsid w:val="00A254D8"/>
    <w:rsid w:val="00A26F1E"/>
    <w:rsid w:val="00A32822"/>
    <w:rsid w:val="00A36608"/>
    <w:rsid w:val="00A37FC8"/>
    <w:rsid w:val="00A40BEE"/>
    <w:rsid w:val="00A4181B"/>
    <w:rsid w:val="00A46816"/>
    <w:rsid w:val="00A503D3"/>
    <w:rsid w:val="00A53216"/>
    <w:rsid w:val="00A54122"/>
    <w:rsid w:val="00A600A5"/>
    <w:rsid w:val="00A63186"/>
    <w:rsid w:val="00A6742A"/>
    <w:rsid w:val="00A803E3"/>
    <w:rsid w:val="00A8715C"/>
    <w:rsid w:val="00A9231C"/>
    <w:rsid w:val="00A93A48"/>
    <w:rsid w:val="00A94443"/>
    <w:rsid w:val="00AA2865"/>
    <w:rsid w:val="00AA39A5"/>
    <w:rsid w:val="00AA6E8F"/>
    <w:rsid w:val="00AB00A5"/>
    <w:rsid w:val="00AC14C0"/>
    <w:rsid w:val="00AC2E90"/>
    <w:rsid w:val="00AC4463"/>
    <w:rsid w:val="00AC5B35"/>
    <w:rsid w:val="00AC7622"/>
    <w:rsid w:val="00AD3E62"/>
    <w:rsid w:val="00AD5893"/>
    <w:rsid w:val="00AE361F"/>
    <w:rsid w:val="00AE7D61"/>
    <w:rsid w:val="00AF0F94"/>
    <w:rsid w:val="00AF2CBC"/>
    <w:rsid w:val="00AF5787"/>
    <w:rsid w:val="00B063B4"/>
    <w:rsid w:val="00B12310"/>
    <w:rsid w:val="00B13D2F"/>
    <w:rsid w:val="00B2294E"/>
    <w:rsid w:val="00B22B57"/>
    <w:rsid w:val="00B2380A"/>
    <w:rsid w:val="00B253D1"/>
    <w:rsid w:val="00B33A41"/>
    <w:rsid w:val="00B34559"/>
    <w:rsid w:val="00B4308B"/>
    <w:rsid w:val="00B43253"/>
    <w:rsid w:val="00B435B5"/>
    <w:rsid w:val="00B4609E"/>
    <w:rsid w:val="00B64D9A"/>
    <w:rsid w:val="00B7186F"/>
    <w:rsid w:val="00B75CFC"/>
    <w:rsid w:val="00B7753D"/>
    <w:rsid w:val="00B809BE"/>
    <w:rsid w:val="00B80C49"/>
    <w:rsid w:val="00B81DAB"/>
    <w:rsid w:val="00B87C4D"/>
    <w:rsid w:val="00B90686"/>
    <w:rsid w:val="00B909FA"/>
    <w:rsid w:val="00BA02C1"/>
    <w:rsid w:val="00BA3913"/>
    <w:rsid w:val="00BB1384"/>
    <w:rsid w:val="00BC4CBC"/>
    <w:rsid w:val="00BC70DF"/>
    <w:rsid w:val="00BD01E0"/>
    <w:rsid w:val="00BD4AC7"/>
    <w:rsid w:val="00BF0B75"/>
    <w:rsid w:val="00BF113E"/>
    <w:rsid w:val="00BF4FCD"/>
    <w:rsid w:val="00BF7085"/>
    <w:rsid w:val="00BF76C4"/>
    <w:rsid w:val="00C02AD2"/>
    <w:rsid w:val="00C057E7"/>
    <w:rsid w:val="00C06889"/>
    <w:rsid w:val="00C11A96"/>
    <w:rsid w:val="00C1643D"/>
    <w:rsid w:val="00C261A9"/>
    <w:rsid w:val="00C32E7B"/>
    <w:rsid w:val="00C34A23"/>
    <w:rsid w:val="00C43416"/>
    <w:rsid w:val="00C51F70"/>
    <w:rsid w:val="00C6451D"/>
    <w:rsid w:val="00C678A0"/>
    <w:rsid w:val="00C856F0"/>
    <w:rsid w:val="00C94CEE"/>
    <w:rsid w:val="00CB3C53"/>
    <w:rsid w:val="00CC3E77"/>
    <w:rsid w:val="00CC4427"/>
    <w:rsid w:val="00CC4901"/>
    <w:rsid w:val="00CC5F79"/>
    <w:rsid w:val="00CD0748"/>
    <w:rsid w:val="00CD184E"/>
    <w:rsid w:val="00CD39AB"/>
    <w:rsid w:val="00CD5A2E"/>
    <w:rsid w:val="00CD7D26"/>
    <w:rsid w:val="00CF3646"/>
    <w:rsid w:val="00CF4A2F"/>
    <w:rsid w:val="00D007EE"/>
    <w:rsid w:val="00D00D97"/>
    <w:rsid w:val="00D04D4C"/>
    <w:rsid w:val="00D068E3"/>
    <w:rsid w:val="00D129FA"/>
    <w:rsid w:val="00D16EC1"/>
    <w:rsid w:val="00D20843"/>
    <w:rsid w:val="00D2183E"/>
    <w:rsid w:val="00D21848"/>
    <w:rsid w:val="00D2738A"/>
    <w:rsid w:val="00D30D83"/>
    <w:rsid w:val="00D31AB7"/>
    <w:rsid w:val="00D32839"/>
    <w:rsid w:val="00D4627F"/>
    <w:rsid w:val="00D46D18"/>
    <w:rsid w:val="00D65E62"/>
    <w:rsid w:val="00D66A2C"/>
    <w:rsid w:val="00D70970"/>
    <w:rsid w:val="00D75236"/>
    <w:rsid w:val="00D80303"/>
    <w:rsid w:val="00D86F50"/>
    <w:rsid w:val="00D90468"/>
    <w:rsid w:val="00D97076"/>
    <w:rsid w:val="00DA2769"/>
    <w:rsid w:val="00DB78B9"/>
    <w:rsid w:val="00DB79FD"/>
    <w:rsid w:val="00DC1DE4"/>
    <w:rsid w:val="00DC3A4C"/>
    <w:rsid w:val="00DD05A5"/>
    <w:rsid w:val="00DD3946"/>
    <w:rsid w:val="00DD544E"/>
    <w:rsid w:val="00DF2868"/>
    <w:rsid w:val="00DF34A9"/>
    <w:rsid w:val="00DF70D4"/>
    <w:rsid w:val="00E148B8"/>
    <w:rsid w:val="00E15DEC"/>
    <w:rsid w:val="00E15FD8"/>
    <w:rsid w:val="00E1623A"/>
    <w:rsid w:val="00E20238"/>
    <w:rsid w:val="00E23E41"/>
    <w:rsid w:val="00E26B88"/>
    <w:rsid w:val="00E40997"/>
    <w:rsid w:val="00E428AD"/>
    <w:rsid w:val="00E42A76"/>
    <w:rsid w:val="00E4636D"/>
    <w:rsid w:val="00E55405"/>
    <w:rsid w:val="00E61172"/>
    <w:rsid w:val="00E643DC"/>
    <w:rsid w:val="00E72B45"/>
    <w:rsid w:val="00E72C45"/>
    <w:rsid w:val="00E76D05"/>
    <w:rsid w:val="00E803B8"/>
    <w:rsid w:val="00E9221B"/>
    <w:rsid w:val="00E94F4D"/>
    <w:rsid w:val="00E97DDE"/>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6C9E"/>
    <w:rsid w:val="00EF7763"/>
    <w:rsid w:val="00F0342D"/>
    <w:rsid w:val="00F218EB"/>
    <w:rsid w:val="00F23697"/>
    <w:rsid w:val="00F24890"/>
    <w:rsid w:val="00F26CA8"/>
    <w:rsid w:val="00F27465"/>
    <w:rsid w:val="00F30A2A"/>
    <w:rsid w:val="00F329BD"/>
    <w:rsid w:val="00F36BB7"/>
    <w:rsid w:val="00F40525"/>
    <w:rsid w:val="00F4166D"/>
    <w:rsid w:val="00F43328"/>
    <w:rsid w:val="00F438A2"/>
    <w:rsid w:val="00F47CD8"/>
    <w:rsid w:val="00F47F45"/>
    <w:rsid w:val="00F55631"/>
    <w:rsid w:val="00F5705D"/>
    <w:rsid w:val="00F60F4F"/>
    <w:rsid w:val="00F66986"/>
    <w:rsid w:val="00F67D61"/>
    <w:rsid w:val="00F83CEA"/>
    <w:rsid w:val="00F84BB8"/>
    <w:rsid w:val="00F87B28"/>
    <w:rsid w:val="00F91CCB"/>
    <w:rsid w:val="00F923A5"/>
    <w:rsid w:val="00F92B7B"/>
    <w:rsid w:val="00F94195"/>
    <w:rsid w:val="00F95420"/>
    <w:rsid w:val="00F958D3"/>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teal"/>
    </o:shapedefaults>
    <o:shapelayout v:ext="edit">
      <o:idmap v:ext="edit" data="1"/>
    </o:shapelayout>
  </w:shapeDefaults>
  <w:decimalSymbol w:val="."/>
  <w:listSeparator w:val=","/>
  <w15:docId w15:val="{91438439-1D80-4817-84A5-855B2DE3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3771-E0BB-48AD-BA50-A05B58CC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46</TotalTime>
  <Pages>2</Pages>
  <Words>605</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dijones</dc:creator>
  <cp:keywords/>
  <dc:description/>
  <cp:lastModifiedBy>Jones, Dianna</cp:lastModifiedBy>
  <cp:revision>3</cp:revision>
  <cp:lastPrinted>2002-03-13T18:46:00Z</cp:lastPrinted>
  <dcterms:created xsi:type="dcterms:W3CDTF">2016-01-14T21:17:00Z</dcterms:created>
  <dcterms:modified xsi:type="dcterms:W3CDTF">2016-01-14T22:04:00Z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