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474" w:rsidRDefault="00837474" w:rsidP="00F40525">
      <w:pPr>
        <w:ind w:left="0"/>
      </w:pPr>
    </w:p>
    <w:p w:rsidR="00F40525" w:rsidRDefault="00F40525" w:rsidP="00F40525">
      <w:pPr>
        <w:ind w:left="0"/>
      </w:pPr>
      <w:r>
        <w:t xml:space="preserve">The </w:t>
      </w:r>
      <w:r w:rsidR="004D0116">
        <w:t>January</w:t>
      </w:r>
      <w:r w:rsidR="009D6B02">
        <w:t xml:space="preserve"> </w:t>
      </w:r>
      <w:r w:rsidR="00E26143">
        <w:t>20</w:t>
      </w:r>
      <w:r w:rsidR="004D0116">
        <w:t>, 2016</w:t>
      </w:r>
      <w:r w:rsidR="00FA38FE">
        <w:t xml:space="preserve"> </w:t>
      </w:r>
      <w:r w:rsidR="006B1AAE">
        <w:t>DAWG</w:t>
      </w:r>
      <w:r w:rsidR="00950C86">
        <w:t xml:space="preserve"> </w:t>
      </w:r>
      <w:r>
        <w:t xml:space="preserve">meeting </w:t>
      </w:r>
      <w:r w:rsidR="00831C85">
        <w:t>began</w:t>
      </w:r>
      <w:r>
        <w:t xml:space="preserve"> at </w:t>
      </w:r>
      <w:r w:rsidR="004D0116">
        <w:t>2</w:t>
      </w:r>
      <w:r>
        <w:t>:</w:t>
      </w:r>
      <w:r w:rsidR="00D97076">
        <w:t>0</w:t>
      </w:r>
      <w:r w:rsidR="00E26143">
        <w:t>9</w:t>
      </w:r>
      <w:r w:rsidR="004A0A2F">
        <w:t xml:space="preserve"> </w:t>
      </w:r>
      <w:r w:rsidR="006B1AAE">
        <w:t>p</w:t>
      </w:r>
      <w:r>
        <w:t xml:space="preserve">m </w:t>
      </w:r>
      <w:r w:rsidR="006B1AAE">
        <w:t xml:space="preserve">in the </w:t>
      </w:r>
      <w:r w:rsidR="00A02087">
        <w:t xml:space="preserve">Annex </w:t>
      </w:r>
      <w:r w:rsidR="006B1AAE">
        <w:t>Training</w:t>
      </w:r>
      <w:r w:rsidR="00BC4CBC">
        <w:t xml:space="preserve"> Room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5B32E0" w:rsidRDefault="005B32E0" w:rsidP="00235E37">
      <w:pPr>
        <w:ind w:left="0" w:right="-450"/>
        <w:rPr>
          <w:b/>
        </w:rPr>
      </w:pPr>
    </w:p>
    <w:p w:rsidR="0045339B" w:rsidRDefault="00F47CD8" w:rsidP="00235E37">
      <w:pPr>
        <w:ind w:left="0" w:right="-450"/>
        <w:rPr>
          <w:i/>
        </w:rPr>
      </w:pPr>
      <w:r w:rsidRPr="00E23E41">
        <w:rPr>
          <w:b/>
        </w:rPr>
        <w:t>Present:</w:t>
      </w:r>
      <w:r>
        <w:t xml:space="preserve">  </w:t>
      </w:r>
      <w:r w:rsidR="0018124B">
        <w:t xml:space="preserve"> </w:t>
      </w:r>
      <w:r w:rsidR="002F0464">
        <w:rPr>
          <w:i/>
        </w:rPr>
        <w:t>Larry Aycock,</w:t>
      </w:r>
      <w:r w:rsidR="00411229">
        <w:rPr>
          <w:i/>
        </w:rPr>
        <w:t xml:space="preserve"> </w:t>
      </w:r>
      <w:r w:rsidR="0045339B">
        <w:rPr>
          <w:i/>
        </w:rPr>
        <w:t xml:space="preserve">*Corrina Baber, *Veada Benjamin, </w:t>
      </w:r>
      <w:r w:rsidR="00411229">
        <w:rPr>
          <w:i/>
        </w:rPr>
        <w:t>*</w:t>
      </w:r>
      <w:r w:rsidR="00041733">
        <w:rPr>
          <w:i/>
        </w:rPr>
        <w:t xml:space="preserve">Jason Brady, </w:t>
      </w:r>
      <w:r w:rsidR="0045339B">
        <w:rPr>
          <w:i/>
        </w:rPr>
        <w:t>*</w:t>
      </w:r>
      <w:r w:rsidR="00EC53CD">
        <w:rPr>
          <w:i/>
        </w:rPr>
        <w:t xml:space="preserve">Joe Cabrales, </w:t>
      </w:r>
    </w:p>
    <w:p w:rsidR="0045339B" w:rsidRDefault="00D97076" w:rsidP="00235E37">
      <w:pPr>
        <w:ind w:left="0" w:right="-450"/>
        <w:rPr>
          <w:i/>
        </w:rPr>
      </w:pPr>
      <w:r>
        <w:rPr>
          <w:i/>
        </w:rPr>
        <w:t xml:space="preserve">Yancie Carter, </w:t>
      </w:r>
      <w:r w:rsidR="00102EAD">
        <w:rPr>
          <w:i/>
        </w:rPr>
        <w:t xml:space="preserve">Andy Chang, </w:t>
      </w:r>
      <w:r w:rsidR="00411229">
        <w:rPr>
          <w:i/>
        </w:rPr>
        <w:t xml:space="preserve">Kirsten Colvey, </w:t>
      </w:r>
      <w:r w:rsidR="0045339B">
        <w:rPr>
          <w:i/>
        </w:rPr>
        <w:t xml:space="preserve">*April Dale-Carter, </w:t>
      </w:r>
      <w:r w:rsidR="006B1AAE">
        <w:rPr>
          <w:i/>
        </w:rPr>
        <w:t>Cyndi Gunders</w:t>
      </w:r>
      <w:r w:rsidR="009D6B02">
        <w:rPr>
          <w:i/>
        </w:rPr>
        <w:t>e</w:t>
      </w:r>
      <w:r w:rsidR="006B1AAE">
        <w:rPr>
          <w:i/>
        </w:rPr>
        <w:t xml:space="preserve">n, </w:t>
      </w:r>
    </w:p>
    <w:p w:rsidR="0045339B" w:rsidRDefault="0045339B" w:rsidP="00235E37">
      <w:pPr>
        <w:ind w:left="0" w:right="-450"/>
        <w:rPr>
          <w:i/>
        </w:rPr>
      </w:pPr>
      <w:r>
        <w:rPr>
          <w:i/>
        </w:rPr>
        <w:t>Kristina Heilgeist, *</w:t>
      </w:r>
      <w:r w:rsidR="00411229">
        <w:rPr>
          <w:i/>
        </w:rPr>
        <w:t xml:space="preserve">Robert McAtee, </w:t>
      </w:r>
      <w:r>
        <w:rPr>
          <w:i/>
        </w:rPr>
        <w:t>Robert Scudder, *Steven Silva</w:t>
      </w:r>
      <w:r w:rsidR="00D97076">
        <w:rPr>
          <w:i/>
        </w:rPr>
        <w:t xml:space="preserve">, </w:t>
      </w:r>
      <w:r>
        <w:rPr>
          <w:i/>
        </w:rPr>
        <w:t xml:space="preserve">*Kristi Simonson, </w:t>
      </w:r>
      <w:r w:rsidR="00A8715C">
        <w:rPr>
          <w:i/>
        </w:rPr>
        <w:t xml:space="preserve">and </w:t>
      </w:r>
    </w:p>
    <w:p w:rsidR="00A02087" w:rsidRDefault="00235E37" w:rsidP="00235E37">
      <w:pPr>
        <w:ind w:left="0" w:right="-450"/>
        <w:rPr>
          <w:i/>
        </w:rPr>
      </w:pPr>
      <w:r>
        <w:rPr>
          <w:i/>
        </w:rPr>
        <w:t>Dianna Jones</w:t>
      </w:r>
      <w:r w:rsidR="00A02087">
        <w:rPr>
          <w:i/>
        </w:rPr>
        <w:t xml:space="preserve"> </w:t>
      </w:r>
    </w:p>
    <w:p w:rsidR="00D97076" w:rsidRDefault="00D97076" w:rsidP="00F83CEA">
      <w:pPr>
        <w:ind w:hanging="540"/>
        <w:rPr>
          <w:b/>
          <w:color w:val="C00000"/>
        </w:rPr>
      </w:pPr>
    </w:p>
    <w:p w:rsidR="00177A06" w:rsidRDefault="002F0464" w:rsidP="00177A06">
      <w:pPr>
        <w:ind w:left="0" w:hanging="450"/>
        <w:rPr>
          <w:i/>
          <w:sz w:val="22"/>
          <w:szCs w:val="22"/>
        </w:rPr>
      </w:pPr>
      <w:r>
        <w:rPr>
          <w:b/>
        </w:rPr>
        <w:t xml:space="preserve"> </w:t>
      </w:r>
      <w:r w:rsidR="00E9221B">
        <w:rPr>
          <w:b/>
        </w:rPr>
        <w:t xml:space="preserve"> </w:t>
      </w:r>
      <w:r>
        <w:rPr>
          <w:b/>
        </w:rPr>
        <w:t xml:space="preserve"> I.  </w:t>
      </w:r>
      <w:r w:rsidR="00177A06" w:rsidRPr="006B1AAE">
        <w:rPr>
          <w:b/>
        </w:rPr>
        <w:t>EPI Steering Committee</w:t>
      </w:r>
      <w:r w:rsidR="00177A06" w:rsidRPr="006B1AAE">
        <w:rPr>
          <w:sz w:val="20"/>
          <w:szCs w:val="20"/>
        </w:rPr>
        <w:t xml:space="preserve"> </w:t>
      </w:r>
      <w:r w:rsidR="00177A06" w:rsidRPr="001E789B">
        <w:rPr>
          <w:i/>
          <w:sz w:val="22"/>
          <w:szCs w:val="22"/>
        </w:rPr>
        <w:t>(</w:t>
      </w:r>
      <w:r w:rsidR="00177A06">
        <w:rPr>
          <w:i/>
          <w:sz w:val="22"/>
          <w:szCs w:val="22"/>
        </w:rPr>
        <w:t>Robert McAtee</w:t>
      </w:r>
      <w:r w:rsidR="00177A06" w:rsidRPr="001E789B">
        <w:rPr>
          <w:i/>
          <w:sz w:val="22"/>
          <w:szCs w:val="22"/>
        </w:rPr>
        <w:t>/Ailsa Aguilar-Kitibutr/Andy Chang)</w:t>
      </w:r>
    </w:p>
    <w:p w:rsidR="0045339B" w:rsidRDefault="004D0116" w:rsidP="00F958D3">
      <w:pPr>
        <w:pStyle w:val="BodyText"/>
        <w:spacing w:before="0" w:after="0"/>
      </w:pPr>
      <w:r>
        <w:t xml:space="preserve">Robert McAtee </w:t>
      </w:r>
      <w:r w:rsidR="0045339B">
        <w:t xml:space="preserve">provided a status on the EPI project.  He </w:t>
      </w:r>
      <w:r w:rsidR="00CD184E">
        <w:t xml:space="preserve">stated that the </w:t>
      </w:r>
      <w:r>
        <w:t xml:space="preserve">subcontract </w:t>
      </w:r>
      <w:r w:rsidR="0045339B">
        <w:t xml:space="preserve">is still being reviewed and is expected to be </w:t>
      </w:r>
      <w:r>
        <w:t>returned by February 1</w:t>
      </w:r>
      <w:r w:rsidRPr="004D0116">
        <w:rPr>
          <w:vertAlign w:val="superscript"/>
        </w:rPr>
        <w:t>st</w:t>
      </w:r>
      <w:r>
        <w:t xml:space="preserve">, 2016.  </w:t>
      </w:r>
      <w:r w:rsidR="0045339B">
        <w:t>The in</w:t>
      </w:r>
      <w:r w:rsidR="00CD184E">
        <w:t>structional lead from SBVC</w:t>
      </w:r>
      <w:r w:rsidR="0045339B">
        <w:t xml:space="preserve"> has been identified as Henry Hua</w:t>
      </w:r>
      <w:r w:rsidR="00CD184E">
        <w:t xml:space="preserve">.  </w:t>
      </w:r>
      <w:r w:rsidR="0045339B">
        <w:t>Hobsons technical ‘deep dive’ is scheduled for Monday, January 25</w:t>
      </w:r>
      <w:r w:rsidR="0045339B" w:rsidRPr="0045339B">
        <w:rPr>
          <w:vertAlign w:val="superscript"/>
        </w:rPr>
        <w:t>th</w:t>
      </w:r>
      <w:r w:rsidR="0045339B">
        <w:t xml:space="preserve">, 2016.  </w:t>
      </w:r>
    </w:p>
    <w:p w:rsidR="0045339B" w:rsidRDefault="0045339B" w:rsidP="00F958D3">
      <w:pPr>
        <w:pStyle w:val="BodyText"/>
        <w:spacing w:before="0" w:after="0"/>
      </w:pPr>
    </w:p>
    <w:p w:rsidR="00CD184E" w:rsidRDefault="0045339B" w:rsidP="00F958D3">
      <w:pPr>
        <w:pStyle w:val="BodyText"/>
        <w:spacing w:before="0" w:after="0"/>
      </w:pPr>
      <w:r>
        <w:t>Robert McAtee stated that presentations to Academic Senates are scheduled for February 3</w:t>
      </w:r>
      <w:r w:rsidRPr="0045339B">
        <w:rPr>
          <w:vertAlign w:val="superscript"/>
        </w:rPr>
        <w:t>rd</w:t>
      </w:r>
      <w:r>
        <w:t xml:space="preserve"> and 18</w:t>
      </w:r>
      <w:r w:rsidRPr="0045339B">
        <w:rPr>
          <w:vertAlign w:val="superscript"/>
        </w:rPr>
        <w:t>th</w:t>
      </w:r>
      <w:r>
        <w:t xml:space="preserve">, 2016 for review of Retention and Planner.  </w:t>
      </w:r>
      <w:r w:rsidR="00CD184E">
        <w:t>Yancie Carter stated that he would follow-up with Marco Cota to identify the SBVC lead.</w:t>
      </w:r>
    </w:p>
    <w:p w:rsidR="00CD184E" w:rsidRDefault="00CD184E" w:rsidP="00F958D3">
      <w:pPr>
        <w:pStyle w:val="BodyText"/>
        <w:spacing w:before="0" w:after="0"/>
      </w:pPr>
    </w:p>
    <w:p w:rsidR="00CD184E" w:rsidRDefault="005B32E0" w:rsidP="00F958D3">
      <w:pPr>
        <w:pStyle w:val="BodyText"/>
        <w:spacing w:before="0" w:after="0"/>
      </w:pPr>
      <w:r>
        <w:t xml:space="preserve">For Professional Services, </w:t>
      </w:r>
      <w:r w:rsidR="00CD184E">
        <w:t xml:space="preserve">Andy Chang stated that we </w:t>
      </w:r>
      <w:r>
        <w:t>are looking at Strata Information Group (SIG) as an option to provide us with</w:t>
      </w:r>
      <w:r w:rsidR="00CD184E">
        <w:t xml:space="preserve"> technical solutions</w:t>
      </w:r>
      <w:r>
        <w:t xml:space="preserve">.  Andy also stated that we might be looking at an EPI implementation without data coming back into Colleague because Hobsons does not currently have two-way data integration. </w:t>
      </w:r>
    </w:p>
    <w:p w:rsidR="00CD184E" w:rsidRDefault="00CD184E" w:rsidP="00F958D3">
      <w:pPr>
        <w:pStyle w:val="BodyText"/>
        <w:spacing w:before="0" w:after="0"/>
      </w:pPr>
    </w:p>
    <w:p w:rsidR="00177A06" w:rsidRDefault="00177A06" w:rsidP="002F0464">
      <w:pPr>
        <w:pStyle w:val="BodyText"/>
        <w:spacing w:before="0" w:after="0"/>
        <w:ind w:hanging="360"/>
        <w:rPr>
          <w:b/>
        </w:rPr>
      </w:pPr>
    </w:p>
    <w:p w:rsidR="00F958D3" w:rsidRDefault="00F958D3" w:rsidP="00F958D3">
      <w:pPr>
        <w:ind w:left="0" w:hanging="360"/>
        <w:rPr>
          <w:b/>
        </w:rPr>
      </w:pPr>
      <w:r>
        <w:rPr>
          <w:b/>
        </w:rPr>
        <w:t xml:space="preserve">II. </w:t>
      </w:r>
      <w:r>
        <w:rPr>
          <w:b/>
        </w:rPr>
        <w:tab/>
      </w:r>
      <w:r w:rsidR="00CD184E">
        <w:rPr>
          <w:b/>
        </w:rPr>
        <w:t xml:space="preserve">Non-Resident Admissions </w:t>
      </w:r>
      <w:r w:rsidR="005B32E0">
        <w:rPr>
          <w:b/>
        </w:rPr>
        <w:t xml:space="preserve">“Welcome” </w:t>
      </w:r>
      <w:r w:rsidR="00CD184E">
        <w:rPr>
          <w:b/>
        </w:rPr>
        <w:t xml:space="preserve">email </w:t>
      </w:r>
      <w:r w:rsidRPr="00BF113E">
        <w:rPr>
          <w:sz w:val="22"/>
          <w:szCs w:val="22"/>
        </w:rPr>
        <w:t>(</w:t>
      </w:r>
      <w:r w:rsidR="00CD184E">
        <w:rPr>
          <w:sz w:val="22"/>
          <w:szCs w:val="22"/>
        </w:rPr>
        <w:t>April Dale-Carter</w:t>
      </w:r>
      <w:r>
        <w:rPr>
          <w:sz w:val="22"/>
          <w:szCs w:val="22"/>
        </w:rPr>
        <w:t>)</w:t>
      </w:r>
    </w:p>
    <w:p w:rsidR="00F958D3" w:rsidRPr="005B32E0" w:rsidRDefault="00CD184E" w:rsidP="00F958D3">
      <w:pPr>
        <w:ind w:left="0"/>
      </w:pPr>
      <w:r>
        <w:t xml:space="preserve">April Dale-Carter </w:t>
      </w:r>
      <w:r w:rsidR="005B32E0">
        <w:t xml:space="preserve">stated that Non-Resident Admissions emails are not being sent to </w:t>
      </w:r>
      <w:r w:rsidR="005B32E0">
        <w:rPr>
          <w:b/>
          <w:i/>
        </w:rPr>
        <w:t>new</w:t>
      </w:r>
      <w:r w:rsidR="005B32E0">
        <w:t xml:space="preserve"> students.  Larry Aycock stated that Crafton is not having an issue as these emails come from CCCApply rules, not Communications Management.  Larry Aycock stated that he will send the April Crafton’s email rules so that she can review and/or implement.  April stated that she would follow-up with Carol Hannon, and this item can be removed from the DAWG Agenda.</w:t>
      </w:r>
    </w:p>
    <w:p w:rsidR="00177A06" w:rsidRDefault="00177A06" w:rsidP="002F0464">
      <w:pPr>
        <w:pStyle w:val="BodyText"/>
        <w:spacing w:before="0" w:after="0"/>
        <w:ind w:hanging="360"/>
        <w:rPr>
          <w:b/>
        </w:rPr>
      </w:pPr>
    </w:p>
    <w:p w:rsidR="00372BF3" w:rsidRDefault="00372BF3" w:rsidP="002F0464">
      <w:pPr>
        <w:pStyle w:val="BodyText"/>
        <w:spacing w:before="0" w:after="0"/>
        <w:ind w:hanging="360"/>
        <w:rPr>
          <w:b/>
        </w:rPr>
      </w:pPr>
    </w:p>
    <w:p w:rsidR="003C2B38" w:rsidRDefault="003C2B38" w:rsidP="005B32E0">
      <w:pPr>
        <w:ind w:left="0" w:right="-720" w:hanging="450"/>
      </w:pPr>
      <w:r>
        <w:rPr>
          <w:b/>
        </w:rPr>
        <w:t xml:space="preserve">III. </w:t>
      </w:r>
      <w:r>
        <w:rPr>
          <w:b/>
        </w:rPr>
        <w:tab/>
      </w:r>
      <w:r w:rsidR="005B32E0">
        <w:rPr>
          <w:b/>
        </w:rPr>
        <w:t>VETS/MILS screens</w:t>
      </w:r>
      <w:r w:rsidR="005B32E0">
        <w:t xml:space="preserve"> (Robert Scudder)</w:t>
      </w:r>
    </w:p>
    <w:p w:rsidR="005B32E0" w:rsidRPr="005B32E0" w:rsidRDefault="005B32E0" w:rsidP="00433ACD">
      <w:pPr>
        <w:ind w:left="0" w:right="-90"/>
      </w:pPr>
      <w:r>
        <w:t xml:space="preserve">Robert Scudder </w:t>
      </w:r>
      <w:r w:rsidR="00433ACD">
        <w:t>brought this topic to the Committee because he wanted to know why the colleges were using the custom XMINF, and not using the Ellucian-delivered VETS/MILS screens that were discussed at the most recent 3CDUG conference.</w:t>
      </w:r>
      <w:r>
        <w:t xml:space="preserve"> Larry</w:t>
      </w:r>
      <w:r w:rsidR="00433ACD">
        <w:t xml:space="preserve"> Aycock stated that he remembers an issue with needing to enter term-specific veteran data, which the delivered screens do not allow.  Larry stated that he would be willing to review it if he knew what the differences were between the custom XMINF and VETS/MILS screens.  Andy Chang asked that Robert Scudder provide a comparative analysis of XMINF –vs- VETS/MILS screens for the colleges to review and decide if they wanted to continue using XMINF or use the delivered screens. </w:t>
      </w:r>
    </w:p>
    <w:p w:rsidR="00CD184E" w:rsidRPr="00433ACD" w:rsidRDefault="00CD184E" w:rsidP="003C2B38">
      <w:pPr>
        <w:ind w:left="0"/>
      </w:pPr>
    </w:p>
    <w:p w:rsidR="00A503D3" w:rsidRDefault="00A503D3" w:rsidP="003C2B38">
      <w:pPr>
        <w:ind w:left="0"/>
      </w:pPr>
    </w:p>
    <w:p w:rsidR="00433ACD" w:rsidRDefault="00433ACD" w:rsidP="003C2B38">
      <w:pPr>
        <w:ind w:left="0"/>
      </w:pPr>
    </w:p>
    <w:p w:rsidR="00433ACD" w:rsidRPr="00A503D3" w:rsidRDefault="00433ACD" w:rsidP="003C2B38">
      <w:pPr>
        <w:ind w:left="0"/>
      </w:pPr>
    </w:p>
    <w:p w:rsidR="003C2B38" w:rsidRDefault="00A503D3" w:rsidP="00A503D3">
      <w:pPr>
        <w:pStyle w:val="BodyText"/>
        <w:spacing w:before="0" w:after="0"/>
        <w:ind w:hanging="450"/>
        <w:rPr>
          <w:sz w:val="22"/>
          <w:szCs w:val="22"/>
        </w:rPr>
      </w:pPr>
      <w:r>
        <w:rPr>
          <w:b/>
        </w:rPr>
        <w:t xml:space="preserve">IV. </w:t>
      </w:r>
      <w:r>
        <w:rPr>
          <w:b/>
        </w:rPr>
        <w:tab/>
        <w:t>Stacked Courses</w:t>
      </w:r>
      <w:r w:rsidR="00DB79FD">
        <w:rPr>
          <w:b/>
        </w:rPr>
        <w:t xml:space="preserve"> – HDO Ticket #92006</w:t>
      </w:r>
      <w:r>
        <w:rPr>
          <w:b/>
        </w:rPr>
        <w:t xml:space="preserve"> </w:t>
      </w:r>
      <w:r w:rsidRPr="00BF113E">
        <w:rPr>
          <w:sz w:val="22"/>
          <w:szCs w:val="22"/>
        </w:rPr>
        <w:t>(</w:t>
      </w:r>
      <w:r w:rsidR="00DB79FD">
        <w:rPr>
          <w:sz w:val="22"/>
          <w:szCs w:val="22"/>
        </w:rPr>
        <w:t>Joyce Bond</w:t>
      </w:r>
      <w:r>
        <w:rPr>
          <w:sz w:val="22"/>
          <w:szCs w:val="22"/>
        </w:rPr>
        <w:t>)</w:t>
      </w:r>
    </w:p>
    <w:p w:rsidR="00E94F4D" w:rsidRDefault="00433ACD" w:rsidP="00E94F4D">
      <w:pPr>
        <w:pStyle w:val="BodyText"/>
        <w:spacing w:before="0" w:after="0"/>
      </w:pPr>
      <w:r>
        <w:t xml:space="preserve">April Dale-Carter stated that she has not yet had an opportunity to review the 2 Informer reports that </w:t>
      </w:r>
      <w:r w:rsidR="00DB79FD">
        <w:t xml:space="preserve">Joyce Bond created showing the true section availability for stacked sections.  </w:t>
      </w:r>
    </w:p>
    <w:p w:rsidR="00372BF3" w:rsidRDefault="00372BF3" w:rsidP="00E94F4D">
      <w:pPr>
        <w:pStyle w:val="BodyText"/>
        <w:spacing w:before="0" w:after="0"/>
        <w:rPr>
          <w:b/>
        </w:rPr>
      </w:pPr>
    </w:p>
    <w:p w:rsidR="00433ACD" w:rsidRDefault="00433ACD" w:rsidP="00E94F4D">
      <w:pPr>
        <w:pStyle w:val="BodyText"/>
        <w:spacing w:before="0" w:after="0"/>
        <w:rPr>
          <w:b/>
        </w:rPr>
      </w:pPr>
    </w:p>
    <w:p w:rsidR="00433ACD" w:rsidRDefault="00433ACD" w:rsidP="00433ACD">
      <w:pPr>
        <w:ind w:left="0" w:right="-90" w:hanging="360"/>
        <w:rPr>
          <w:b/>
        </w:rPr>
      </w:pPr>
      <w:r>
        <w:rPr>
          <w:b/>
        </w:rPr>
        <w:t xml:space="preserve">V. </w:t>
      </w:r>
      <w:r>
        <w:rPr>
          <w:b/>
        </w:rPr>
        <w:tab/>
      </w:r>
      <w:r>
        <w:rPr>
          <w:b/>
        </w:rPr>
        <w:t>Portal Project</w:t>
      </w:r>
      <w:r>
        <w:rPr>
          <w:b/>
        </w:rPr>
        <w:t xml:space="preserve"> – </w:t>
      </w:r>
      <w:r>
        <w:rPr>
          <w:b/>
        </w:rPr>
        <w:t xml:space="preserve">Develop List </w:t>
      </w:r>
      <w:r w:rsidRPr="009822F9">
        <w:t>of what we “need” vs. what we “want”</w:t>
      </w:r>
      <w:r w:rsidRPr="0073254E">
        <w:rPr>
          <w:b/>
          <w:sz w:val="22"/>
          <w:szCs w:val="22"/>
        </w:rPr>
        <w:t xml:space="preserve"> </w:t>
      </w:r>
    </w:p>
    <w:p w:rsidR="00433ACD" w:rsidRDefault="00433ACD" w:rsidP="00433ACD">
      <w:pPr>
        <w:ind w:left="0"/>
      </w:pPr>
      <w:r>
        <w:t>The Portal Project discussions will remain in the DAWG meetings with representation from the Web Standards committee.  Andy Chang stated that he is developing a “List” of needs vs wants that will be brought to the DAWG committee for review/discussion.,</w:t>
      </w:r>
    </w:p>
    <w:p w:rsidR="00433ACD" w:rsidRDefault="00433ACD" w:rsidP="00E94F4D">
      <w:pPr>
        <w:pStyle w:val="BodyText"/>
        <w:spacing w:before="0" w:after="0"/>
        <w:rPr>
          <w:b/>
        </w:rPr>
      </w:pPr>
    </w:p>
    <w:p w:rsidR="0073254E" w:rsidRDefault="0073254E" w:rsidP="009822F9">
      <w:pPr>
        <w:ind w:left="0" w:right="-90" w:hanging="450"/>
        <w:rPr>
          <w:b/>
        </w:rPr>
      </w:pPr>
      <w:r>
        <w:rPr>
          <w:b/>
        </w:rPr>
        <w:t>V</w:t>
      </w:r>
      <w:r w:rsidR="009822F9">
        <w:rPr>
          <w:b/>
        </w:rPr>
        <w:t>I</w:t>
      </w:r>
      <w:r>
        <w:rPr>
          <w:b/>
        </w:rPr>
        <w:t xml:space="preserve">. </w:t>
      </w:r>
      <w:r>
        <w:rPr>
          <w:b/>
        </w:rPr>
        <w:tab/>
      </w:r>
      <w:r w:rsidR="00DB79FD">
        <w:rPr>
          <w:b/>
        </w:rPr>
        <w:t>College Scheduler – a web hosted schedule planner</w:t>
      </w:r>
      <w:r w:rsidRPr="0073254E">
        <w:rPr>
          <w:b/>
          <w:sz w:val="22"/>
          <w:szCs w:val="22"/>
        </w:rPr>
        <w:t xml:space="preserve"> </w:t>
      </w:r>
      <w:r w:rsidRPr="0073254E">
        <w:rPr>
          <w:sz w:val="22"/>
          <w:szCs w:val="22"/>
        </w:rPr>
        <w:t>(</w:t>
      </w:r>
      <w:r w:rsidR="00DB79FD">
        <w:rPr>
          <w:sz w:val="22"/>
          <w:szCs w:val="22"/>
        </w:rPr>
        <w:t>Joe Cabrales</w:t>
      </w:r>
      <w:r>
        <w:rPr>
          <w:sz w:val="22"/>
          <w:szCs w:val="22"/>
        </w:rPr>
        <w:t>)</w:t>
      </w:r>
    </w:p>
    <w:p w:rsidR="009822F9" w:rsidRDefault="009822F9" w:rsidP="0073254E">
      <w:pPr>
        <w:ind w:left="0"/>
      </w:pPr>
      <w:r>
        <w:t>The committee viewed</w:t>
      </w:r>
      <w:r w:rsidR="00DB79FD">
        <w:t xml:space="preserve"> this demo </w:t>
      </w:r>
      <w:r>
        <w:t>from the student and Administrator/Advisor perspectives.  Kirsten Colvey stated that Hobsons is supposed to deliver this functionality and that we should not proceed with exploring this product at this time.</w:t>
      </w:r>
    </w:p>
    <w:p w:rsidR="009822F9" w:rsidRDefault="009822F9" w:rsidP="0073254E">
      <w:pPr>
        <w:ind w:left="0"/>
      </w:pPr>
    </w:p>
    <w:p w:rsidR="00372BF3" w:rsidRDefault="00372BF3" w:rsidP="00F47F45">
      <w:pPr>
        <w:pStyle w:val="BodyText"/>
        <w:spacing w:before="0" w:after="0"/>
      </w:pPr>
    </w:p>
    <w:p w:rsidR="00BF0B75" w:rsidRDefault="00BF0B75" w:rsidP="00BF0B75">
      <w:pPr>
        <w:ind w:left="180" w:hanging="450"/>
        <w:rPr>
          <w:b/>
        </w:rPr>
      </w:pPr>
      <w:r>
        <w:rPr>
          <w:b/>
        </w:rPr>
        <w:t>Miscellaneous</w:t>
      </w:r>
    </w:p>
    <w:p w:rsidR="00372BF3" w:rsidRPr="009822F9" w:rsidRDefault="009822F9" w:rsidP="00BF0B75">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Joe Cabrales asked about the status of the AB540 Residency Code of ‘51000’ project</w:t>
      </w:r>
      <w:r w:rsidR="00372BF3">
        <w:rPr>
          <w:rFonts w:ascii="Times New Roman" w:hAnsi="Times New Roman" w:cs="Times New Roman"/>
          <w:sz w:val="24"/>
          <w:szCs w:val="24"/>
        </w:rPr>
        <w:t>.</w:t>
      </w:r>
      <w:r>
        <w:rPr>
          <w:rFonts w:ascii="Times New Roman" w:hAnsi="Times New Roman" w:cs="Times New Roman"/>
          <w:sz w:val="24"/>
          <w:szCs w:val="24"/>
        </w:rPr>
        <w:t xml:space="preserve">  Andy Chang stated that upon completion of the Project Charter, it will be taken to the TESS Executive Committee for prioritization.</w:t>
      </w:r>
    </w:p>
    <w:p w:rsidR="009822F9" w:rsidRPr="00372BF3" w:rsidRDefault="009822F9" w:rsidP="009822F9">
      <w:pPr>
        <w:pStyle w:val="ListParagraph"/>
        <w:ind w:left="90"/>
        <w:rPr>
          <w:rFonts w:ascii="Times New Roman" w:hAnsi="Times New Roman" w:cs="Times New Roman"/>
          <w:b/>
          <w:sz w:val="24"/>
          <w:szCs w:val="24"/>
        </w:rPr>
      </w:pPr>
    </w:p>
    <w:p w:rsidR="00781503" w:rsidRDefault="00781503" w:rsidP="00B12310">
      <w:pPr>
        <w:ind w:left="180" w:hanging="450"/>
        <w:rPr>
          <w:b/>
        </w:rPr>
      </w:pPr>
    </w:p>
    <w:p w:rsidR="00781503" w:rsidRDefault="00781503" w:rsidP="00B12310">
      <w:pPr>
        <w:ind w:left="180" w:hanging="450"/>
        <w:rPr>
          <w:b/>
        </w:rPr>
      </w:pPr>
    </w:p>
    <w:p w:rsidR="003F3063" w:rsidRDefault="003F3063" w:rsidP="00B12310">
      <w:pPr>
        <w:ind w:left="180" w:hanging="450"/>
        <w:rPr>
          <w:b/>
        </w:rPr>
      </w:pPr>
      <w:r>
        <w:rPr>
          <w:b/>
        </w:rPr>
        <w:t>DAWG “Parking Lot”</w:t>
      </w:r>
      <w:r w:rsidR="00B80C49">
        <w:rPr>
          <w:b/>
        </w:rPr>
        <w:sym w:font="Webdings" w:char="F08E"/>
      </w:r>
      <w:r w:rsidR="00B80C49">
        <w:rPr>
          <w:b/>
        </w:rPr>
        <w:t>:</w:t>
      </w:r>
    </w:p>
    <w:p w:rsidR="005757F3" w:rsidRPr="005757F3" w:rsidRDefault="005757F3" w:rsidP="005757F3">
      <w:pPr>
        <w:ind w:left="180" w:right="-270" w:hanging="450"/>
        <w:rPr>
          <w:sz w:val="22"/>
          <w:szCs w:val="22"/>
        </w:rPr>
      </w:pPr>
      <w:r w:rsidRPr="005757F3">
        <w:rPr>
          <w:sz w:val="22"/>
          <w:szCs w:val="22"/>
        </w:rPr>
        <w:sym w:font="Wingdings 2" w:char="F097"/>
      </w:r>
      <w:r w:rsidRPr="005757F3">
        <w:rPr>
          <w:sz w:val="22"/>
          <w:szCs w:val="22"/>
        </w:rPr>
        <w:t xml:space="preserve">  </w:t>
      </w:r>
      <w:r w:rsidRPr="005757F3">
        <w:rPr>
          <w:b/>
          <w:sz w:val="22"/>
          <w:szCs w:val="22"/>
        </w:rPr>
        <w:t>Drop Codes after attendance</w:t>
      </w:r>
      <w:r w:rsidRPr="005757F3">
        <w:rPr>
          <w:sz w:val="22"/>
          <w:szCs w:val="22"/>
        </w:rPr>
        <w:t>/drop for nonpayment – Research in progress. HDO #92004 (Mike Tran)</w:t>
      </w:r>
    </w:p>
    <w:p w:rsidR="005757F3" w:rsidRPr="005757F3" w:rsidRDefault="005757F3" w:rsidP="005757F3">
      <w:pPr>
        <w:ind w:left="180" w:hanging="450"/>
        <w:rPr>
          <w:sz w:val="22"/>
          <w:szCs w:val="22"/>
        </w:rPr>
      </w:pPr>
      <w:r w:rsidRPr="005757F3">
        <w:rPr>
          <w:sz w:val="22"/>
          <w:szCs w:val="22"/>
        </w:rPr>
        <w:sym w:font="Wingdings 2" w:char="F097"/>
      </w:r>
      <w:r w:rsidRPr="005757F3">
        <w:rPr>
          <w:sz w:val="22"/>
          <w:szCs w:val="22"/>
        </w:rPr>
        <w:t xml:space="preserve">  </w:t>
      </w:r>
      <w:r w:rsidRPr="005757F3">
        <w:rPr>
          <w:b/>
          <w:sz w:val="22"/>
          <w:szCs w:val="22"/>
        </w:rPr>
        <w:t>Drop “Reason” Codes</w:t>
      </w:r>
      <w:r w:rsidRPr="005757F3">
        <w:rPr>
          <w:sz w:val="22"/>
          <w:szCs w:val="22"/>
        </w:rPr>
        <w:t xml:space="preserve"> – awaiting input from Enrollment Management committee (Joe Cabrales)</w:t>
      </w:r>
    </w:p>
    <w:p w:rsidR="005757F3" w:rsidRPr="005757F3" w:rsidRDefault="005757F3" w:rsidP="005757F3">
      <w:pPr>
        <w:ind w:left="180" w:hanging="450"/>
        <w:rPr>
          <w:sz w:val="22"/>
          <w:szCs w:val="22"/>
        </w:rPr>
      </w:pPr>
      <w:r w:rsidRPr="005757F3">
        <w:rPr>
          <w:sz w:val="22"/>
          <w:szCs w:val="22"/>
        </w:rPr>
        <w:sym w:font="Wingdings 2" w:char="F097"/>
      </w:r>
      <w:r w:rsidRPr="005757F3">
        <w:rPr>
          <w:sz w:val="22"/>
          <w:szCs w:val="22"/>
        </w:rPr>
        <w:t xml:space="preserve">  </w:t>
      </w:r>
      <w:r w:rsidRPr="005757F3">
        <w:rPr>
          <w:b/>
          <w:sz w:val="22"/>
          <w:szCs w:val="22"/>
        </w:rPr>
        <w:t>Posting Military Credit</w:t>
      </w:r>
      <w:r w:rsidRPr="005757F3">
        <w:rPr>
          <w:sz w:val="22"/>
          <w:szCs w:val="22"/>
        </w:rPr>
        <w:t xml:space="preserve"> – Larry Aycock to document negative issues.  HDO #90888</w:t>
      </w:r>
    </w:p>
    <w:p w:rsidR="005757F3" w:rsidRPr="005757F3" w:rsidRDefault="005757F3" w:rsidP="005757F3">
      <w:pPr>
        <w:ind w:left="180" w:hanging="450"/>
        <w:rPr>
          <w:sz w:val="22"/>
          <w:szCs w:val="22"/>
        </w:rPr>
      </w:pPr>
      <w:r w:rsidRPr="005757F3">
        <w:rPr>
          <w:sz w:val="22"/>
          <w:szCs w:val="22"/>
        </w:rPr>
        <w:sym w:font="Wingdings 2" w:char="F097"/>
      </w:r>
      <w:r w:rsidRPr="005757F3">
        <w:rPr>
          <w:sz w:val="22"/>
          <w:szCs w:val="22"/>
        </w:rPr>
        <w:t xml:space="preserve">  </w:t>
      </w:r>
      <w:r w:rsidRPr="005757F3">
        <w:rPr>
          <w:b/>
          <w:sz w:val="22"/>
          <w:szCs w:val="22"/>
        </w:rPr>
        <w:t>Colleague UI Grey Screen Conversions</w:t>
      </w:r>
      <w:r w:rsidRPr="005757F3">
        <w:rPr>
          <w:sz w:val="22"/>
          <w:szCs w:val="22"/>
        </w:rPr>
        <w:t xml:space="preserve"> – in progress (Michael Aquino)</w:t>
      </w:r>
    </w:p>
    <w:p w:rsidR="005757F3" w:rsidRPr="005757F3" w:rsidRDefault="005757F3" w:rsidP="005757F3">
      <w:pPr>
        <w:ind w:left="180" w:hanging="450"/>
        <w:rPr>
          <w:sz w:val="22"/>
          <w:szCs w:val="22"/>
        </w:rPr>
      </w:pPr>
      <w:r w:rsidRPr="005757F3">
        <w:rPr>
          <w:sz w:val="22"/>
          <w:szCs w:val="22"/>
        </w:rPr>
        <w:sym w:font="Wingdings 2" w:char="F097"/>
      </w:r>
      <w:r w:rsidRPr="005757F3">
        <w:rPr>
          <w:sz w:val="22"/>
          <w:szCs w:val="22"/>
        </w:rPr>
        <w:t xml:space="preserve">  </w:t>
      </w:r>
      <w:r w:rsidRPr="005757F3">
        <w:rPr>
          <w:b/>
          <w:sz w:val="22"/>
          <w:szCs w:val="22"/>
        </w:rPr>
        <w:t>Financial Aid Processing 2012 blank ‘CS’ records</w:t>
      </w:r>
      <w:r w:rsidRPr="005757F3">
        <w:rPr>
          <w:sz w:val="22"/>
          <w:szCs w:val="22"/>
        </w:rPr>
        <w:t xml:space="preserve"> – in progress (Cory Brady)</w:t>
      </w:r>
    </w:p>
    <w:p w:rsidR="005757F3" w:rsidRPr="005757F3" w:rsidRDefault="005757F3" w:rsidP="005757F3">
      <w:pPr>
        <w:ind w:left="180" w:hanging="450"/>
        <w:rPr>
          <w:sz w:val="22"/>
          <w:szCs w:val="22"/>
        </w:rPr>
      </w:pPr>
      <w:r w:rsidRPr="005757F3">
        <w:rPr>
          <w:sz w:val="22"/>
          <w:szCs w:val="22"/>
        </w:rPr>
        <w:sym w:font="Wingdings 2" w:char="F097"/>
      </w:r>
      <w:r w:rsidRPr="005757F3">
        <w:rPr>
          <w:sz w:val="22"/>
          <w:szCs w:val="22"/>
        </w:rPr>
        <w:t xml:space="preserve">  </w:t>
      </w:r>
      <w:r w:rsidRPr="005757F3">
        <w:rPr>
          <w:b/>
          <w:sz w:val="22"/>
          <w:szCs w:val="22"/>
        </w:rPr>
        <w:t>Course Auditing</w:t>
      </w:r>
      <w:r w:rsidRPr="005757F3">
        <w:rPr>
          <w:sz w:val="22"/>
          <w:szCs w:val="22"/>
        </w:rPr>
        <w:t xml:space="preserve"> – awaiting Project Request; Approvals obtained</w:t>
      </w:r>
      <w:r>
        <w:rPr>
          <w:sz w:val="22"/>
          <w:szCs w:val="22"/>
        </w:rPr>
        <w:t>.</w:t>
      </w:r>
      <w:r w:rsidRPr="005757F3">
        <w:rPr>
          <w:sz w:val="22"/>
          <w:szCs w:val="22"/>
        </w:rPr>
        <w:t xml:space="preserve"> (April Dale-Carter/Larry Aycock)</w:t>
      </w:r>
    </w:p>
    <w:p w:rsidR="005757F3" w:rsidRPr="005757F3" w:rsidRDefault="005757F3" w:rsidP="005757F3">
      <w:pPr>
        <w:ind w:left="180" w:hanging="450"/>
        <w:rPr>
          <w:sz w:val="22"/>
          <w:szCs w:val="22"/>
        </w:rPr>
      </w:pPr>
      <w:r w:rsidRPr="005757F3">
        <w:rPr>
          <w:sz w:val="22"/>
          <w:szCs w:val="22"/>
        </w:rPr>
        <w:sym w:font="Wingdings 2" w:char="F097"/>
      </w:r>
      <w:r w:rsidRPr="005757F3">
        <w:rPr>
          <w:sz w:val="22"/>
          <w:szCs w:val="22"/>
        </w:rPr>
        <w:t xml:space="preserve">  </w:t>
      </w:r>
      <w:r w:rsidRPr="005757F3">
        <w:rPr>
          <w:b/>
          <w:sz w:val="22"/>
          <w:szCs w:val="22"/>
        </w:rPr>
        <w:t>DAWG PUP Degree Audit</w:t>
      </w:r>
      <w:r w:rsidRPr="005757F3">
        <w:rPr>
          <w:sz w:val="22"/>
          <w:szCs w:val="22"/>
        </w:rPr>
        <w:t xml:space="preserve"> – </w:t>
      </w:r>
      <w:r w:rsidRPr="005757F3">
        <w:rPr>
          <w:i/>
          <w:sz w:val="22"/>
          <w:szCs w:val="22"/>
        </w:rPr>
        <w:t>pending hands-on review of Hobson’s product</w:t>
      </w:r>
    </w:p>
    <w:p w:rsidR="005757F3" w:rsidRPr="005757F3" w:rsidRDefault="005757F3" w:rsidP="005757F3">
      <w:pPr>
        <w:ind w:left="180" w:hanging="450"/>
        <w:rPr>
          <w:sz w:val="22"/>
          <w:szCs w:val="22"/>
        </w:rPr>
      </w:pPr>
      <w:r w:rsidRPr="005757F3">
        <w:rPr>
          <w:sz w:val="22"/>
          <w:szCs w:val="22"/>
        </w:rPr>
        <w:sym w:font="Wingdings 2" w:char="F097"/>
      </w:r>
      <w:r w:rsidRPr="005757F3">
        <w:rPr>
          <w:sz w:val="22"/>
          <w:szCs w:val="22"/>
        </w:rPr>
        <w:t xml:space="preserve">  </w:t>
      </w:r>
      <w:r w:rsidRPr="005757F3">
        <w:rPr>
          <w:b/>
          <w:sz w:val="22"/>
          <w:szCs w:val="22"/>
        </w:rPr>
        <w:t>Registration Rules Update</w:t>
      </w:r>
      <w:r w:rsidRPr="005757F3">
        <w:rPr>
          <w:sz w:val="22"/>
          <w:szCs w:val="22"/>
        </w:rPr>
        <w:t xml:space="preserve"> –targeted for summer 2016.  Larry Aycock to submit HDO. (Kirsten Colvey)</w:t>
      </w:r>
    </w:p>
    <w:p w:rsidR="005757F3" w:rsidRDefault="005757F3" w:rsidP="005757F3">
      <w:pPr>
        <w:ind w:left="180" w:hanging="450"/>
        <w:rPr>
          <w:b/>
        </w:rPr>
      </w:pPr>
    </w:p>
    <w:p w:rsidR="00D04D4C" w:rsidRDefault="00D04D4C" w:rsidP="00660ED1">
      <w:pPr>
        <w:pStyle w:val="BodyText"/>
        <w:spacing w:before="0" w:after="0"/>
        <w:ind w:hanging="540"/>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CD5A2E">
        <w:rPr>
          <w:u w:val="none"/>
        </w:rPr>
        <w:t>2</w:t>
      </w:r>
      <w:r w:rsidRPr="00374D59">
        <w:rPr>
          <w:u w:val="none"/>
        </w:rPr>
        <w:t>:</w:t>
      </w:r>
      <w:r w:rsidR="00CD5A2E">
        <w:rPr>
          <w:u w:val="none"/>
        </w:rPr>
        <w:t>5</w:t>
      </w:r>
      <w:r w:rsidR="005757F3">
        <w:rPr>
          <w:u w:val="none"/>
        </w:rPr>
        <w:t>2</w:t>
      </w:r>
      <w:r w:rsidR="009A01B1" w:rsidRPr="00374D59">
        <w:rPr>
          <w:u w:val="none"/>
        </w:rPr>
        <w:t>p</w:t>
      </w:r>
      <w:r w:rsidR="00630892" w:rsidRPr="00374D59">
        <w:rPr>
          <w:u w:val="none"/>
        </w:rPr>
        <w:t>m</w:t>
      </w:r>
      <w:r w:rsidR="00630892">
        <w:rPr>
          <w:b w:val="0"/>
          <w:u w:val="none"/>
        </w:rPr>
        <w:t xml:space="preserve">.  </w:t>
      </w:r>
    </w:p>
    <w:p w:rsidR="00056F2C" w:rsidRDefault="00056F2C" w:rsidP="00E23E41">
      <w:pPr>
        <w:pStyle w:val="ListNumber"/>
        <w:numPr>
          <w:ilvl w:val="0"/>
          <w:numId w:val="0"/>
        </w:numPr>
        <w:spacing w:before="0" w:after="0"/>
        <w:rPr>
          <w:b w:val="0"/>
          <w:u w:val="none"/>
        </w:rPr>
      </w:pPr>
      <w:bookmarkStart w:id="0" w:name="_GoBack"/>
      <w:bookmarkEnd w:id="0"/>
    </w:p>
    <w:p w:rsidR="006F6BD1" w:rsidRPr="00023A23" w:rsidRDefault="00465A7E" w:rsidP="006F6BD1">
      <w:pPr>
        <w:pStyle w:val="ListNumber"/>
        <w:numPr>
          <w:ilvl w:val="0"/>
          <w:numId w:val="0"/>
        </w:numPr>
        <w:spacing w:before="0" w:after="0"/>
        <w:ind w:left="-360"/>
        <w:rPr>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9A01B1">
        <w:rPr>
          <w:b w:val="0"/>
          <w:u w:val="none"/>
        </w:rPr>
        <w:t>DAWG</w:t>
      </w:r>
      <w:r w:rsidR="007B429D" w:rsidRPr="00023A23">
        <w:rPr>
          <w:b w:val="0"/>
          <w:u w:val="none"/>
        </w:rPr>
        <w:t xml:space="preser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9A01B1">
        <w:rPr>
          <w:b w:val="0"/>
          <w:u w:val="none"/>
        </w:rPr>
        <w:t xml:space="preserve">scheduled for </w:t>
      </w:r>
      <w:r w:rsidR="009A01B1" w:rsidRPr="00F329BD">
        <w:rPr>
          <w:u w:val="none"/>
        </w:rPr>
        <w:t>Wedne</w:t>
      </w:r>
      <w:r w:rsidR="00F218EB" w:rsidRPr="00F329BD">
        <w:rPr>
          <w:u w:val="none"/>
        </w:rPr>
        <w:t xml:space="preserve">sday, </w:t>
      </w:r>
      <w:r w:rsidR="00556715">
        <w:rPr>
          <w:u w:val="none"/>
        </w:rPr>
        <w:t>January</w:t>
      </w:r>
      <w:r w:rsidR="004A3F86">
        <w:rPr>
          <w:u w:val="none"/>
        </w:rPr>
        <w:t xml:space="preserve"> </w:t>
      </w:r>
      <w:r w:rsidR="00CD5A2E">
        <w:rPr>
          <w:u w:val="none"/>
        </w:rPr>
        <w:t>2</w:t>
      </w:r>
      <w:r w:rsidR="005757F3">
        <w:rPr>
          <w:u w:val="none"/>
        </w:rPr>
        <w:t>7</w:t>
      </w:r>
      <w:r w:rsidR="00E20238" w:rsidRPr="00E20238">
        <w:rPr>
          <w:u w:val="none"/>
          <w:vertAlign w:val="superscript"/>
        </w:rPr>
        <w:t>th</w:t>
      </w:r>
      <w:r w:rsidR="00F218EB" w:rsidRPr="00023A23">
        <w:rPr>
          <w:b w:val="0"/>
          <w:u w:val="none"/>
        </w:rPr>
        <w:t xml:space="preserve">, </w:t>
      </w:r>
      <w:r w:rsidR="00F218EB" w:rsidRPr="00F329BD">
        <w:rPr>
          <w:u w:val="none"/>
        </w:rPr>
        <w:t>201</w:t>
      </w:r>
      <w:r w:rsidR="00556715">
        <w:rPr>
          <w:u w:val="none"/>
        </w:rPr>
        <w:t>6</w:t>
      </w:r>
      <w:r w:rsidR="00DD05A5">
        <w:rPr>
          <w:b w:val="0"/>
          <w:u w:val="none"/>
        </w:rPr>
        <w:t xml:space="preserve"> </w:t>
      </w:r>
      <w:r w:rsidR="00B64D9A" w:rsidRPr="00023A23">
        <w:rPr>
          <w:b w:val="0"/>
          <w:u w:val="none"/>
        </w:rPr>
        <w:t>a</w:t>
      </w:r>
      <w:r w:rsidR="00E15DEC">
        <w:rPr>
          <w:b w:val="0"/>
          <w:u w:val="none"/>
        </w:rPr>
        <w:t xml:space="preserve">t </w:t>
      </w:r>
      <w:r w:rsidR="009D6B02">
        <w:rPr>
          <w:b w:val="0"/>
          <w:u w:val="none"/>
        </w:rPr>
        <w:t>2</w:t>
      </w:r>
      <w:r w:rsidR="00E15DEC">
        <w:rPr>
          <w:b w:val="0"/>
          <w:u w:val="none"/>
        </w:rPr>
        <w:t>:</w:t>
      </w:r>
      <w:r w:rsidR="009A01B1">
        <w:rPr>
          <w:b w:val="0"/>
          <w:u w:val="none"/>
        </w:rPr>
        <w:t>0</w:t>
      </w:r>
      <w:r w:rsidR="00E15DEC">
        <w:rPr>
          <w:b w:val="0"/>
          <w:u w:val="none"/>
        </w:rPr>
        <w:t>0</w:t>
      </w:r>
      <w:r w:rsidR="009A01B1">
        <w:rPr>
          <w:b w:val="0"/>
          <w:u w:val="none"/>
        </w:rPr>
        <w:t>p</w:t>
      </w:r>
      <w:r w:rsidR="00E15DEC">
        <w:rPr>
          <w:b w:val="0"/>
          <w:u w:val="none"/>
        </w:rPr>
        <w:t xml:space="preserve">m </w:t>
      </w:r>
      <w:r w:rsidR="009A01B1">
        <w:rPr>
          <w:b w:val="0"/>
          <w:u w:val="none"/>
        </w:rPr>
        <w:t>at the District</w:t>
      </w:r>
      <w:r w:rsidR="003A13E9" w:rsidRPr="00023A23">
        <w:rPr>
          <w:b w:val="0"/>
          <w:u w:val="none"/>
        </w:rPr>
        <w:t xml:space="preserve"> Annex </w:t>
      </w:r>
      <w:r w:rsidR="009A01B1">
        <w:rPr>
          <w:b w:val="0"/>
          <w:u w:val="none"/>
        </w:rPr>
        <w:t>in the TESS Training</w:t>
      </w:r>
      <w:r w:rsidR="003A13E9" w:rsidRPr="00023A23">
        <w:rPr>
          <w:b w:val="0"/>
          <w:u w:val="none"/>
        </w:rPr>
        <w:t xml:space="preserve"> Room</w:t>
      </w:r>
      <w:r w:rsidR="00DD05A5">
        <w:rPr>
          <w:b w:val="0"/>
          <w:u w:val="none"/>
        </w:rPr>
        <w:t>.</w:t>
      </w:r>
    </w:p>
    <w:sectPr w:rsidR="006F6BD1" w:rsidRPr="00023A23" w:rsidSect="00E20238">
      <w:headerReference w:type="default" r:id="rId8"/>
      <w:footerReference w:type="default" r:id="rId9"/>
      <w:pgSz w:w="12240" w:h="15840"/>
      <w:pgMar w:top="198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D42" w:rsidRDefault="00705D42" w:rsidP="000C4126">
      <w:r>
        <w:separator/>
      </w:r>
    </w:p>
  </w:endnote>
  <w:endnote w:type="continuationSeparator" w:id="0">
    <w:p w:rsidR="00705D42" w:rsidRDefault="00705D42"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5757F3">
              <w:rPr>
                <w:b/>
                <w:bCs/>
                <w:noProof/>
                <w:sz w:val="20"/>
                <w:szCs w:val="20"/>
              </w:rPr>
              <w:t>1</w:t>
            </w:r>
            <w:r w:rsidRPr="000C4126">
              <w:rPr>
                <w:b/>
                <w:bCs/>
                <w:sz w:val="20"/>
                <w:szCs w:val="20"/>
              </w:rPr>
              <w:fldChar w:fldCharType="end"/>
            </w:r>
            <w:r w:rsidR="005A238B">
              <w:rPr>
                <w:sz w:val="20"/>
                <w:szCs w:val="20"/>
              </w:rPr>
              <w:t xml:space="preserve"> </w:t>
            </w:r>
            <w:r w:rsidRPr="000C4126">
              <w:rPr>
                <w:sz w:val="20"/>
                <w:szCs w:val="20"/>
              </w:rPr>
              <w:t>of</w:t>
            </w:r>
            <w:r w:rsidR="005A238B">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5757F3">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D42" w:rsidRDefault="00705D42" w:rsidP="000C4126">
      <w:r>
        <w:separator/>
      </w:r>
    </w:p>
  </w:footnote>
  <w:footnote w:type="continuationSeparator" w:id="0">
    <w:p w:rsidR="00705D42" w:rsidRDefault="00705D42"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6B1AAE" w:rsidP="00157D30">
    <w:pPr>
      <w:pStyle w:val="Header"/>
      <w:jc w:val="center"/>
      <w:rPr>
        <w:b/>
        <w:sz w:val="32"/>
        <w:szCs w:val="32"/>
      </w:rPr>
    </w:pPr>
    <w:r>
      <w:rPr>
        <w:b/>
        <w:sz w:val="32"/>
        <w:szCs w:val="32"/>
      </w:rPr>
      <w:t>District Applications WorkGroup (DAWG)</w:t>
    </w:r>
  </w:p>
  <w:p w:rsidR="00364923" w:rsidRDefault="007B651A" w:rsidP="00157D30">
    <w:pPr>
      <w:pStyle w:val="Header"/>
      <w:jc w:val="center"/>
    </w:pPr>
    <w:r w:rsidRPr="007B651A">
      <w:rPr>
        <w:b/>
        <w:sz w:val="28"/>
        <w:szCs w:val="28"/>
      </w:rPr>
      <w:t>Meeting Minutes</w:t>
    </w:r>
  </w:p>
  <w:p w:rsidR="0026690E" w:rsidRDefault="006B1AAE" w:rsidP="00157D30">
    <w:pPr>
      <w:pStyle w:val="Header"/>
      <w:jc w:val="center"/>
    </w:pPr>
    <w:r>
      <w:t>Wedne</w:t>
    </w:r>
    <w:r w:rsidR="00364923">
      <w:t xml:space="preserve">sday, </w:t>
    </w:r>
    <w:r w:rsidR="004D0116">
      <w:t>January</w:t>
    </w:r>
    <w:r w:rsidR="003C79F7">
      <w:t xml:space="preserve"> </w:t>
    </w:r>
    <w:r w:rsidR="00E26143">
      <w:t>20</w:t>
    </w:r>
    <w:r w:rsidR="00411229" w:rsidRPr="00411229">
      <w:rPr>
        <w:vertAlign w:val="superscript"/>
      </w:rPr>
      <w:t>th</w:t>
    </w:r>
    <w:r w:rsidR="00364923">
      <w:t>, 201</w:t>
    </w:r>
    <w:r w:rsidR="004D0116">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1"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2" w15:restartNumberingAfterBreak="0">
    <w:nsid w:val="1C0221B2"/>
    <w:multiLevelType w:val="hybridMultilevel"/>
    <w:tmpl w:val="61289F56"/>
    <w:lvl w:ilvl="0" w:tplc="64A0DCDC">
      <w:start w:val="1"/>
      <w:numFmt w:val="decimal"/>
      <w:lvlText w:val="%1."/>
      <w:lvlJc w:val="left"/>
      <w:pPr>
        <w:ind w:left="9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3FA14780"/>
    <w:multiLevelType w:val="hybridMultilevel"/>
    <w:tmpl w:val="CB7627DA"/>
    <w:lvl w:ilvl="0" w:tplc="4576554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5BC56CE6"/>
    <w:multiLevelType w:val="hybridMultilevel"/>
    <w:tmpl w:val="927AD35C"/>
    <w:lvl w:ilvl="0" w:tplc="6E96FB9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3"/>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1735B"/>
    <w:rsid w:val="00017619"/>
    <w:rsid w:val="00022F84"/>
    <w:rsid w:val="00023A23"/>
    <w:rsid w:val="00031E09"/>
    <w:rsid w:val="00037577"/>
    <w:rsid w:val="00041733"/>
    <w:rsid w:val="00050B0E"/>
    <w:rsid w:val="00056F2C"/>
    <w:rsid w:val="0006427B"/>
    <w:rsid w:val="0006530D"/>
    <w:rsid w:val="00065B9A"/>
    <w:rsid w:val="000719F6"/>
    <w:rsid w:val="00072BCC"/>
    <w:rsid w:val="00083C38"/>
    <w:rsid w:val="00084639"/>
    <w:rsid w:val="00084748"/>
    <w:rsid w:val="00085025"/>
    <w:rsid w:val="000A2CBA"/>
    <w:rsid w:val="000A382F"/>
    <w:rsid w:val="000A4792"/>
    <w:rsid w:val="000B78BF"/>
    <w:rsid w:val="000C4126"/>
    <w:rsid w:val="000E1237"/>
    <w:rsid w:val="000E176C"/>
    <w:rsid w:val="000F214A"/>
    <w:rsid w:val="000F7898"/>
    <w:rsid w:val="00100033"/>
    <w:rsid w:val="00101B79"/>
    <w:rsid w:val="00102400"/>
    <w:rsid w:val="00102CCD"/>
    <w:rsid w:val="00102EAD"/>
    <w:rsid w:val="00104FDE"/>
    <w:rsid w:val="00107436"/>
    <w:rsid w:val="00113D77"/>
    <w:rsid w:val="0011573E"/>
    <w:rsid w:val="0011751A"/>
    <w:rsid w:val="00122466"/>
    <w:rsid w:val="0012381A"/>
    <w:rsid w:val="00125A13"/>
    <w:rsid w:val="00127963"/>
    <w:rsid w:val="00131D5B"/>
    <w:rsid w:val="00140DAE"/>
    <w:rsid w:val="00143DB3"/>
    <w:rsid w:val="001450FD"/>
    <w:rsid w:val="001476EB"/>
    <w:rsid w:val="0015024F"/>
    <w:rsid w:val="0015180F"/>
    <w:rsid w:val="00156D33"/>
    <w:rsid w:val="00157397"/>
    <w:rsid w:val="00157D30"/>
    <w:rsid w:val="0016362D"/>
    <w:rsid w:val="00174EEA"/>
    <w:rsid w:val="00174F15"/>
    <w:rsid w:val="00176025"/>
    <w:rsid w:val="00177A06"/>
    <w:rsid w:val="00180B6F"/>
    <w:rsid w:val="0018124B"/>
    <w:rsid w:val="00186A63"/>
    <w:rsid w:val="00193653"/>
    <w:rsid w:val="001A5859"/>
    <w:rsid w:val="001B0BE6"/>
    <w:rsid w:val="001B0E32"/>
    <w:rsid w:val="001D15B4"/>
    <w:rsid w:val="001D4AF2"/>
    <w:rsid w:val="001E4212"/>
    <w:rsid w:val="001E7142"/>
    <w:rsid w:val="001E789B"/>
    <w:rsid w:val="001F1945"/>
    <w:rsid w:val="001F1E7E"/>
    <w:rsid w:val="001F309C"/>
    <w:rsid w:val="001F7227"/>
    <w:rsid w:val="001F7B6C"/>
    <w:rsid w:val="00203E02"/>
    <w:rsid w:val="00205272"/>
    <w:rsid w:val="00205A76"/>
    <w:rsid w:val="00205C86"/>
    <w:rsid w:val="002075DA"/>
    <w:rsid w:val="002104C8"/>
    <w:rsid w:val="002107A9"/>
    <w:rsid w:val="0021707D"/>
    <w:rsid w:val="002205A0"/>
    <w:rsid w:val="002205F9"/>
    <w:rsid w:val="00226484"/>
    <w:rsid w:val="00235E37"/>
    <w:rsid w:val="002411EB"/>
    <w:rsid w:val="00243534"/>
    <w:rsid w:val="00244E6D"/>
    <w:rsid w:val="0025412E"/>
    <w:rsid w:val="00256E84"/>
    <w:rsid w:val="00263F02"/>
    <w:rsid w:val="00265E49"/>
    <w:rsid w:val="0026690E"/>
    <w:rsid w:val="00276FA1"/>
    <w:rsid w:val="002806D6"/>
    <w:rsid w:val="00291B4A"/>
    <w:rsid w:val="002A2608"/>
    <w:rsid w:val="002A72BE"/>
    <w:rsid w:val="002B44F3"/>
    <w:rsid w:val="002B5088"/>
    <w:rsid w:val="002C535B"/>
    <w:rsid w:val="002D3CEC"/>
    <w:rsid w:val="002D5748"/>
    <w:rsid w:val="002D5783"/>
    <w:rsid w:val="002D7A55"/>
    <w:rsid w:val="002E2E97"/>
    <w:rsid w:val="002E549E"/>
    <w:rsid w:val="002E63F1"/>
    <w:rsid w:val="002F0464"/>
    <w:rsid w:val="002F23F1"/>
    <w:rsid w:val="002F69A1"/>
    <w:rsid w:val="002F7495"/>
    <w:rsid w:val="00302130"/>
    <w:rsid w:val="00306BF2"/>
    <w:rsid w:val="00311796"/>
    <w:rsid w:val="00314321"/>
    <w:rsid w:val="00314F5B"/>
    <w:rsid w:val="003172E8"/>
    <w:rsid w:val="00325344"/>
    <w:rsid w:val="00326CDF"/>
    <w:rsid w:val="00337CF8"/>
    <w:rsid w:val="00343F95"/>
    <w:rsid w:val="003466ED"/>
    <w:rsid w:val="0035134B"/>
    <w:rsid w:val="00352691"/>
    <w:rsid w:val="00357EAB"/>
    <w:rsid w:val="00360B6E"/>
    <w:rsid w:val="00364923"/>
    <w:rsid w:val="00364EAF"/>
    <w:rsid w:val="003673F9"/>
    <w:rsid w:val="00372BF3"/>
    <w:rsid w:val="00374D59"/>
    <w:rsid w:val="00375BA6"/>
    <w:rsid w:val="00387CE3"/>
    <w:rsid w:val="00394F29"/>
    <w:rsid w:val="003969E6"/>
    <w:rsid w:val="0039712B"/>
    <w:rsid w:val="003A0EC0"/>
    <w:rsid w:val="003A13E9"/>
    <w:rsid w:val="003A346E"/>
    <w:rsid w:val="003A5DC5"/>
    <w:rsid w:val="003B3515"/>
    <w:rsid w:val="003B3D88"/>
    <w:rsid w:val="003B4731"/>
    <w:rsid w:val="003C222F"/>
    <w:rsid w:val="003C2B38"/>
    <w:rsid w:val="003C31EF"/>
    <w:rsid w:val="003C3600"/>
    <w:rsid w:val="003C4AFF"/>
    <w:rsid w:val="003C79F7"/>
    <w:rsid w:val="003D0D71"/>
    <w:rsid w:val="003D44F5"/>
    <w:rsid w:val="003D6761"/>
    <w:rsid w:val="003D77A3"/>
    <w:rsid w:val="003F3063"/>
    <w:rsid w:val="003F3DFD"/>
    <w:rsid w:val="003F74DE"/>
    <w:rsid w:val="00404608"/>
    <w:rsid w:val="0040651C"/>
    <w:rsid w:val="00411229"/>
    <w:rsid w:val="00411F8B"/>
    <w:rsid w:val="0042435D"/>
    <w:rsid w:val="00427866"/>
    <w:rsid w:val="004300E4"/>
    <w:rsid w:val="00433ACD"/>
    <w:rsid w:val="00436E35"/>
    <w:rsid w:val="0043713A"/>
    <w:rsid w:val="0044277E"/>
    <w:rsid w:val="00445093"/>
    <w:rsid w:val="00447A43"/>
    <w:rsid w:val="004518C8"/>
    <w:rsid w:val="0045263D"/>
    <w:rsid w:val="0045339B"/>
    <w:rsid w:val="00461F8B"/>
    <w:rsid w:val="00463A57"/>
    <w:rsid w:val="00465A7E"/>
    <w:rsid w:val="00466A19"/>
    <w:rsid w:val="0047351F"/>
    <w:rsid w:val="00475973"/>
    <w:rsid w:val="00475B61"/>
    <w:rsid w:val="00477278"/>
    <w:rsid w:val="00477352"/>
    <w:rsid w:val="00485DE4"/>
    <w:rsid w:val="00492D3F"/>
    <w:rsid w:val="00493658"/>
    <w:rsid w:val="00496240"/>
    <w:rsid w:val="004A0A2F"/>
    <w:rsid w:val="004A3F86"/>
    <w:rsid w:val="004A4884"/>
    <w:rsid w:val="004A4D8C"/>
    <w:rsid w:val="004B5C09"/>
    <w:rsid w:val="004B7E5F"/>
    <w:rsid w:val="004C1113"/>
    <w:rsid w:val="004D0116"/>
    <w:rsid w:val="004D2D82"/>
    <w:rsid w:val="004D4024"/>
    <w:rsid w:val="004E227E"/>
    <w:rsid w:val="004F19EA"/>
    <w:rsid w:val="004F2B87"/>
    <w:rsid w:val="004F5DA8"/>
    <w:rsid w:val="004F65BA"/>
    <w:rsid w:val="00503F10"/>
    <w:rsid w:val="005045E2"/>
    <w:rsid w:val="00504B13"/>
    <w:rsid w:val="00504FBE"/>
    <w:rsid w:val="005063AC"/>
    <w:rsid w:val="005115C1"/>
    <w:rsid w:val="0051394C"/>
    <w:rsid w:val="00515206"/>
    <w:rsid w:val="00533ADC"/>
    <w:rsid w:val="0053616C"/>
    <w:rsid w:val="005409FF"/>
    <w:rsid w:val="00540DDC"/>
    <w:rsid w:val="00543935"/>
    <w:rsid w:val="005444E8"/>
    <w:rsid w:val="0054752D"/>
    <w:rsid w:val="00552FD5"/>
    <w:rsid w:val="00554276"/>
    <w:rsid w:val="00556715"/>
    <w:rsid w:val="00561708"/>
    <w:rsid w:val="00563B8B"/>
    <w:rsid w:val="00564704"/>
    <w:rsid w:val="005757F3"/>
    <w:rsid w:val="0058463C"/>
    <w:rsid w:val="005902A5"/>
    <w:rsid w:val="00591677"/>
    <w:rsid w:val="00592046"/>
    <w:rsid w:val="00592220"/>
    <w:rsid w:val="00595943"/>
    <w:rsid w:val="0059716A"/>
    <w:rsid w:val="00597910"/>
    <w:rsid w:val="005A238B"/>
    <w:rsid w:val="005A2FC7"/>
    <w:rsid w:val="005A3E00"/>
    <w:rsid w:val="005A4E6E"/>
    <w:rsid w:val="005B0C4A"/>
    <w:rsid w:val="005B32E0"/>
    <w:rsid w:val="005C3413"/>
    <w:rsid w:val="005D4BB6"/>
    <w:rsid w:val="005E61D0"/>
    <w:rsid w:val="005F6009"/>
    <w:rsid w:val="005F62B7"/>
    <w:rsid w:val="005F62EF"/>
    <w:rsid w:val="0060025F"/>
    <w:rsid w:val="006057CA"/>
    <w:rsid w:val="00613AB3"/>
    <w:rsid w:val="00614D1C"/>
    <w:rsid w:val="0061650F"/>
    <w:rsid w:val="00616B41"/>
    <w:rsid w:val="00620AE8"/>
    <w:rsid w:val="00622F85"/>
    <w:rsid w:val="00630892"/>
    <w:rsid w:val="00631B9C"/>
    <w:rsid w:val="00632238"/>
    <w:rsid w:val="00635113"/>
    <w:rsid w:val="00643A5E"/>
    <w:rsid w:val="0064628C"/>
    <w:rsid w:val="0064634F"/>
    <w:rsid w:val="00647652"/>
    <w:rsid w:val="006500B7"/>
    <w:rsid w:val="00652563"/>
    <w:rsid w:val="00655EB8"/>
    <w:rsid w:val="00657173"/>
    <w:rsid w:val="00660051"/>
    <w:rsid w:val="00660ED1"/>
    <w:rsid w:val="00664235"/>
    <w:rsid w:val="0066789A"/>
    <w:rsid w:val="006708C3"/>
    <w:rsid w:val="00671D28"/>
    <w:rsid w:val="00671E92"/>
    <w:rsid w:val="00680296"/>
    <w:rsid w:val="006857BD"/>
    <w:rsid w:val="00687389"/>
    <w:rsid w:val="00687828"/>
    <w:rsid w:val="00687F04"/>
    <w:rsid w:val="006928C1"/>
    <w:rsid w:val="00696DD8"/>
    <w:rsid w:val="006A1AE2"/>
    <w:rsid w:val="006B1AAE"/>
    <w:rsid w:val="006C5BDE"/>
    <w:rsid w:val="006E5037"/>
    <w:rsid w:val="006E5998"/>
    <w:rsid w:val="006E60A2"/>
    <w:rsid w:val="006E7615"/>
    <w:rsid w:val="006F03D4"/>
    <w:rsid w:val="006F6BD1"/>
    <w:rsid w:val="00700F99"/>
    <w:rsid w:val="00705CB4"/>
    <w:rsid w:val="00705D42"/>
    <w:rsid w:val="00707BBB"/>
    <w:rsid w:val="00716D3E"/>
    <w:rsid w:val="00716DC8"/>
    <w:rsid w:val="0072125D"/>
    <w:rsid w:val="00731681"/>
    <w:rsid w:val="0073254E"/>
    <w:rsid w:val="00734E19"/>
    <w:rsid w:val="007434F0"/>
    <w:rsid w:val="00750FBB"/>
    <w:rsid w:val="0075207F"/>
    <w:rsid w:val="00755A71"/>
    <w:rsid w:val="0075601D"/>
    <w:rsid w:val="007603D5"/>
    <w:rsid w:val="00761D9B"/>
    <w:rsid w:val="00771C24"/>
    <w:rsid w:val="00772297"/>
    <w:rsid w:val="00776A36"/>
    <w:rsid w:val="00781503"/>
    <w:rsid w:val="00782430"/>
    <w:rsid w:val="00790FEE"/>
    <w:rsid w:val="007A2C56"/>
    <w:rsid w:val="007B429D"/>
    <w:rsid w:val="007B4DF3"/>
    <w:rsid w:val="007B651A"/>
    <w:rsid w:val="007C0CBD"/>
    <w:rsid w:val="007C1069"/>
    <w:rsid w:val="007C1D20"/>
    <w:rsid w:val="007C31C1"/>
    <w:rsid w:val="007C541F"/>
    <w:rsid w:val="007C5AFA"/>
    <w:rsid w:val="007D1394"/>
    <w:rsid w:val="007D2DDA"/>
    <w:rsid w:val="007D317E"/>
    <w:rsid w:val="007D5836"/>
    <w:rsid w:val="007E093A"/>
    <w:rsid w:val="007E0B54"/>
    <w:rsid w:val="007E3721"/>
    <w:rsid w:val="007E388D"/>
    <w:rsid w:val="007E4E44"/>
    <w:rsid w:val="007E6904"/>
    <w:rsid w:val="007E6A01"/>
    <w:rsid w:val="007E6E8D"/>
    <w:rsid w:val="007F058B"/>
    <w:rsid w:val="007F387E"/>
    <w:rsid w:val="00803C3F"/>
    <w:rsid w:val="00813059"/>
    <w:rsid w:val="008240DA"/>
    <w:rsid w:val="00831C85"/>
    <w:rsid w:val="008371D4"/>
    <w:rsid w:val="008373C8"/>
    <w:rsid w:val="00837474"/>
    <w:rsid w:val="008429E5"/>
    <w:rsid w:val="00843128"/>
    <w:rsid w:val="008445F7"/>
    <w:rsid w:val="0085247D"/>
    <w:rsid w:val="008559B5"/>
    <w:rsid w:val="00856C4B"/>
    <w:rsid w:val="008615B1"/>
    <w:rsid w:val="00862725"/>
    <w:rsid w:val="00867EA4"/>
    <w:rsid w:val="00873429"/>
    <w:rsid w:val="00874D96"/>
    <w:rsid w:val="00874E06"/>
    <w:rsid w:val="00884F96"/>
    <w:rsid w:val="00886D2B"/>
    <w:rsid w:val="00894085"/>
    <w:rsid w:val="00897D48"/>
    <w:rsid w:val="00897D88"/>
    <w:rsid w:val="008A0E4E"/>
    <w:rsid w:val="008A5763"/>
    <w:rsid w:val="008A6DE1"/>
    <w:rsid w:val="008A7CCA"/>
    <w:rsid w:val="008B0310"/>
    <w:rsid w:val="008B7322"/>
    <w:rsid w:val="008C310E"/>
    <w:rsid w:val="008D34EC"/>
    <w:rsid w:val="008D656B"/>
    <w:rsid w:val="008E476B"/>
    <w:rsid w:val="008E5B1D"/>
    <w:rsid w:val="008E750D"/>
    <w:rsid w:val="008E756E"/>
    <w:rsid w:val="008F013B"/>
    <w:rsid w:val="008F33EB"/>
    <w:rsid w:val="008F4D3A"/>
    <w:rsid w:val="00901B5F"/>
    <w:rsid w:val="00904D79"/>
    <w:rsid w:val="0091198A"/>
    <w:rsid w:val="00916178"/>
    <w:rsid w:val="0092569F"/>
    <w:rsid w:val="009278C0"/>
    <w:rsid w:val="009322CE"/>
    <w:rsid w:val="00932F50"/>
    <w:rsid w:val="0093584A"/>
    <w:rsid w:val="00936299"/>
    <w:rsid w:val="009449C5"/>
    <w:rsid w:val="00947EB5"/>
    <w:rsid w:val="00950C86"/>
    <w:rsid w:val="00962184"/>
    <w:rsid w:val="00963300"/>
    <w:rsid w:val="00971B8F"/>
    <w:rsid w:val="00972C02"/>
    <w:rsid w:val="00976718"/>
    <w:rsid w:val="009822F9"/>
    <w:rsid w:val="00985758"/>
    <w:rsid w:val="009921B8"/>
    <w:rsid w:val="009A01B1"/>
    <w:rsid w:val="009A141F"/>
    <w:rsid w:val="009C0428"/>
    <w:rsid w:val="009C4E41"/>
    <w:rsid w:val="009D6B02"/>
    <w:rsid w:val="009E13F4"/>
    <w:rsid w:val="009E1564"/>
    <w:rsid w:val="009E5B62"/>
    <w:rsid w:val="009E6F91"/>
    <w:rsid w:val="009E71D5"/>
    <w:rsid w:val="009F15CD"/>
    <w:rsid w:val="009F31C7"/>
    <w:rsid w:val="009F55DA"/>
    <w:rsid w:val="009F60BA"/>
    <w:rsid w:val="00A02087"/>
    <w:rsid w:val="00A02158"/>
    <w:rsid w:val="00A07662"/>
    <w:rsid w:val="00A12F2A"/>
    <w:rsid w:val="00A15D15"/>
    <w:rsid w:val="00A161EB"/>
    <w:rsid w:val="00A2083D"/>
    <w:rsid w:val="00A22F9C"/>
    <w:rsid w:val="00A253AB"/>
    <w:rsid w:val="00A254D8"/>
    <w:rsid w:val="00A26F1E"/>
    <w:rsid w:val="00A32822"/>
    <w:rsid w:val="00A36608"/>
    <w:rsid w:val="00A37FC8"/>
    <w:rsid w:val="00A40BEE"/>
    <w:rsid w:val="00A4181B"/>
    <w:rsid w:val="00A46816"/>
    <w:rsid w:val="00A503D3"/>
    <w:rsid w:val="00A53216"/>
    <w:rsid w:val="00A54122"/>
    <w:rsid w:val="00A600A5"/>
    <w:rsid w:val="00A63186"/>
    <w:rsid w:val="00A6742A"/>
    <w:rsid w:val="00A803E3"/>
    <w:rsid w:val="00A8715C"/>
    <w:rsid w:val="00A9231C"/>
    <w:rsid w:val="00A93A48"/>
    <w:rsid w:val="00A94443"/>
    <w:rsid w:val="00AA2865"/>
    <w:rsid w:val="00AA39A5"/>
    <w:rsid w:val="00AA6E8F"/>
    <w:rsid w:val="00AB00A5"/>
    <w:rsid w:val="00AC14C0"/>
    <w:rsid w:val="00AC2E90"/>
    <w:rsid w:val="00AC4463"/>
    <w:rsid w:val="00AC5B35"/>
    <w:rsid w:val="00AC7622"/>
    <w:rsid w:val="00AD3E62"/>
    <w:rsid w:val="00AD5893"/>
    <w:rsid w:val="00AE361F"/>
    <w:rsid w:val="00AE7D61"/>
    <w:rsid w:val="00AF0F94"/>
    <w:rsid w:val="00AF2CBC"/>
    <w:rsid w:val="00AF5787"/>
    <w:rsid w:val="00B063B4"/>
    <w:rsid w:val="00B12310"/>
    <w:rsid w:val="00B13D2F"/>
    <w:rsid w:val="00B2294E"/>
    <w:rsid w:val="00B22B57"/>
    <w:rsid w:val="00B2380A"/>
    <w:rsid w:val="00B253D1"/>
    <w:rsid w:val="00B33A41"/>
    <w:rsid w:val="00B34559"/>
    <w:rsid w:val="00B4308B"/>
    <w:rsid w:val="00B43253"/>
    <w:rsid w:val="00B435B5"/>
    <w:rsid w:val="00B4609E"/>
    <w:rsid w:val="00B64D9A"/>
    <w:rsid w:val="00B7186F"/>
    <w:rsid w:val="00B75CFC"/>
    <w:rsid w:val="00B7753D"/>
    <w:rsid w:val="00B809BE"/>
    <w:rsid w:val="00B80C49"/>
    <w:rsid w:val="00B81DAB"/>
    <w:rsid w:val="00B87C4D"/>
    <w:rsid w:val="00B90686"/>
    <w:rsid w:val="00B909FA"/>
    <w:rsid w:val="00BA02C1"/>
    <w:rsid w:val="00BA3913"/>
    <w:rsid w:val="00BB1384"/>
    <w:rsid w:val="00BC4CBC"/>
    <w:rsid w:val="00BC70DF"/>
    <w:rsid w:val="00BD01E0"/>
    <w:rsid w:val="00BD4AC7"/>
    <w:rsid w:val="00BF0B75"/>
    <w:rsid w:val="00BF113E"/>
    <w:rsid w:val="00BF4FCD"/>
    <w:rsid w:val="00BF7085"/>
    <w:rsid w:val="00BF76C4"/>
    <w:rsid w:val="00C02AD2"/>
    <w:rsid w:val="00C057E7"/>
    <w:rsid w:val="00C06889"/>
    <w:rsid w:val="00C11A96"/>
    <w:rsid w:val="00C1643D"/>
    <w:rsid w:val="00C261A9"/>
    <w:rsid w:val="00C32E7B"/>
    <w:rsid w:val="00C34A23"/>
    <w:rsid w:val="00C43416"/>
    <w:rsid w:val="00C51F70"/>
    <w:rsid w:val="00C6451D"/>
    <w:rsid w:val="00C678A0"/>
    <w:rsid w:val="00C856F0"/>
    <w:rsid w:val="00C94CEE"/>
    <w:rsid w:val="00CB3C53"/>
    <w:rsid w:val="00CC3E77"/>
    <w:rsid w:val="00CC4427"/>
    <w:rsid w:val="00CC4901"/>
    <w:rsid w:val="00CC5F79"/>
    <w:rsid w:val="00CD0748"/>
    <w:rsid w:val="00CD184E"/>
    <w:rsid w:val="00CD39AB"/>
    <w:rsid w:val="00CD5A2E"/>
    <w:rsid w:val="00CD7D26"/>
    <w:rsid w:val="00CF3646"/>
    <w:rsid w:val="00CF4A2F"/>
    <w:rsid w:val="00D007EE"/>
    <w:rsid w:val="00D00D97"/>
    <w:rsid w:val="00D04D4C"/>
    <w:rsid w:val="00D068E3"/>
    <w:rsid w:val="00D129FA"/>
    <w:rsid w:val="00D16EC1"/>
    <w:rsid w:val="00D20843"/>
    <w:rsid w:val="00D2183E"/>
    <w:rsid w:val="00D21848"/>
    <w:rsid w:val="00D2738A"/>
    <w:rsid w:val="00D30D83"/>
    <w:rsid w:val="00D31AB7"/>
    <w:rsid w:val="00D32839"/>
    <w:rsid w:val="00D4627F"/>
    <w:rsid w:val="00D46D18"/>
    <w:rsid w:val="00D65E62"/>
    <w:rsid w:val="00D66A2C"/>
    <w:rsid w:val="00D70970"/>
    <w:rsid w:val="00D75236"/>
    <w:rsid w:val="00D80303"/>
    <w:rsid w:val="00D86F50"/>
    <w:rsid w:val="00D90468"/>
    <w:rsid w:val="00D97076"/>
    <w:rsid w:val="00DA2769"/>
    <w:rsid w:val="00DB78B9"/>
    <w:rsid w:val="00DB79FD"/>
    <w:rsid w:val="00DC1DE4"/>
    <w:rsid w:val="00DC3A4C"/>
    <w:rsid w:val="00DD05A5"/>
    <w:rsid w:val="00DD3946"/>
    <w:rsid w:val="00DD544E"/>
    <w:rsid w:val="00DF2868"/>
    <w:rsid w:val="00DF34A9"/>
    <w:rsid w:val="00DF70D4"/>
    <w:rsid w:val="00E148B8"/>
    <w:rsid w:val="00E15DEC"/>
    <w:rsid w:val="00E15FD8"/>
    <w:rsid w:val="00E1623A"/>
    <w:rsid w:val="00E20238"/>
    <w:rsid w:val="00E23E41"/>
    <w:rsid w:val="00E26143"/>
    <w:rsid w:val="00E26B88"/>
    <w:rsid w:val="00E40997"/>
    <w:rsid w:val="00E428AD"/>
    <w:rsid w:val="00E42A76"/>
    <w:rsid w:val="00E4636D"/>
    <w:rsid w:val="00E55405"/>
    <w:rsid w:val="00E61172"/>
    <w:rsid w:val="00E643DC"/>
    <w:rsid w:val="00E72B45"/>
    <w:rsid w:val="00E72C45"/>
    <w:rsid w:val="00E76D05"/>
    <w:rsid w:val="00E803B8"/>
    <w:rsid w:val="00E9221B"/>
    <w:rsid w:val="00E94F4D"/>
    <w:rsid w:val="00E97DDE"/>
    <w:rsid w:val="00EB0519"/>
    <w:rsid w:val="00EB097C"/>
    <w:rsid w:val="00EB2C65"/>
    <w:rsid w:val="00EB4AF7"/>
    <w:rsid w:val="00EC1C62"/>
    <w:rsid w:val="00EC5156"/>
    <w:rsid w:val="00EC53CD"/>
    <w:rsid w:val="00ED6BEF"/>
    <w:rsid w:val="00EE2F6E"/>
    <w:rsid w:val="00EE6E6D"/>
    <w:rsid w:val="00EF39BE"/>
    <w:rsid w:val="00EF4B8E"/>
    <w:rsid w:val="00EF562F"/>
    <w:rsid w:val="00EF693A"/>
    <w:rsid w:val="00EF6C9E"/>
    <w:rsid w:val="00EF7763"/>
    <w:rsid w:val="00F0342D"/>
    <w:rsid w:val="00F218EB"/>
    <w:rsid w:val="00F23697"/>
    <w:rsid w:val="00F24890"/>
    <w:rsid w:val="00F26CA8"/>
    <w:rsid w:val="00F27465"/>
    <w:rsid w:val="00F30A2A"/>
    <w:rsid w:val="00F329BD"/>
    <w:rsid w:val="00F36BB7"/>
    <w:rsid w:val="00F40525"/>
    <w:rsid w:val="00F4166D"/>
    <w:rsid w:val="00F43328"/>
    <w:rsid w:val="00F438A2"/>
    <w:rsid w:val="00F47CD8"/>
    <w:rsid w:val="00F47F45"/>
    <w:rsid w:val="00F55631"/>
    <w:rsid w:val="00F5705D"/>
    <w:rsid w:val="00F60F4F"/>
    <w:rsid w:val="00F66986"/>
    <w:rsid w:val="00F67D61"/>
    <w:rsid w:val="00F83CEA"/>
    <w:rsid w:val="00F84BB8"/>
    <w:rsid w:val="00F87B28"/>
    <w:rsid w:val="00F91CCB"/>
    <w:rsid w:val="00F923A5"/>
    <w:rsid w:val="00F92B7B"/>
    <w:rsid w:val="00F94195"/>
    <w:rsid w:val="00F95420"/>
    <w:rsid w:val="00F958D3"/>
    <w:rsid w:val="00F96E72"/>
    <w:rsid w:val="00F97EC1"/>
    <w:rsid w:val="00FA19A7"/>
    <w:rsid w:val="00FA38FE"/>
    <w:rsid w:val="00FA3C70"/>
    <w:rsid w:val="00FA6BF1"/>
    <w:rsid w:val="00FB2F8D"/>
    <w:rsid w:val="00FB3809"/>
    <w:rsid w:val="00FB73BA"/>
    <w:rsid w:val="00FB7E35"/>
    <w:rsid w:val="00FC46F9"/>
    <w:rsid w:val="00FC4CFB"/>
    <w:rsid w:val="00FC4FAD"/>
    <w:rsid w:val="00FC683F"/>
    <w:rsid w:val="00FE1298"/>
    <w:rsid w:val="00FE41F3"/>
    <w:rsid w:val="00FF30FE"/>
    <w:rsid w:val="00FF41B9"/>
    <w:rsid w:val="00FF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teal"/>
    </o:shapedefaults>
    <o:shapelayout v:ext="edit">
      <o:idmap v:ext="edit" data="1"/>
    </o:shapelayout>
  </w:shapeDefaults>
  <w:decimalSymbol w:val="."/>
  <w:listSeparator w:val=","/>
  <w15:docId w15:val="{91438439-1D80-4817-84A5-855B2DE3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FA871-F9C0-4021-A4BF-95F8EFFE4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131</TotalTime>
  <Pages>2</Pages>
  <Words>711</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dijones</dc:creator>
  <cp:keywords/>
  <dc:description/>
  <cp:lastModifiedBy>Jones, Dianna</cp:lastModifiedBy>
  <cp:revision>3</cp:revision>
  <cp:lastPrinted>2002-03-13T18:46:00Z</cp:lastPrinted>
  <dcterms:created xsi:type="dcterms:W3CDTF">2016-01-21T20:55:00Z</dcterms:created>
  <dcterms:modified xsi:type="dcterms:W3CDTF">2016-01-21T23:07:00Z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