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FC" w:rsidRPr="001E6A23" w:rsidRDefault="00F146FC" w:rsidP="00F146FC">
      <w:pPr>
        <w:pStyle w:val="Heading1"/>
        <w:rPr>
          <w:rFonts w:ascii="Albertus Medium" w:hAnsi="Albertus Medium"/>
          <w:i/>
          <w:color w:val="000000" w:themeColor="text1"/>
          <w:sz w:val="28"/>
          <w:szCs w:val="28"/>
        </w:rPr>
      </w:pPr>
      <w:r w:rsidRPr="001E6A23">
        <w:rPr>
          <w:rFonts w:ascii="Albertus Medium" w:hAnsi="Albertus Medium"/>
          <w:i/>
          <w:color w:val="000000" w:themeColor="text1"/>
          <w:sz w:val="28"/>
          <w:szCs w:val="28"/>
        </w:rPr>
        <w:t>Meeting topics</w:t>
      </w:r>
    </w:p>
    <w:p w:rsidR="00F146FC" w:rsidRPr="001E6A23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1E6A23" w:rsidRDefault="00F146FC" w:rsidP="00F146FC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 </w:t>
      </w:r>
      <w:r w:rsidRPr="001E6A23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1E6A23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Pr="001E6A23">
        <w:rPr>
          <w:rFonts w:ascii="Albertus Medium" w:hAnsi="Albertus Medium"/>
          <w:color w:val="000000" w:themeColor="text1"/>
          <w:sz w:val="20"/>
          <w:szCs w:val="20"/>
        </w:rPr>
        <w:t>Robert McAtee /Ailsa Aguilar-</w:t>
      </w:r>
      <w:proofErr w:type="spellStart"/>
      <w:r w:rsidRPr="001E6A23">
        <w:rPr>
          <w:rFonts w:ascii="Albertus Medium" w:hAnsi="Albertus Medium"/>
          <w:color w:val="000000" w:themeColor="text1"/>
          <w:sz w:val="20"/>
          <w:szCs w:val="20"/>
        </w:rPr>
        <w:t>Kitibur</w:t>
      </w:r>
      <w:proofErr w:type="spellEnd"/>
      <w:r w:rsidRPr="001E6A23">
        <w:rPr>
          <w:rFonts w:ascii="Albertus Medium" w:hAnsi="Albertus Medium"/>
          <w:color w:val="000000" w:themeColor="text1"/>
          <w:sz w:val="20"/>
          <w:szCs w:val="20"/>
        </w:rPr>
        <w:t xml:space="preserve"> /Andy Chang</w:t>
      </w:r>
    </w:p>
    <w:p w:rsidR="00F146FC" w:rsidRPr="001E6A23" w:rsidRDefault="001877E0" w:rsidP="00F146FC">
      <w:pPr>
        <w:pStyle w:val="ListParagraph"/>
        <w:numPr>
          <w:ilvl w:val="0"/>
          <w:numId w:val="2"/>
        </w:numPr>
        <w:spacing w:after="0"/>
        <w:rPr>
          <w:rFonts w:ascii="Albertus Medium" w:hAnsi="Albertus Medium"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color w:val="000000" w:themeColor="text1"/>
          <w:sz w:val="22"/>
          <w:szCs w:val="22"/>
        </w:rPr>
        <w:t>Updates/Concerns</w:t>
      </w:r>
    </w:p>
    <w:p w:rsidR="00F146FC" w:rsidRPr="001E6A23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1E6A23" w:rsidRDefault="00F146FC" w:rsidP="00F146FC">
      <w:pPr>
        <w:pStyle w:val="Subtitle"/>
        <w:numPr>
          <w:ilvl w:val="0"/>
          <w:numId w:val="0"/>
        </w:numPr>
        <w:pBdr>
          <w:top w:val="single" w:sz="4" w:space="2" w:color="A5A5A5" w:themeColor="accent3"/>
        </w:pBdr>
        <w:tabs>
          <w:tab w:val="left" w:pos="360"/>
        </w:tabs>
        <w:spacing w:before="120" w:after="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II. </w:t>
      </w:r>
      <w:r w:rsidRPr="001E6A23">
        <w:rPr>
          <w:rFonts w:ascii="Albertus Medium" w:hAnsi="Albertus Medium"/>
          <w:b/>
          <w:i/>
          <w:color w:val="0000CC"/>
          <w:sz w:val="22"/>
          <w:szCs w:val="22"/>
        </w:rPr>
        <w:t>Transcript/Instructor Drop features</w:t>
      </w:r>
      <w:r w:rsidRPr="001E6A23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Pr="001E6A23">
        <w:rPr>
          <w:rFonts w:ascii="Albertus Medium" w:hAnsi="Albertus Medium"/>
          <w:color w:val="000000" w:themeColor="text1"/>
          <w:sz w:val="20"/>
          <w:szCs w:val="20"/>
        </w:rPr>
        <w:t>Jason Brady</w:t>
      </w:r>
    </w:p>
    <w:p w:rsidR="00F146FC" w:rsidRPr="001E6A23" w:rsidRDefault="00F146FC" w:rsidP="00F146FC">
      <w:pPr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b/>
          <w:color w:val="000000" w:themeColor="text1"/>
          <w:sz w:val="22"/>
          <w:szCs w:val="22"/>
        </w:rPr>
        <w:t>Campus Central</w:t>
      </w:r>
    </w:p>
    <w:p w:rsidR="00F146FC" w:rsidRPr="001E6A23" w:rsidRDefault="00F146FC" w:rsidP="00F146FC">
      <w:pPr>
        <w:pStyle w:val="ListParagraph"/>
        <w:numPr>
          <w:ilvl w:val="0"/>
          <w:numId w:val="1"/>
        </w:numPr>
        <w:spacing w:before="0" w:after="240"/>
        <w:ind w:left="540" w:hanging="180"/>
        <w:contextualSpacing w:val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Why are we pointing students to the Unofficial Transcripts on old Campus Central and not through Web Advisor? </w:t>
      </w:r>
    </w:p>
    <w:p w:rsidR="00663ECE" w:rsidRPr="001E6A23" w:rsidRDefault="00F146FC" w:rsidP="00663ECE">
      <w:pPr>
        <w:pStyle w:val="ListParagraph"/>
        <w:numPr>
          <w:ilvl w:val="0"/>
          <w:numId w:val="1"/>
        </w:numPr>
        <w:spacing w:before="0" w:after="120"/>
        <w:ind w:left="540" w:hanging="180"/>
        <w:contextualSpacing w:val="0"/>
        <w:rPr>
          <w:rFonts w:ascii="Albertus Medium" w:hAnsi="Albertus Medium"/>
          <w:b/>
          <w:color w:val="0000CC"/>
          <w:sz w:val="22"/>
          <w:szCs w:val="22"/>
        </w:rPr>
      </w:pPr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Admissions &amp; Records directly links to the Campus Central page from the college websites. The only benefit (and problem) is that a login isn’t required. </w:t>
      </w:r>
    </w:p>
    <w:p w:rsidR="00663ECE" w:rsidRPr="001E6A23" w:rsidRDefault="00F146FC" w:rsidP="00663ECE">
      <w:pPr>
        <w:pStyle w:val="ListParagraph"/>
        <w:spacing w:before="0" w:after="120"/>
        <w:ind w:left="540"/>
        <w:contextualSpacing w:val="0"/>
        <w:rPr>
          <w:rFonts w:ascii="Albertus Medium" w:hAnsi="Albertus Medium"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They must specify </w:t>
      </w:r>
      <w:r w:rsidRPr="001E6A23">
        <w:rPr>
          <w:rFonts w:ascii="Albertus Medium" w:hAnsi="Albertus Medium"/>
          <w:b/>
          <w:color w:val="000000" w:themeColor="text1"/>
          <w:sz w:val="22"/>
          <w:szCs w:val="22"/>
        </w:rPr>
        <w:t>first name, last name, student ID and birth date</w:t>
      </w:r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 (exactly as it exists in Colleague) to get a transcript. </w:t>
      </w:r>
    </w:p>
    <w:p w:rsidR="00F146FC" w:rsidRPr="001E6A23" w:rsidRDefault="00F146FC" w:rsidP="00663ECE">
      <w:pPr>
        <w:pStyle w:val="ListParagraph"/>
        <w:spacing w:before="0" w:after="240"/>
        <w:ind w:left="540"/>
        <w:contextualSpacing w:val="0"/>
        <w:rPr>
          <w:rFonts w:ascii="Albertus Medium" w:hAnsi="Albertus Medium"/>
          <w:b/>
          <w:color w:val="0000CC"/>
          <w:sz w:val="22"/>
          <w:szCs w:val="22"/>
        </w:rPr>
      </w:pPr>
      <w:r w:rsidRPr="001E6A23">
        <w:rPr>
          <w:rFonts w:ascii="Albertus Medium" w:hAnsi="Albertus Medium"/>
          <w:color w:val="000000" w:themeColor="text1"/>
          <w:sz w:val="22"/>
          <w:szCs w:val="22"/>
        </w:rPr>
        <w:t>That information could be obtained through other means and cause a security issue</w:t>
      </w:r>
      <w:r w:rsidRPr="001E6A23">
        <w:rPr>
          <w:rFonts w:ascii="Albertus Medium" w:hAnsi="Albertus Medium"/>
          <w:color w:val="0000CC"/>
          <w:sz w:val="22"/>
          <w:szCs w:val="22"/>
        </w:rPr>
        <w:t xml:space="preserve">. </w:t>
      </w:r>
      <w:r w:rsidRPr="001E6A23">
        <w:rPr>
          <w:rFonts w:ascii="Albertus Medium" w:hAnsi="Albertus Medium"/>
          <w:b/>
          <w:color w:val="0000CC"/>
          <w:sz w:val="22"/>
          <w:szCs w:val="22"/>
        </w:rPr>
        <w:t>Is it possible to switch to Web Advisor only?</w:t>
      </w:r>
    </w:p>
    <w:p w:rsidR="00F146FC" w:rsidRPr="001E6A23" w:rsidRDefault="00F146FC" w:rsidP="00ED4367">
      <w:pPr>
        <w:pStyle w:val="ListParagraph"/>
        <w:numPr>
          <w:ilvl w:val="0"/>
          <w:numId w:val="1"/>
        </w:numPr>
        <w:spacing w:before="0" w:after="120"/>
        <w:ind w:left="540" w:hanging="180"/>
        <w:contextualSpacing w:val="0"/>
        <w:rPr>
          <w:rFonts w:ascii="Albertus Medium" w:hAnsi="Albertus Medium"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Instructor Drops access for A&amp;R on Campus Central. </w:t>
      </w:r>
      <w:r w:rsidRPr="001E6A23">
        <w:rPr>
          <w:rFonts w:ascii="Albertus Medium" w:hAnsi="Albertus Medium"/>
          <w:b/>
          <w:color w:val="0000CC"/>
          <w:sz w:val="22"/>
          <w:szCs w:val="22"/>
        </w:rPr>
        <w:t>Can it be removed?</w:t>
      </w:r>
      <w:r w:rsidRPr="001E6A23">
        <w:rPr>
          <w:rFonts w:ascii="Albertus Medium" w:hAnsi="Albertus Medium"/>
          <w:color w:val="0000CC"/>
          <w:sz w:val="22"/>
          <w:szCs w:val="22"/>
        </w:rPr>
        <w:t xml:space="preserve"> </w:t>
      </w:r>
    </w:p>
    <w:p w:rsidR="00ED4367" w:rsidRPr="001E6A23" w:rsidRDefault="00F146FC" w:rsidP="00F146FC">
      <w:pPr>
        <w:pStyle w:val="ListParagraph"/>
        <w:spacing w:before="0" w:after="0"/>
        <w:ind w:left="540"/>
        <w:contextualSpacing w:val="0"/>
        <w:rPr>
          <w:rFonts w:ascii="Albertus Medium" w:hAnsi="Albertus Medium"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Crafton has reported that they haven’t been using the feature since Faculty have been processing the drops themselves. Larry has agreed it can be removed. </w:t>
      </w:r>
    </w:p>
    <w:p w:rsidR="00F146FC" w:rsidRPr="001E6A23" w:rsidRDefault="00F146FC" w:rsidP="00F146FC">
      <w:pPr>
        <w:pStyle w:val="ListParagraph"/>
        <w:spacing w:before="0" w:after="0"/>
        <w:ind w:left="540"/>
        <w:contextualSpacing w:val="0"/>
        <w:rPr>
          <w:rFonts w:ascii="Albertus Medium" w:hAnsi="Albertus Medium"/>
          <w:color w:val="0000CC"/>
          <w:sz w:val="22"/>
          <w:szCs w:val="22"/>
        </w:rPr>
      </w:pPr>
      <w:r w:rsidRPr="001E6A23">
        <w:rPr>
          <w:rFonts w:ascii="Albertus Medium" w:hAnsi="Albertus Medium"/>
          <w:b/>
          <w:color w:val="0000CC"/>
          <w:sz w:val="22"/>
          <w:szCs w:val="22"/>
        </w:rPr>
        <w:t>What about Valley?</w:t>
      </w:r>
    </w:p>
    <w:p w:rsidR="00F146FC" w:rsidRPr="001E6A23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1E6A23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1E6A23" w:rsidRDefault="00F146FC" w:rsidP="00F146FC">
      <w:pPr>
        <w:pStyle w:val="Subtitle"/>
        <w:numPr>
          <w:ilvl w:val="0"/>
          <w:numId w:val="0"/>
        </w:numPr>
        <w:tabs>
          <w:tab w:val="left" w:pos="360"/>
        </w:tabs>
        <w:spacing w:before="0" w:after="0"/>
        <w:ind w:right="-90"/>
        <w:rPr>
          <w:rFonts w:ascii="Albertus Medium" w:hAnsi="Albertus Medium"/>
          <w:b/>
          <w:color w:val="000000" w:themeColor="text1"/>
          <w:sz w:val="20"/>
          <w:szCs w:val="20"/>
        </w:rPr>
      </w:pPr>
      <w:r w:rsidRPr="001E6A23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III. </w:t>
      </w:r>
      <w:r w:rsidRPr="001E6A23">
        <w:rPr>
          <w:rFonts w:ascii="Albertus Medium" w:hAnsi="Albertus Medium"/>
          <w:b/>
          <w:i/>
          <w:color w:val="0000CC"/>
          <w:sz w:val="22"/>
          <w:szCs w:val="22"/>
        </w:rPr>
        <w:t>Common Assessment Initiative (CAI) Timeline</w:t>
      </w:r>
      <w:r w:rsidRPr="001E6A23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1E6A23">
        <w:rPr>
          <w:rFonts w:ascii="Albertus Medium" w:hAnsi="Albertus Medium"/>
          <w:color w:val="000000" w:themeColor="text1"/>
          <w:sz w:val="20"/>
          <w:szCs w:val="20"/>
        </w:rPr>
        <w:t>- Andy Chang</w:t>
      </w:r>
      <w:r w:rsidRPr="001E6A23">
        <w:rPr>
          <w:rFonts w:ascii="Albertus Medium" w:hAnsi="Albertus Medium"/>
          <w:b/>
          <w:color w:val="000000" w:themeColor="text1"/>
          <w:sz w:val="20"/>
          <w:szCs w:val="20"/>
        </w:rPr>
        <w:t xml:space="preserve"> /</w:t>
      </w:r>
      <w:r w:rsidR="001E6A23" w:rsidRPr="001E6A23">
        <w:rPr>
          <w:rFonts w:ascii="Albertus Medium" w:hAnsi="Albertus Medium"/>
          <w:color w:val="000000" w:themeColor="text1"/>
          <w:sz w:val="20"/>
          <w:szCs w:val="20"/>
        </w:rPr>
        <w:t xml:space="preserve"> Kirsten Colvey </w:t>
      </w:r>
      <w:r w:rsidR="001E6A23" w:rsidRPr="001E6A23">
        <w:rPr>
          <w:rFonts w:ascii="Albertus Medium" w:hAnsi="Albertus Medium"/>
          <w:b/>
          <w:color w:val="000000" w:themeColor="text1"/>
          <w:sz w:val="20"/>
          <w:szCs w:val="20"/>
        </w:rPr>
        <w:t>/</w:t>
      </w:r>
    </w:p>
    <w:p w:rsidR="00F146FC" w:rsidRPr="001E6A23" w:rsidRDefault="00F146FC" w:rsidP="00F146FC">
      <w:pPr>
        <w:pStyle w:val="Subtitle"/>
        <w:numPr>
          <w:ilvl w:val="0"/>
          <w:numId w:val="0"/>
        </w:numPr>
        <w:tabs>
          <w:tab w:val="left" w:pos="360"/>
        </w:tabs>
        <w:spacing w:before="0" w:after="120"/>
        <w:ind w:right="-90"/>
        <w:rPr>
          <w:rFonts w:ascii="Albertus Medium" w:hAnsi="Albertus Medium"/>
          <w:b/>
          <w:color w:val="000000" w:themeColor="text1"/>
          <w:sz w:val="20"/>
          <w:szCs w:val="20"/>
        </w:rPr>
      </w:pPr>
      <w:r w:rsidRPr="001E6A23">
        <w:rPr>
          <w:rFonts w:ascii="Albertus Medium" w:hAnsi="Albertus Medium"/>
          <w:b/>
          <w:color w:val="000000" w:themeColor="text1"/>
          <w:sz w:val="20"/>
          <w:szCs w:val="20"/>
        </w:rPr>
        <w:t xml:space="preserve">      </w:t>
      </w:r>
      <w:r w:rsidRPr="001E6A23">
        <w:rPr>
          <w:rFonts w:ascii="Albertus Medium" w:hAnsi="Albertus Medium"/>
          <w:color w:val="000000" w:themeColor="text1"/>
          <w:sz w:val="20"/>
          <w:szCs w:val="20"/>
        </w:rPr>
        <w:t xml:space="preserve">James Smith </w:t>
      </w:r>
      <w:r w:rsidRPr="001E6A23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1E6A23">
        <w:rPr>
          <w:rFonts w:ascii="Albertus Medium" w:hAnsi="Albertus Medium"/>
          <w:color w:val="000000" w:themeColor="text1"/>
          <w:sz w:val="20"/>
          <w:szCs w:val="20"/>
        </w:rPr>
        <w:t xml:space="preserve">Giovanni Sosa </w:t>
      </w:r>
      <w:r w:rsidRPr="001E6A23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1E6A23">
        <w:rPr>
          <w:rFonts w:ascii="Albertus Medium" w:hAnsi="Albertus Medium"/>
          <w:color w:val="000000" w:themeColor="text1"/>
          <w:sz w:val="20"/>
          <w:szCs w:val="20"/>
        </w:rPr>
        <w:t xml:space="preserve">Ben </w:t>
      </w:r>
      <w:proofErr w:type="spellStart"/>
      <w:r w:rsidRPr="001E6A23">
        <w:rPr>
          <w:rFonts w:ascii="Albertus Medium" w:hAnsi="Albertus Medium"/>
          <w:color w:val="000000" w:themeColor="text1"/>
          <w:sz w:val="20"/>
          <w:szCs w:val="20"/>
        </w:rPr>
        <w:t>Gamboa</w:t>
      </w:r>
      <w:proofErr w:type="spellEnd"/>
      <w:r w:rsidRPr="001E6A23">
        <w:rPr>
          <w:rFonts w:ascii="Albertus Medium" w:hAnsi="Albertus Medium"/>
          <w:color w:val="000000" w:themeColor="text1"/>
          <w:sz w:val="20"/>
          <w:szCs w:val="20"/>
        </w:rPr>
        <w:t xml:space="preserve"> </w:t>
      </w:r>
      <w:r w:rsidRPr="001E6A23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1E6A23">
        <w:rPr>
          <w:rFonts w:ascii="Albertus Medium" w:hAnsi="Albertus Medium"/>
          <w:color w:val="000000" w:themeColor="text1"/>
          <w:sz w:val="20"/>
          <w:szCs w:val="20"/>
        </w:rPr>
        <w:t>Marco Cota</w:t>
      </w:r>
    </w:p>
    <w:p w:rsidR="00F146FC" w:rsidRPr="001E6A23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      </w:t>
      </w:r>
      <w:r w:rsidRPr="001E6A23">
        <w:rPr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 Updates/Issues/Concerns</w:t>
      </w:r>
    </w:p>
    <w:p w:rsidR="00F146FC" w:rsidRPr="001E6A23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1E6A23" w:rsidRDefault="00F146FC" w:rsidP="00F146FC">
      <w:pPr>
        <w:pStyle w:val="Subtitle"/>
        <w:spacing w:before="12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b/>
          <w:color w:val="0000CC"/>
          <w:sz w:val="22"/>
          <w:szCs w:val="22"/>
        </w:rPr>
        <w:t xml:space="preserve">IV. </w:t>
      </w:r>
      <w:bookmarkStart w:id="0" w:name="_GoBack"/>
      <w:r w:rsidR="00A14B92">
        <w:rPr>
          <w:rFonts w:ascii="Albertus Medium" w:hAnsi="Albertus Medium"/>
          <w:b/>
          <w:color w:val="0000CC"/>
          <w:sz w:val="22"/>
          <w:szCs w:val="22"/>
        </w:rPr>
        <w:t xml:space="preserve">Cynosure Online </w:t>
      </w:r>
      <w:r w:rsidRPr="001E6A23">
        <w:rPr>
          <w:rFonts w:ascii="Albertus Medium" w:hAnsi="Albertus Medium"/>
          <w:b/>
          <w:i/>
          <w:color w:val="0000CC"/>
          <w:sz w:val="22"/>
          <w:szCs w:val="22"/>
        </w:rPr>
        <w:t>Orientation</w:t>
      </w:r>
      <w:r w:rsidRPr="001E6A23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bookmarkEnd w:id="0"/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Pr="001E6A23">
        <w:rPr>
          <w:rFonts w:ascii="Albertus Medium" w:hAnsi="Albertus Medium"/>
          <w:color w:val="000000" w:themeColor="text1"/>
          <w:sz w:val="20"/>
          <w:szCs w:val="20"/>
        </w:rPr>
        <w:t>Kristen Colvey</w:t>
      </w:r>
    </w:p>
    <w:p w:rsidR="00F146FC" w:rsidRPr="001E6A23" w:rsidRDefault="00F146FC" w:rsidP="00E567D8">
      <w:pPr>
        <w:pStyle w:val="ListParagraph"/>
        <w:numPr>
          <w:ilvl w:val="0"/>
          <w:numId w:val="4"/>
        </w:num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1E6A23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Upload</w:t>
      </w:r>
      <w:r w:rsidR="001877E0" w:rsidRPr="001E6A23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/</w:t>
      </w:r>
      <w:r w:rsidRPr="001E6A23"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Dealing with Errors</w:t>
      </w:r>
    </w:p>
    <w:p w:rsidR="00F146FC" w:rsidRPr="001E6A23" w:rsidRDefault="00F146FC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D64359" w:rsidRPr="001E6A23" w:rsidRDefault="00D64359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D64359" w:rsidRPr="001E6A23" w:rsidRDefault="00D64359" w:rsidP="00D64359">
      <w:pPr>
        <w:pStyle w:val="Subtitle"/>
        <w:spacing w:before="12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b/>
          <w:color w:val="0000CC"/>
          <w:sz w:val="22"/>
          <w:szCs w:val="22"/>
        </w:rPr>
        <w:t xml:space="preserve">V. </w:t>
      </w:r>
      <w:r w:rsidRPr="001E6A23">
        <w:rPr>
          <w:rFonts w:ascii="Albertus Medium" w:hAnsi="Albertus Medium"/>
          <w:b/>
          <w:i/>
          <w:color w:val="0000CC"/>
          <w:sz w:val="22"/>
          <w:szCs w:val="22"/>
        </w:rPr>
        <w:t>User Application Process</w:t>
      </w:r>
      <w:r w:rsidRPr="001E6A23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Pr="001E6A23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Pr="001E6A23">
        <w:rPr>
          <w:rFonts w:ascii="Albertus Medium" w:hAnsi="Albertus Medium"/>
          <w:color w:val="000000" w:themeColor="text1"/>
          <w:sz w:val="20"/>
          <w:szCs w:val="20"/>
        </w:rPr>
        <w:t>Kristen Colvey</w:t>
      </w:r>
    </w:p>
    <w:p w:rsidR="001877E0" w:rsidRPr="001E6A23" w:rsidRDefault="001877E0" w:rsidP="001877E0">
      <w:pPr>
        <w:pStyle w:val="ListParagraph"/>
        <w:numPr>
          <w:ilvl w:val="0"/>
          <w:numId w:val="4"/>
        </w:numPr>
        <w:spacing w:after="0"/>
        <w:rPr>
          <w:rFonts w:ascii="Albertus Medium" w:hAnsi="Albertus Medium"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color w:val="000000" w:themeColor="text1"/>
          <w:sz w:val="22"/>
          <w:szCs w:val="22"/>
        </w:rPr>
        <w:t>Issues/Concerns</w:t>
      </w:r>
    </w:p>
    <w:p w:rsidR="00D64359" w:rsidRPr="001E6A23" w:rsidRDefault="00D64359" w:rsidP="001877E0">
      <w:p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F146FC" w:rsidRPr="001E6A23" w:rsidRDefault="00F146FC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1E6A23" w:rsidRDefault="00F146FC" w:rsidP="00F146FC">
      <w:pPr>
        <w:pStyle w:val="Subtitle"/>
        <w:spacing w:before="12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b/>
          <w:color w:val="0000CC"/>
          <w:sz w:val="22"/>
          <w:szCs w:val="22"/>
        </w:rPr>
        <w:lastRenderedPageBreak/>
        <w:t>V</w:t>
      </w:r>
      <w:r w:rsidR="00AD52ED" w:rsidRPr="001E6A23">
        <w:rPr>
          <w:rFonts w:ascii="Albertus Medium" w:hAnsi="Albertus Medium"/>
          <w:b/>
          <w:color w:val="0000CC"/>
          <w:sz w:val="22"/>
          <w:szCs w:val="22"/>
        </w:rPr>
        <w:t>I</w:t>
      </w:r>
      <w:r w:rsidRPr="001E6A23">
        <w:rPr>
          <w:rFonts w:ascii="Albertus Medium" w:hAnsi="Albertus Medium"/>
          <w:b/>
          <w:color w:val="0000CC"/>
          <w:sz w:val="22"/>
          <w:szCs w:val="22"/>
        </w:rPr>
        <w:t xml:space="preserve">. </w:t>
      </w:r>
      <w:r w:rsidRPr="001E6A23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Pr="001E6A23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F146FC" w:rsidRPr="001E6A23" w:rsidRDefault="00F146FC" w:rsidP="00F146FC">
      <w:pPr>
        <w:spacing w:after="0"/>
        <w:ind w:right="-270" w:hanging="162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1E6A23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     </w:t>
      </w:r>
      <w:r w:rsidRPr="001E6A23">
        <w:rPr>
          <w:rStyle w:val="Strong"/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1E6A23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</w:t>
      </w:r>
    </w:p>
    <w:p w:rsidR="001B7571" w:rsidRPr="001E6A23" w:rsidRDefault="00F146FC" w:rsidP="00F146FC">
      <w:pPr>
        <w:spacing w:before="0" w:after="0"/>
        <w:ind w:right="-270" w:hanging="162"/>
        <w:rPr>
          <w:rStyle w:val="Strong"/>
          <w:rFonts w:ascii="Albertus Medium" w:hAnsi="Albertus Medium"/>
          <w:color w:val="000000" w:themeColor="text1"/>
          <w:sz w:val="22"/>
          <w:szCs w:val="22"/>
        </w:rPr>
      </w:pPr>
      <w:r w:rsidRPr="001E6A23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      </w:t>
      </w:r>
    </w:p>
    <w:p w:rsidR="00F146FC" w:rsidRPr="001E6A23" w:rsidRDefault="00F146FC" w:rsidP="00F146FC">
      <w:pPr>
        <w:pStyle w:val="Subtitle"/>
        <w:spacing w:before="12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1E6A23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1E6A23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1E6A23">
        <w:rPr>
          <w:rFonts w:ascii="Albertus Medium" w:hAnsi="Albertus Medium"/>
          <w:color w:val="000000" w:themeColor="text1"/>
          <w:sz w:val="22"/>
          <w:szCs w:val="22"/>
        </w:rPr>
        <w:t>Wednesday, July 13, 2016</w:t>
      </w:r>
    </w:p>
    <w:p w:rsidR="001E6A23" w:rsidRDefault="001E6A23" w:rsidP="001877E0">
      <w:pPr>
        <w:pStyle w:val="Subtitle"/>
        <w:spacing w:before="240" w:after="0"/>
        <w:rPr>
          <w:rFonts w:ascii="Albertus Medium" w:hAnsi="Albertus Medium"/>
          <w:b/>
          <w:i/>
          <w:color w:val="0000CC"/>
          <w:sz w:val="22"/>
          <w:szCs w:val="22"/>
        </w:rPr>
      </w:pPr>
    </w:p>
    <w:p w:rsidR="00F146FC" w:rsidRPr="001E6A23" w:rsidRDefault="00F146FC" w:rsidP="001877E0">
      <w:pPr>
        <w:pStyle w:val="Subtitle"/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1E6A23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1E6A23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1E6A23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893"/>
        <w:gridCol w:w="3306"/>
        <w:gridCol w:w="3943"/>
      </w:tblGrid>
      <w:tr w:rsidR="00F146FC" w:rsidRPr="001E6A23" w:rsidTr="00273D08">
        <w:tc>
          <w:tcPr>
            <w:tcW w:w="2893" w:type="dxa"/>
            <w:shd w:val="clear" w:color="auto" w:fill="FFFF00"/>
          </w:tcPr>
          <w:p w:rsidR="00F146FC" w:rsidRPr="001E6A23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1E6A23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306" w:type="dxa"/>
            <w:shd w:val="clear" w:color="auto" w:fill="FFFF00"/>
          </w:tcPr>
          <w:p w:rsidR="00F146FC" w:rsidRPr="001E6A23" w:rsidRDefault="00F146FC" w:rsidP="009959BA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1E6A23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943" w:type="dxa"/>
            <w:shd w:val="clear" w:color="auto" w:fill="FFFF00"/>
          </w:tcPr>
          <w:p w:rsidR="00F146FC" w:rsidRPr="001E6A23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1E6A23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F146FC" w:rsidRPr="001E6A23" w:rsidTr="00273D08">
        <w:tc>
          <w:tcPr>
            <w:tcW w:w="289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Student Success</w:t>
            </w:r>
          </w:p>
        </w:tc>
        <w:tc>
          <w:tcPr>
            <w:tcW w:w="3306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DCS testing parameters </w:t>
            </w:r>
          </w:p>
          <w:p w:rsidR="00F146FC" w:rsidRPr="001E6A23" w:rsidRDefault="00F146FC" w:rsidP="009959BA">
            <w:pP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# Terms = 2, # Units = 15</w:t>
            </w:r>
          </w:p>
        </w:tc>
        <w:tc>
          <w:tcPr>
            <w:tcW w:w="394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Kirsten Colvey</w:t>
            </w:r>
          </w:p>
        </w:tc>
      </w:tr>
      <w:tr w:rsidR="00F146FC" w:rsidRPr="001E6A23" w:rsidTr="00273D08">
        <w:tc>
          <w:tcPr>
            <w:tcW w:w="289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Drop “Reason” Codes</w:t>
            </w:r>
          </w:p>
        </w:tc>
        <w:tc>
          <w:tcPr>
            <w:tcW w:w="3306" w:type="dxa"/>
          </w:tcPr>
          <w:p w:rsidR="00F146FC" w:rsidRPr="001E6A23" w:rsidRDefault="00F146FC" w:rsidP="0028373D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Awaiting input from Enrollment Management committee</w:t>
            </w:r>
          </w:p>
        </w:tc>
        <w:tc>
          <w:tcPr>
            <w:tcW w:w="3943" w:type="dxa"/>
          </w:tcPr>
          <w:p w:rsidR="00F146FC" w:rsidRPr="001E6A23" w:rsidRDefault="00F146FC" w:rsidP="0028373D">
            <w:pPr>
              <w:spacing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Joe Cabrales</w:t>
            </w:r>
          </w:p>
        </w:tc>
      </w:tr>
      <w:tr w:rsidR="00F146FC" w:rsidRPr="001E6A23" w:rsidTr="00273D08">
        <w:tc>
          <w:tcPr>
            <w:tcW w:w="289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Posting Military Credit</w:t>
            </w:r>
          </w:p>
        </w:tc>
        <w:tc>
          <w:tcPr>
            <w:tcW w:w="3306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research</w:t>
            </w:r>
          </w:p>
          <w:p w:rsidR="00F146FC" w:rsidRPr="001E6A23" w:rsidRDefault="00F146FC" w:rsidP="00273D08">
            <w:pPr>
              <w:spacing w:before="0" w:after="0"/>
              <w:ind w:left="0"/>
              <w:rPr>
                <w:rFonts w:ascii="Albertus Medium" w:hAnsi="Albertus Medium" w:cs="Courier New"/>
                <w:b/>
                <w:color w:val="0000CC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Then bring back to DAWG</w:t>
            </w:r>
          </w:p>
        </w:tc>
        <w:tc>
          <w:tcPr>
            <w:tcW w:w="394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/>
                <w:b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b/>
                <w:color w:val="0000CC"/>
                <w:sz w:val="20"/>
                <w:szCs w:val="20"/>
              </w:rPr>
              <w:t>HDO Ticket #90888</w:t>
            </w:r>
          </w:p>
        </w:tc>
      </w:tr>
      <w:tr w:rsidR="00F146FC" w:rsidRPr="001E6A23" w:rsidTr="00273D08">
        <w:tc>
          <w:tcPr>
            <w:tcW w:w="289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Course Auditing</w:t>
            </w:r>
          </w:p>
        </w:tc>
        <w:tc>
          <w:tcPr>
            <w:tcW w:w="3306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Pending TESS Executive Committee prioritization </w:t>
            </w:r>
          </w:p>
        </w:tc>
        <w:tc>
          <w:tcPr>
            <w:tcW w:w="394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April Dale-Carter/Larry Aycock</w:t>
            </w:r>
          </w:p>
        </w:tc>
      </w:tr>
      <w:tr w:rsidR="00F146FC" w:rsidRPr="001E6A23" w:rsidTr="00273D08">
        <w:tc>
          <w:tcPr>
            <w:tcW w:w="289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Registration Rules Update</w:t>
            </w:r>
          </w:p>
        </w:tc>
        <w:tc>
          <w:tcPr>
            <w:tcW w:w="3306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Implementation targeted for Fall 2016 - </w:t>
            </w:r>
            <w:r w:rsidRPr="001E6A23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For Undecided</w:t>
            </w:r>
          </w:p>
        </w:tc>
        <w:tc>
          <w:tcPr>
            <w:tcW w:w="394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b/>
                <w:color w:val="0000CC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b/>
                <w:color w:val="0000CC"/>
                <w:sz w:val="20"/>
                <w:szCs w:val="20"/>
              </w:rPr>
              <w:t>Need HDO Ticket</w:t>
            </w:r>
          </w:p>
          <w:p w:rsidR="00F146FC" w:rsidRPr="001E6A23" w:rsidRDefault="00F146FC" w:rsidP="009959BA">
            <w:pPr>
              <w:spacing w:before="0"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Kirsten Colvey</w:t>
            </w:r>
          </w:p>
        </w:tc>
      </w:tr>
      <w:tr w:rsidR="00F146FC" w:rsidRPr="001E6A23" w:rsidTr="00273D08">
        <w:tc>
          <w:tcPr>
            <w:tcW w:w="289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3306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394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F146FC" w:rsidRPr="001E6A23" w:rsidTr="00273D08">
        <w:tc>
          <w:tcPr>
            <w:tcW w:w="289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Student Group /Organization Transcript Notations</w:t>
            </w:r>
          </w:p>
        </w:tc>
        <w:tc>
          <w:tcPr>
            <w:tcW w:w="3306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394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b/>
                <w:color w:val="0000CC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b/>
                <w:color w:val="0000CC"/>
                <w:sz w:val="20"/>
                <w:szCs w:val="20"/>
              </w:rPr>
              <w:t>HDO Ticket #95510</w:t>
            </w:r>
          </w:p>
          <w:p w:rsidR="00F146FC" w:rsidRPr="001E6A23" w:rsidRDefault="00F146FC" w:rsidP="0028373D">
            <w:pP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  <w:tr w:rsidR="00F146FC" w:rsidRPr="001E6A23" w:rsidTr="00273D08">
        <w:tc>
          <w:tcPr>
            <w:tcW w:w="289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Automatic rebill of BOGs</w:t>
            </w:r>
          </w:p>
        </w:tc>
        <w:tc>
          <w:tcPr>
            <w:tcW w:w="3306" w:type="dxa"/>
          </w:tcPr>
          <w:p w:rsidR="00F146FC" w:rsidRPr="001E6A23" w:rsidRDefault="00F146FC" w:rsidP="009959BA">
            <w:pPr>
              <w:spacing w:after="0"/>
              <w:ind w:left="0" w:firstLine="18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Programmer Research</w:t>
            </w:r>
          </w:p>
        </w:tc>
        <w:tc>
          <w:tcPr>
            <w:tcW w:w="3943" w:type="dxa"/>
          </w:tcPr>
          <w:p w:rsidR="00F146FC" w:rsidRPr="001E6A23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Amber Gallagher / </w:t>
            </w:r>
          </w:p>
          <w:p w:rsidR="00F146FC" w:rsidRPr="001E6A23" w:rsidRDefault="00F146FC" w:rsidP="009959BA">
            <w:pP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E6A23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John Muskavitch</w:t>
            </w:r>
          </w:p>
        </w:tc>
      </w:tr>
    </w:tbl>
    <w:p w:rsidR="00F146FC" w:rsidRPr="001E6A23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F146FC" w:rsidRPr="001E6A23" w:rsidSect="00E53F10">
      <w:headerReference w:type="default" r:id="rId8"/>
      <w:footerReference w:type="default" r:id="rId9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A14B92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A14B92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60" w:rsidRPr="00137345" w:rsidRDefault="00A14B92" w:rsidP="00685160">
    <w:pPr>
      <w:pStyle w:val="Title"/>
      <w:spacing w:before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4F5EA0B75B144DD9BF6AE05EDA960DE2"/>
        </w:placeholder>
        <w15:appearance w15:val="hidden"/>
      </w:sdtPr>
      <w:sdtEndPr/>
      <w:sdtContent>
        <w:r w:rsidR="00685160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685160" w:rsidRPr="00137345">
      <w:rPr>
        <w:rFonts w:ascii="Antique Olive Roman" w:hAnsi="Antique Olive Roman"/>
        <w:b/>
        <w:color w:val="000000" w:themeColor="text1"/>
      </w:rPr>
      <w:t>|Agenda</w:t>
    </w:r>
    <w:r w:rsidR="00685160" w:rsidRPr="00137345">
      <w:rPr>
        <w:rFonts w:ascii="Antique Olive Roman" w:hAnsi="Antique Olive Roman"/>
        <w:b/>
        <w:color w:val="000000" w:themeColor="text1"/>
      </w:rPr>
      <w:tab/>
    </w:r>
  </w:p>
  <w:p w:rsidR="00685160" w:rsidRPr="007D6A98" w:rsidRDefault="00685160" w:rsidP="00685160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Wednesday July 6, 2016 </w:t>
    </w:r>
  </w:p>
  <w:p w:rsidR="00685160" w:rsidRPr="007D6A98" w:rsidRDefault="00685160" w:rsidP="00685160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3:30 PM - 5:30 PM </w:t>
    </w:r>
  </w:p>
  <w:p w:rsidR="00ED4367" w:rsidRPr="00685160" w:rsidRDefault="00685160" w:rsidP="00685160">
    <w:pPr>
      <w:spacing w:before="0" w:after="240"/>
      <w:ind w:left="6480" w:right="-126"/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FCD5712"/>
    <w:multiLevelType w:val="hybridMultilevel"/>
    <w:tmpl w:val="08A29A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1877E0"/>
    <w:rsid w:val="001B7571"/>
    <w:rsid w:val="001E6A23"/>
    <w:rsid w:val="00273D08"/>
    <w:rsid w:val="0028373D"/>
    <w:rsid w:val="003A125E"/>
    <w:rsid w:val="004A3BCF"/>
    <w:rsid w:val="004E75A0"/>
    <w:rsid w:val="0050640E"/>
    <w:rsid w:val="00536FF0"/>
    <w:rsid w:val="00586581"/>
    <w:rsid w:val="00663ECE"/>
    <w:rsid w:val="00685160"/>
    <w:rsid w:val="00756E4C"/>
    <w:rsid w:val="007B4305"/>
    <w:rsid w:val="00A14B92"/>
    <w:rsid w:val="00A72136"/>
    <w:rsid w:val="00AD52ED"/>
    <w:rsid w:val="00C0567A"/>
    <w:rsid w:val="00C4114E"/>
    <w:rsid w:val="00D64359"/>
    <w:rsid w:val="00E53F10"/>
    <w:rsid w:val="00E74EA9"/>
    <w:rsid w:val="00E90DBE"/>
    <w:rsid w:val="00ED4367"/>
    <w:rsid w:val="00F146FC"/>
    <w:rsid w:val="00F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5EA0B75B144DD9BF6AE05EDA96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13DB-9413-487F-A9D4-9F45C60C729E}"/>
      </w:docPartPr>
      <w:docPartBody>
        <w:p w:rsidR="00C0470D" w:rsidRDefault="00CC4F7C" w:rsidP="00CC4F7C">
          <w:pPr>
            <w:pStyle w:val="4F5EA0B75B144DD9BF6AE05EDA960DE2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  <w:rsid w:val="00C0470D"/>
    <w:rsid w:val="00C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  <w:style w:type="paragraph" w:customStyle="1" w:styleId="4F5EA0B75B144DD9BF6AE05EDA960DE2">
    <w:name w:val="4F5EA0B75B144DD9BF6AE05EDA960DE2"/>
    <w:rsid w:val="00CC4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F75B-12F2-4823-96B3-312A937C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15</cp:revision>
  <dcterms:created xsi:type="dcterms:W3CDTF">2016-07-06T14:53:00Z</dcterms:created>
  <dcterms:modified xsi:type="dcterms:W3CDTF">2016-07-21T21:38:00Z</dcterms:modified>
</cp:coreProperties>
</file>