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– Robert 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McAtee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8227B3" w:rsidRPr="00A9287E" w:rsidRDefault="008227B3" w:rsidP="008227B3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A9287E">
        <w:rPr>
          <w:rFonts w:ascii="Albertus Medium" w:hAnsi="Albertus Medium"/>
        </w:rPr>
        <w:t>Updates/Concerns</w:t>
      </w:r>
    </w:p>
    <w:p w:rsidR="0054512D" w:rsidRDefault="0054512D" w:rsidP="0054512D">
      <w:p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131FAF" w:rsidRPr="00C62FBA" w:rsidRDefault="004A0878" w:rsidP="00131FAF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131FAF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>Change to MIS Student Disability</w:t>
      </w:r>
      <w:r w:rsid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Priority Registration </w:t>
      </w:r>
      <w:r w:rsidR="00B0455B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C62FBA" w:rsidRPr="00C62FBA">
        <w:rPr>
          <w:rFonts w:ascii="Albertus Medium" w:hAnsi="Albertus Medium"/>
          <w:color w:val="000000" w:themeColor="text1"/>
          <w:sz w:val="22"/>
          <w:szCs w:val="22"/>
        </w:rPr>
        <w:t>Michelle Crocfer / Dianna Jones</w:t>
      </w:r>
      <w:r w:rsidR="00B0455B" w:rsidRPr="00C62FBA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C62FBA" w:rsidRPr="00C62FBA" w:rsidRDefault="00C62FBA" w:rsidP="00C62FBA">
      <w:pPr>
        <w:pStyle w:val="ListParagraph"/>
        <w:numPr>
          <w:ilvl w:val="0"/>
          <w:numId w:val="15"/>
        </w:numPr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C62FBA">
        <w:rPr>
          <w:rFonts w:ascii="Albertus Medium" w:hAnsi="Albertus Medium"/>
          <w:bCs/>
          <w:color w:val="000000" w:themeColor="text1"/>
          <w:sz w:val="22"/>
          <w:szCs w:val="22"/>
        </w:rPr>
        <w:t>Change to MIS Student Disability (SD) Priority Registration</w:t>
      </w:r>
      <w:r w:rsidRPr="00C62FBA">
        <w:rPr>
          <w:rFonts w:ascii="Albertus Medium" w:hAnsi="Albertus Medium"/>
          <w:color w:val="000000" w:themeColor="text1"/>
          <w:sz w:val="22"/>
          <w:szCs w:val="22"/>
        </w:rPr>
        <w:t xml:space="preserve"> due to new disability reporting categories.  </w:t>
      </w:r>
    </w:p>
    <w:p w:rsidR="00C62FBA" w:rsidRPr="00C62FBA" w:rsidRDefault="00C62FBA" w:rsidP="00C62FBA">
      <w:pPr>
        <w:pStyle w:val="ListParagraph"/>
        <w:ind w:left="792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</w:p>
    <w:p w:rsidR="00C62FBA" w:rsidRPr="00C62FBA" w:rsidRDefault="00C62FBA" w:rsidP="00F0441B">
      <w:pPr>
        <w:pStyle w:val="ListParagraph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color w:val="000000" w:themeColor="text1"/>
          <w:sz w:val="22"/>
          <w:szCs w:val="22"/>
        </w:rPr>
        <w:t>New Reporting categories highlighted below:</w:t>
      </w:r>
    </w:p>
    <w:p w:rsidR="00C62FBA" w:rsidRDefault="00C62FBA" w:rsidP="00C62FBA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  <w:r w:rsidRPr="00C62FBA">
        <w:rPr>
          <w:rFonts w:ascii="Albertus Medium" w:hAnsi="Albertus Medium"/>
          <w:noProof/>
          <w:sz w:val="22"/>
          <w:szCs w:val="22"/>
          <w:lang w:eastAsia="en-US"/>
        </w:rPr>
        <w:drawing>
          <wp:inline distT="0" distB="0" distL="0" distR="0">
            <wp:extent cx="4127822" cy="3040083"/>
            <wp:effectExtent l="0" t="0" r="6350" b="8255"/>
            <wp:docPr id="1" name="Picture 1" descr="cid:image003.jpg@01D208FD.7F33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08FD.7F336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0" cy="306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15" w:rsidRPr="00C62FBA" w:rsidRDefault="00E45F15" w:rsidP="00C62FBA">
      <w:pPr>
        <w:pStyle w:val="ListParagraph"/>
        <w:rPr>
          <w:rFonts w:ascii="Albertus Medium" w:hAnsi="Albertus Medium"/>
          <w:color w:val="002060"/>
          <w:sz w:val="22"/>
          <w:szCs w:val="22"/>
        </w:rPr>
      </w:pPr>
    </w:p>
    <w:p w:rsidR="00C66E6F" w:rsidRPr="00C835C0" w:rsidRDefault="00C66E6F" w:rsidP="00C66E6F">
      <w:pPr>
        <w:pBdr>
          <w:bottom w:val="single" w:sz="12" w:space="1" w:color="auto"/>
        </w:pBdr>
        <w:spacing w:after="0"/>
        <w:ind w:left="0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C66E6F" w:rsidRDefault="00C66E6F" w:rsidP="00C66E6F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B11C64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7F3EA2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B11C64">
        <w:rPr>
          <w:rFonts w:ascii="Albertus Medium" w:hAnsi="Albertus Medium"/>
          <w:b/>
          <w:color w:val="000000" w:themeColor="text1"/>
          <w:sz w:val="22"/>
          <w:szCs w:val="22"/>
        </w:rPr>
        <w:t>.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0A70B5">
        <w:rPr>
          <w:rFonts w:ascii="Albertus Medium" w:hAnsi="Albertus Medium"/>
          <w:b/>
          <w:color w:val="0000CC"/>
          <w:sz w:val="22"/>
          <w:szCs w:val="22"/>
        </w:rPr>
        <w:t>Instructor Drops on Census Day</w:t>
      </w:r>
      <w:r w:rsidRPr="00B11C64">
        <w:rPr>
          <w:rFonts w:ascii="Albertus Medium" w:hAnsi="Albertus Medium"/>
          <w:color w:val="0070C0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– Keith </w:t>
      </w:r>
      <w:proofErr w:type="spellStart"/>
      <w:r>
        <w:rPr>
          <w:rFonts w:ascii="Albertus Medium" w:hAnsi="Albertus Medium"/>
          <w:color w:val="000000" w:themeColor="text1"/>
          <w:sz w:val="22"/>
          <w:szCs w:val="22"/>
        </w:rPr>
        <w:t>Wurtz</w:t>
      </w:r>
      <w:proofErr w:type="spellEnd"/>
      <w:r>
        <w:rPr>
          <w:rFonts w:ascii="Albertus Medium" w:hAnsi="Albertus Medium"/>
          <w:color w:val="000000" w:themeColor="text1"/>
          <w:sz w:val="22"/>
          <w:szCs w:val="22"/>
        </w:rPr>
        <w:t xml:space="preserve"> and Steve </w:t>
      </w:r>
      <w:proofErr w:type="spellStart"/>
      <w:r>
        <w:rPr>
          <w:rFonts w:ascii="Albertus Medium" w:hAnsi="Albertus Medium"/>
          <w:color w:val="000000" w:themeColor="text1"/>
          <w:sz w:val="22"/>
          <w:szCs w:val="22"/>
        </w:rPr>
        <w:t>Sutorus</w:t>
      </w:r>
      <w:proofErr w:type="spellEnd"/>
    </w:p>
    <w:p w:rsidR="00C66E6F" w:rsidRDefault="00C66E6F" w:rsidP="00C66E6F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C66E6F" w:rsidRPr="00B11C64" w:rsidRDefault="00C66E6F" w:rsidP="00C66E6F">
      <w:pPr>
        <w:pStyle w:val="ListParagraph"/>
        <w:numPr>
          <w:ilvl w:val="0"/>
          <w:numId w:val="1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When Steve is doing the 320 report, he is manually removing instructor drops and according to Title 5 Ed Code, students need to be dropped by instructors prior to census</w:t>
      </w:r>
    </w:p>
    <w:p w:rsidR="00C66E6F" w:rsidRDefault="00C66E6F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EB7F88" w:rsidRPr="00EB7F88" w:rsidRDefault="00EB7F88" w:rsidP="00EB7F88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="00B37A2D" w:rsidRPr="00B37A2D">
        <w:rPr>
          <w:rFonts w:ascii="Albertus Medium" w:hAnsi="Albertus Medium"/>
          <w:b/>
          <w:color w:val="0000CC"/>
          <w:sz w:val="22"/>
          <w:szCs w:val="22"/>
        </w:rPr>
        <w:t>Sen</w:t>
      </w:r>
      <w:r w:rsidR="00B37A2D">
        <w:rPr>
          <w:rFonts w:ascii="Albertus Medium" w:hAnsi="Albertus Medium"/>
          <w:b/>
          <w:color w:val="0000CC"/>
          <w:sz w:val="22"/>
          <w:szCs w:val="22"/>
        </w:rPr>
        <w:t>d a</w:t>
      </w:r>
      <w:r w:rsidR="00B37A2D" w:rsidRPr="00B37A2D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B37A2D">
        <w:rPr>
          <w:rFonts w:ascii="Albertus Medium" w:hAnsi="Albertus Medium"/>
          <w:b/>
          <w:color w:val="0000CC"/>
          <w:sz w:val="22"/>
          <w:szCs w:val="22"/>
        </w:rPr>
        <w:t>Drop Message</w:t>
      </w:r>
      <w:r w:rsidR="00B37A2D" w:rsidRPr="00B37A2D">
        <w:rPr>
          <w:rFonts w:ascii="Albertus Medium" w:hAnsi="Albertus Medium"/>
          <w:b/>
          <w:color w:val="0000CC"/>
          <w:sz w:val="22"/>
          <w:szCs w:val="22"/>
        </w:rPr>
        <w:t xml:space="preserve"> from</w:t>
      </w:r>
      <w:r w:rsidR="00B37A2D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 xml:space="preserve">WebAdvisor 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ab/>
        <w:t>April Dale-Carter</w:t>
      </w:r>
      <w:r w:rsidR="00A93F8D">
        <w:rPr>
          <w:rFonts w:ascii="Albertus Medium" w:hAnsi="Albertus Medium"/>
          <w:color w:val="000000" w:themeColor="text1"/>
          <w:sz w:val="22"/>
          <w:szCs w:val="22"/>
        </w:rPr>
        <w:t xml:space="preserve"> / </w:t>
      </w:r>
      <w:proofErr w:type="spellStart"/>
      <w:r w:rsidR="00A93F8D">
        <w:rPr>
          <w:rFonts w:ascii="Albertus Medium" w:hAnsi="Albertus Medium"/>
          <w:color w:val="000000" w:themeColor="text1"/>
          <w:sz w:val="22"/>
          <w:szCs w:val="22"/>
        </w:rPr>
        <w:t>Veada</w:t>
      </w:r>
      <w:proofErr w:type="spellEnd"/>
      <w:r w:rsidR="00A93F8D">
        <w:rPr>
          <w:rFonts w:ascii="Albertus Medium" w:hAnsi="Albertus Medium"/>
          <w:color w:val="000000" w:themeColor="text1"/>
          <w:sz w:val="22"/>
          <w:szCs w:val="22"/>
        </w:rPr>
        <w:t xml:space="preserve"> Benjamin</w:t>
      </w:r>
    </w:p>
    <w:p w:rsidR="00EB7F88" w:rsidRPr="00EB7F88" w:rsidRDefault="00B37A2D" w:rsidP="00EB7F88">
      <w:pPr>
        <w:pStyle w:val="NoSpacing"/>
        <w:numPr>
          <w:ilvl w:val="0"/>
          <w:numId w:val="15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Currently an e</w:t>
      </w:r>
      <w:r w:rsidR="00EB7F88" w:rsidRPr="00EB7F88">
        <w:rPr>
          <w:rFonts w:ascii="Albertus Medium" w:hAnsi="Albertus Medium"/>
        </w:rPr>
        <w:t>mail</w:t>
      </w:r>
      <w:r w:rsidR="00EB7F88">
        <w:rPr>
          <w:rFonts w:ascii="Albertus Medium" w:hAnsi="Albertus Medium"/>
        </w:rPr>
        <w:t xml:space="preserve"> is</w:t>
      </w:r>
      <w:r w:rsidR="00EB7F88" w:rsidRPr="00EB7F88">
        <w:rPr>
          <w:rFonts w:ascii="Albertus Medium" w:hAnsi="Albertus Medium"/>
        </w:rPr>
        <w:t xml:space="preserve"> sent to students when they make changes to their registration (add</w:t>
      </w:r>
      <w:r>
        <w:rPr>
          <w:rFonts w:ascii="Albertus Medium" w:hAnsi="Albertus Medium"/>
        </w:rPr>
        <w:t>/</w:t>
      </w:r>
      <w:r w:rsidR="00EB7F88" w:rsidRPr="00EB7F88">
        <w:rPr>
          <w:rFonts w:ascii="Albertus Medium" w:hAnsi="Albertus Medium"/>
        </w:rPr>
        <w:t xml:space="preserve">drop). </w:t>
      </w:r>
    </w:p>
    <w:p w:rsidR="00EB7F88" w:rsidRDefault="00EB7F88" w:rsidP="00EB7F88">
      <w:pPr>
        <w:pStyle w:val="NoSpacing"/>
        <w:numPr>
          <w:ilvl w:val="0"/>
          <w:numId w:val="34"/>
        </w:numPr>
        <w:rPr>
          <w:rFonts w:ascii="Albertus Medium" w:hAnsi="Albertus Medium"/>
        </w:rPr>
      </w:pPr>
      <w:r w:rsidRPr="00EB7F88">
        <w:rPr>
          <w:rFonts w:ascii="Albertus Medium" w:hAnsi="Albertus Medium"/>
        </w:rPr>
        <w:t xml:space="preserve">Is there a way to send a specific message </w:t>
      </w:r>
      <w:r w:rsidR="00B37A2D">
        <w:rPr>
          <w:rFonts w:ascii="Albertus Medium" w:hAnsi="Albertus Medium"/>
        </w:rPr>
        <w:t>when students drop their courses? This message would i</w:t>
      </w:r>
      <w:r w:rsidRPr="00EB7F88">
        <w:rPr>
          <w:rFonts w:ascii="Albertus Medium" w:hAnsi="Albertus Medium"/>
        </w:rPr>
        <w:t xml:space="preserve">nclude </w:t>
      </w:r>
      <w:r w:rsidR="00B37A2D">
        <w:rPr>
          <w:rFonts w:ascii="Albertus Medium" w:hAnsi="Albertus Medium"/>
        </w:rPr>
        <w:t xml:space="preserve">the </w:t>
      </w:r>
      <w:r w:rsidRPr="00EB7F88">
        <w:rPr>
          <w:rFonts w:ascii="Albertus Medium" w:hAnsi="Albertus Medium"/>
        </w:rPr>
        <w:t>potential Financial Aid implications when dropping</w:t>
      </w:r>
      <w:r w:rsidR="00B37A2D">
        <w:rPr>
          <w:rFonts w:ascii="Albertus Medium" w:hAnsi="Albertus Medium"/>
        </w:rPr>
        <w:t xml:space="preserve"> a course.</w:t>
      </w:r>
      <w:r w:rsidRPr="00EB7F88">
        <w:rPr>
          <w:rFonts w:ascii="Albertus Medium" w:hAnsi="Albertus Medium"/>
        </w:rPr>
        <w:t xml:space="preserve"> </w:t>
      </w:r>
    </w:p>
    <w:p w:rsidR="00C847ED" w:rsidRDefault="00C847ED">
      <w:pPr>
        <w:spacing w:before="0" w:after="160" w:line="259" w:lineRule="auto"/>
        <w:ind w:left="0"/>
        <w:rPr>
          <w:rFonts w:ascii="Albertus Medium" w:eastAsiaTheme="minorHAnsi" w:hAnsi="Albertus Medium"/>
          <w:sz w:val="22"/>
          <w:szCs w:val="22"/>
          <w:lang w:eastAsia="en-US"/>
        </w:rPr>
      </w:pPr>
      <w:r>
        <w:rPr>
          <w:rFonts w:ascii="Albertus Medium" w:hAnsi="Albertus Medium"/>
        </w:rPr>
        <w:br w:type="page"/>
      </w:r>
    </w:p>
    <w:p w:rsidR="00C847ED" w:rsidRPr="00EB7F88" w:rsidRDefault="00C847ED" w:rsidP="00C847E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lastRenderedPageBreak/>
        <w:t xml:space="preserve">V. </w:t>
      </w:r>
      <w:proofErr w:type="spellStart"/>
      <w:r w:rsidRPr="00EB7F88">
        <w:rPr>
          <w:rFonts w:ascii="Albertus Medium" w:hAnsi="Albertus Medium"/>
          <w:b/>
          <w:color w:val="0000CC"/>
          <w:sz w:val="22"/>
          <w:szCs w:val="22"/>
        </w:rPr>
        <w:t>WebAdvisor</w:t>
      </w:r>
      <w:proofErr w:type="spellEnd"/>
      <w:r>
        <w:rPr>
          <w:rFonts w:ascii="Albertus Medium" w:hAnsi="Albertus Medium"/>
          <w:b/>
          <w:color w:val="0000CC"/>
          <w:sz w:val="22"/>
          <w:szCs w:val="22"/>
        </w:rPr>
        <w:t>/Portal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–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C847ED" w:rsidRPr="00EB7F88" w:rsidRDefault="00C847ED" w:rsidP="00C847ED">
      <w:pPr>
        <w:pStyle w:val="NoSpacing"/>
        <w:numPr>
          <w:ilvl w:val="0"/>
          <w:numId w:val="15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Rearrange the menu selections in </w:t>
      </w:r>
      <w:proofErr w:type="spellStart"/>
      <w:r>
        <w:rPr>
          <w:rFonts w:ascii="Albertus Medium" w:hAnsi="Albertus Medium"/>
        </w:rPr>
        <w:t>WebAdvisor</w:t>
      </w:r>
      <w:proofErr w:type="spellEnd"/>
      <w:r>
        <w:rPr>
          <w:rFonts w:ascii="Albertus Medium" w:hAnsi="Albertus Medium"/>
        </w:rPr>
        <w:t>.</w:t>
      </w:r>
      <w:r w:rsidRPr="00EB7F88">
        <w:rPr>
          <w:rFonts w:ascii="Albertus Medium" w:hAnsi="Albertus Medium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868"/>
      </w:tblGrid>
      <w:tr w:rsidR="00C847ED" w:rsidTr="00C847ED">
        <w:tc>
          <w:tcPr>
            <w:tcW w:w="8868" w:type="dxa"/>
          </w:tcPr>
          <w:p w:rsidR="00C847ED" w:rsidRDefault="00C847ED" w:rsidP="00C847ED">
            <w:pPr>
              <w:pStyle w:val="NoSpacing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ab/>
            </w:r>
          </w:p>
          <w:p w:rsidR="00C847ED" w:rsidRDefault="00C847ED" w:rsidP="00C847ED">
            <w:pPr>
              <w:pStyle w:val="NoSpacing"/>
              <w:rPr>
                <w:rFonts w:ascii="Albertus Medium" w:hAnsi="Albertus Medium"/>
              </w:rPr>
            </w:pPr>
            <w:r>
              <w:rPr>
                <w:noProof/>
              </w:rPr>
              <w:drawing>
                <wp:inline distT="0" distB="0" distL="0" distR="0" wp14:anchorId="662F24DE" wp14:editId="370786F0">
                  <wp:extent cx="5494127" cy="269816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307" cy="271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7ED" w:rsidRDefault="00C847ED" w:rsidP="00C847ED">
            <w:pPr>
              <w:pStyle w:val="NoSpacing"/>
              <w:rPr>
                <w:rFonts w:ascii="Albertus Medium" w:hAnsi="Albertus Medium"/>
              </w:rPr>
            </w:pPr>
            <w:r>
              <w:rPr>
                <w:noProof/>
              </w:rPr>
              <w:drawing>
                <wp:inline distT="0" distB="0" distL="0" distR="0" wp14:anchorId="26B4D1DC" wp14:editId="1C168476">
                  <wp:extent cx="5473371" cy="143900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254" cy="144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7ED" w:rsidRDefault="00C847ED" w:rsidP="00C847ED">
      <w:pPr>
        <w:pStyle w:val="NoSpacing"/>
        <w:rPr>
          <w:rFonts w:ascii="Albertus Medium" w:hAnsi="Albertus Medium"/>
        </w:rPr>
      </w:pPr>
    </w:p>
    <w:p w:rsidR="00C847ED" w:rsidRDefault="00C847ED" w:rsidP="00C847ED">
      <w:pPr>
        <w:pStyle w:val="NoSpacing"/>
        <w:rPr>
          <w:rFonts w:ascii="Albertus Medium" w:hAnsi="Albertus Medium"/>
        </w:rPr>
      </w:pPr>
    </w:p>
    <w:p w:rsidR="00C847ED" w:rsidRPr="00EB7F88" w:rsidRDefault="00C847ED" w:rsidP="00C847E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711D5">
        <w:rPr>
          <w:rFonts w:ascii="Albertus Medium" w:hAnsi="Albertus Medium"/>
          <w:b/>
          <w:color w:val="0000CC"/>
          <w:sz w:val="22"/>
          <w:szCs w:val="22"/>
        </w:rPr>
        <w:t xml:space="preserve">Non-Drop for Non-Payment </w:t>
      </w:r>
      <w:r w:rsidR="00F711D5"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Glen </w:t>
      </w:r>
      <w:proofErr w:type="spellStart"/>
      <w:r w:rsidR="00F711D5" w:rsidRPr="00F711D5">
        <w:rPr>
          <w:rFonts w:ascii="Albertus Medium" w:hAnsi="Albertus Medium"/>
          <w:color w:val="000000" w:themeColor="text1"/>
          <w:sz w:val="22"/>
          <w:szCs w:val="22"/>
        </w:rPr>
        <w:t>Kuck</w:t>
      </w:r>
      <w:proofErr w:type="spellEnd"/>
    </w:p>
    <w:p w:rsidR="00F711D5" w:rsidRPr="00F711D5" w:rsidRDefault="00F711D5" w:rsidP="00F711D5">
      <w:pPr>
        <w:pStyle w:val="ListParagraph"/>
        <w:numPr>
          <w:ilvl w:val="0"/>
          <w:numId w:val="36"/>
        </w:numPr>
        <w:spacing w:before="0" w:after="0"/>
        <w:contextualSpacing w:val="0"/>
        <w:rPr>
          <w:rFonts w:ascii="Albertus Medium" w:eastAsiaTheme="minorHAnsi" w:hAnsi="Albertus Medium"/>
          <w:sz w:val="22"/>
          <w:szCs w:val="22"/>
          <w:lang w:eastAsia="en-US"/>
        </w:rPr>
      </w:pPr>
      <w:r w:rsidRPr="00F711D5">
        <w:rPr>
          <w:rFonts w:ascii="Albertus Medium" w:hAnsi="Albertus Medium"/>
          <w:sz w:val="22"/>
          <w:szCs w:val="22"/>
        </w:rPr>
        <w:t>What if we go 5 or 10 days to pay?</w:t>
      </w:r>
    </w:p>
    <w:p w:rsidR="00F711D5" w:rsidRPr="00F711D5" w:rsidRDefault="00F711D5" w:rsidP="00F711D5">
      <w:pPr>
        <w:pStyle w:val="ListParagraph"/>
        <w:numPr>
          <w:ilvl w:val="0"/>
          <w:numId w:val="36"/>
        </w:numPr>
        <w:spacing w:before="0" w:after="0"/>
        <w:contextualSpacing w:val="0"/>
        <w:rPr>
          <w:rFonts w:ascii="Albertus Medium" w:hAnsi="Albertus Medium"/>
          <w:sz w:val="22"/>
          <w:szCs w:val="22"/>
        </w:rPr>
      </w:pPr>
      <w:r w:rsidRPr="00F711D5">
        <w:rPr>
          <w:rFonts w:ascii="Albertus Medium" w:hAnsi="Albertus Medium"/>
          <w:sz w:val="22"/>
          <w:szCs w:val="22"/>
        </w:rPr>
        <w:t>Can we identify those that we know will receive some type of FA package and not drop them for non-payment or give them 5 – 10 days to pay?</w:t>
      </w:r>
    </w:p>
    <w:p w:rsidR="00C847ED" w:rsidRDefault="00C847ED" w:rsidP="00C847ED">
      <w:pPr>
        <w:pStyle w:val="NoSpacing"/>
        <w:rPr>
          <w:rFonts w:ascii="Albertus Medium" w:hAnsi="Albertus Medium"/>
        </w:rPr>
      </w:pPr>
    </w:p>
    <w:p w:rsidR="00F711D5" w:rsidRDefault="00F711D5" w:rsidP="00C847ED">
      <w:pPr>
        <w:pStyle w:val="NoSpacing"/>
        <w:rPr>
          <w:rFonts w:ascii="Albertus Medium" w:hAnsi="Albertus Medium"/>
        </w:rPr>
      </w:pPr>
    </w:p>
    <w:p w:rsidR="00F711D5" w:rsidRDefault="00C847ED" w:rsidP="00F711D5">
      <w:pPr>
        <w:pStyle w:val="Subtitle"/>
        <w:spacing w:before="240" w:after="120"/>
        <w:ind w:left="0"/>
        <w:rPr>
          <w:rFonts w:ascii="Albertus Medium" w:hAnsi="Albertus Medium"/>
          <w:b/>
          <w:color w:val="0000CC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711D5">
        <w:rPr>
          <w:rFonts w:ascii="Albertus Medium" w:hAnsi="Albertus Medium"/>
          <w:b/>
          <w:color w:val="0000CC"/>
          <w:sz w:val="22"/>
          <w:szCs w:val="22"/>
        </w:rPr>
        <w:t xml:space="preserve">Ability to Register for </w:t>
      </w:r>
      <w:proofErr w:type="gramStart"/>
      <w:r w:rsidR="00F711D5">
        <w:rPr>
          <w:rFonts w:ascii="Albertus Medium" w:hAnsi="Albertus Medium"/>
          <w:b/>
          <w:color w:val="0000CC"/>
          <w:sz w:val="22"/>
          <w:szCs w:val="22"/>
        </w:rPr>
        <w:t>Fall</w:t>
      </w:r>
      <w:proofErr w:type="gramEnd"/>
      <w:r w:rsidR="00F711D5">
        <w:rPr>
          <w:rFonts w:ascii="Albertus Medium" w:hAnsi="Albertus Medium"/>
          <w:b/>
          <w:color w:val="0000CC"/>
          <w:sz w:val="22"/>
          <w:szCs w:val="22"/>
        </w:rPr>
        <w:t xml:space="preserve"> in the Spring </w:t>
      </w:r>
      <w:r w:rsidR="00F711D5"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Glen </w:t>
      </w:r>
      <w:proofErr w:type="spellStart"/>
      <w:r w:rsidR="00F711D5" w:rsidRPr="00F711D5">
        <w:rPr>
          <w:rFonts w:ascii="Albertus Medium" w:hAnsi="Albertus Medium"/>
          <w:color w:val="000000" w:themeColor="text1"/>
          <w:sz w:val="22"/>
          <w:szCs w:val="22"/>
        </w:rPr>
        <w:t>Kuck</w:t>
      </w:r>
      <w:proofErr w:type="spellEnd"/>
      <w:r w:rsidR="00F711D5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</w:p>
    <w:p w:rsidR="00C847ED" w:rsidRDefault="00C847ED" w:rsidP="00C847ED">
      <w:pPr>
        <w:pStyle w:val="NoSpacing"/>
        <w:rPr>
          <w:rFonts w:ascii="Albertus Medium" w:hAnsi="Albertus Medium"/>
        </w:rPr>
      </w:pPr>
    </w:p>
    <w:p w:rsidR="00F711D5" w:rsidRDefault="00F711D5" w:rsidP="00C847ED">
      <w:pPr>
        <w:pStyle w:val="NoSpacing"/>
        <w:rPr>
          <w:rFonts w:ascii="Albertus Medium" w:hAnsi="Albertus Medium"/>
        </w:rPr>
      </w:pPr>
    </w:p>
    <w:p w:rsidR="0070652B" w:rsidRPr="003253A0" w:rsidRDefault="0070652B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F711D5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C847ED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70652B">
      <w:pPr>
        <w:pStyle w:val="PlainText"/>
        <w:numPr>
          <w:ilvl w:val="0"/>
          <w:numId w:val="22"/>
        </w:numPr>
      </w:pPr>
    </w:p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A6F44">
        <w:rPr>
          <w:rFonts w:ascii="Albertus Medium" w:hAnsi="Albertus Medium"/>
          <w:color w:val="000000" w:themeColor="text1"/>
          <w:sz w:val="22"/>
          <w:szCs w:val="22"/>
        </w:rPr>
        <w:t>Oct 12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A93F8D" w:rsidRPr="002D4119" w:rsidRDefault="00A93F8D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  <w:bookmarkStart w:id="0" w:name="_GoBack"/>
      <w:bookmarkEnd w:id="0"/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5336CE" w:rsidRPr="00733352" w:rsidTr="00D35AD9">
        <w:tc>
          <w:tcPr>
            <w:tcW w:w="289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D35AD9">
        <w:tc>
          <w:tcPr>
            <w:tcW w:w="289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41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default" r:id="rId12"/>
      <w:footerReference w:type="defaul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93F8D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93F8D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A93F8D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512D">
      <w:rPr>
        <w:rFonts w:ascii="Antique Olive Roman" w:hAnsi="Antique Olive Roman"/>
        <w:b/>
        <w:i/>
        <w:color w:val="0000CC"/>
        <w:sz w:val="22"/>
        <w:szCs w:val="22"/>
      </w:rPr>
      <w:t>Oct 5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234"/>
    <w:multiLevelType w:val="hybridMultilevel"/>
    <w:tmpl w:val="46AEDDF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F6732A"/>
    <w:multiLevelType w:val="hybridMultilevel"/>
    <w:tmpl w:val="D87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92C"/>
    <w:multiLevelType w:val="hybridMultilevel"/>
    <w:tmpl w:val="D15EB99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E400CEF"/>
    <w:multiLevelType w:val="hybridMultilevel"/>
    <w:tmpl w:val="3E54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0E2"/>
    <w:multiLevelType w:val="hybridMultilevel"/>
    <w:tmpl w:val="DDBC2B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C0B31D7"/>
    <w:multiLevelType w:val="hybridMultilevel"/>
    <w:tmpl w:val="8FA43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F4A22"/>
    <w:multiLevelType w:val="hybridMultilevel"/>
    <w:tmpl w:val="7FD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6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7C62DE2"/>
    <w:multiLevelType w:val="hybridMultilevel"/>
    <w:tmpl w:val="FAE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A97"/>
    <w:multiLevelType w:val="hybridMultilevel"/>
    <w:tmpl w:val="F606CD6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49C23CB"/>
    <w:multiLevelType w:val="hybridMultilevel"/>
    <w:tmpl w:val="452E83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5E15D13"/>
    <w:multiLevelType w:val="hybridMultilevel"/>
    <w:tmpl w:val="925C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BE7525F"/>
    <w:multiLevelType w:val="hybridMultilevel"/>
    <w:tmpl w:val="92B47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F4E4A"/>
    <w:multiLevelType w:val="hybridMultilevel"/>
    <w:tmpl w:val="60FE5B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1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C3602C8"/>
    <w:multiLevelType w:val="hybridMultilevel"/>
    <w:tmpl w:val="CB3AF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3"/>
  </w:num>
  <w:num w:numId="4">
    <w:abstractNumId w:val="26"/>
  </w:num>
  <w:num w:numId="5">
    <w:abstractNumId w:val="30"/>
  </w:num>
  <w:num w:numId="6">
    <w:abstractNumId w:val="15"/>
  </w:num>
  <w:num w:numId="7">
    <w:abstractNumId w:val="35"/>
  </w:num>
  <w:num w:numId="8">
    <w:abstractNumId w:val="1"/>
  </w:num>
  <w:num w:numId="9">
    <w:abstractNumId w:val="19"/>
  </w:num>
  <w:num w:numId="10">
    <w:abstractNumId w:val="13"/>
  </w:num>
  <w:num w:numId="11">
    <w:abstractNumId w:val="3"/>
  </w:num>
  <w:num w:numId="12">
    <w:abstractNumId w:val="22"/>
  </w:num>
  <w:num w:numId="13">
    <w:abstractNumId w:val="27"/>
  </w:num>
  <w:num w:numId="14">
    <w:abstractNumId w:val="28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32"/>
  </w:num>
  <w:num w:numId="20">
    <w:abstractNumId w:val="31"/>
  </w:num>
  <w:num w:numId="21">
    <w:abstractNumId w:val="29"/>
  </w:num>
  <w:num w:numId="22">
    <w:abstractNumId w:val="8"/>
  </w:num>
  <w:num w:numId="23">
    <w:abstractNumId w:val="0"/>
  </w:num>
  <w:num w:numId="24">
    <w:abstractNumId w:val="6"/>
  </w:num>
  <w:num w:numId="25">
    <w:abstractNumId w:val="14"/>
  </w:num>
  <w:num w:numId="26">
    <w:abstractNumId w:val="4"/>
  </w:num>
  <w:num w:numId="27">
    <w:abstractNumId w:val="17"/>
  </w:num>
  <w:num w:numId="28">
    <w:abstractNumId w:val="7"/>
  </w:num>
  <w:num w:numId="29">
    <w:abstractNumId w:val="18"/>
  </w:num>
  <w:num w:numId="30">
    <w:abstractNumId w:val="9"/>
  </w:num>
  <w:num w:numId="31">
    <w:abstractNumId w:val="25"/>
  </w:num>
  <w:num w:numId="32">
    <w:abstractNumId w:val="2"/>
  </w:num>
  <w:num w:numId="33">
    <w:abstractNumId w:val="11"/>
  </w:num>
  <w:num w:numId="34">
    <w:abstractNumId w:val="3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31FAF"/>
    <w:rsid w:val="00137345"/>
    <w:rsid w:val="001504A9"/>
    <w:rsid w:val="001B7571"/>
    <w:rsid w:val="001F7AC0"/>
    <w:rsid w:val="00217DAD"/>
    <w:rsid w:val="002219E6"/>
    <w:rsid w:val="00273D08"/>
    <w:rsid w:val="002D4119"/>
    <w:rsid w:val="002F1663"/>
    <w:rsid w:val="003226FE"/>
    <w:rsid w:val="003253A0"/>
    <w:rsid w:val="00325EA5"/>
    <w:rsid w:val="003307B3"/>
    <w:rsid w:val="00337171"/>
    <w:rsid w:val="00346EF3"/>
    <w:rsid w:val="00382165"/>
    <w:rsid w:val="003A125E"/>
    <w:rsid w:val="003A5417"/>
    <w:rsid w:val="003F49AE"/>
    <w:rsid w:val="0042359F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512D"/>
    <w:rsid w:val="0054708E"/>
    <w:rsid w:val="00586581"/>
    <w:rsid w:val="00591BC6"/>
    <w:rsid w:val="00632D63"/>
    <w:rsid w:val="00681162"/>
    <w:rsid w:val="006A480E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A6F44"/>
    <w:rsid w:val="008C10A0"/>
    <w:rsid w:val="009251D3"/>
    <w:rsid w:val="0094735E"/>
    <w:rsid w:val="00975309"/>
    <w:rsid w:val="009B3A39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3F8D"/>
    <w:rsid w:val="00A941E8"/>
    <w:rsid w:val="00AD3810"/>
    <w:rsid w:val="00AD52ED"/>
    <w:rsid w:val="00B0455B"/>
    <w:rsid w:val="00B26F61"/>
    <w:rsid w:val="00B37A2D"/>
    <w:rsid w:val="00B859A0"/>
    <w:rsid w:val="00C0567A"/>
    <w:rsid w:val="00C06EEC"/>
    <w:rsid w:val="00C11281"/>
    <w:rsid w:val="00C4114E"/>
    <w:rsid w:val="00C44312"/>
    <w:rsid w:val="00C5137C"/>
    <w:rsid w:val="00C62FBA"/>
    <w:rsid w:val="00C66E6F"/>
    <w:rsid w:val="00C847ED"/>
    <w:rsid w:val="00C91AB0"/>
    <w:rsid w:val="00C92DDF"/>
    <w:rsid w:val="00C9687C"/>
    <w:rsid w:val="00CB1693"/>
    <w:rsid w:val="00CD24A2"/>
    <w:rsid w:val="00CE1A9B"/>
    <w:rsid w:val="00CE2EB8"/>
    <w:rsid w:val="00D35065"/>
    <w:rsid w:val="00D4706C"/>
    <w:rsid w:val="00D64359"/>
    <w:rsid w:val="00D95338"/>
    <w:rsid w:val="00DD4BAE"/>
    <w:rsid w:val="00E45F15"/>
    <w:rsid w:val="00E53F10"/>
    <w:rsid w:val="00E74EA9"/>
    <w:rsid w:val="00E83D96"/>
    <w:rsid w:val="00E90DBE"/>
    <w:rsid w:val="00EB7F88"/>
    <w:rsid w:val="00EC681F"/>
    <w:rsid w:val="00ED4367"/>
    <w:rsid w:val="00F0441B"/>
    <w:rsid w:val="00F14114"/>
    <w:rsid w:val="00F146FC"/>
    <w:rsid w:val="00F264E4"/>
    <w:rsid w:val="00F445CA"/>
    <w:rsid w:val="00F616A8"/>
    <w:rsid w:val="00F665AE"/>
    <w:rsid w:val="00F67BB5"/>
    <w:rsid w:val="00F711D5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jpg@01D208FD.7F336B3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9EB1-A448-4240-B870-F01B9D70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10</cp:revision>
  <dcterms:created xsi:type="dcterms:W3CDTF">2016-09-14T17:28:00Z</dcterms:created>
  <dcterms:modified xsi:type="dcterms:W3CDTF">2016-10-05T20:47:00Z</dcterms:modified>
</cp:coreProperties>
</file>