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F7" w:rsidRDefault="008227B3" w:rsidP="00797AF7">
      <w:pPr>
        <w:pStyle w:val="Heading1"/>
        <w:spacing w:before="0" w:after="360"/>
        <w:rPr>
          <w:rFonts w:ascii="Verdana" w:hAnsi="Verdana"/>
          <w:color w:val="000000" w:themeColor="text1"/>
          <w:sz w:val="22"/>
          <w:szCs w:val="22"/>
        </w:rPr>
      </w:pPr>
      <w:r w:rsidRPr="00DA22BA">
        <w:rPr>
          <w:rFonts w:ascii="Verdana" w:hAnsi="Verdana"/>
          <w:color w:val="000000" w:themeColor="text1"/>
          <w:sz w:val="22"/>
          <w:szCs w:val="22"/>
        </w:rPr>
        <w:t>Meeting</w:t>
      </w:r>
      <w:r w:rsidR="002252BF" w:rsidRPr="00DA22BA">
        <w:rPr>
          <w:rFonts w:ascii="Verdana" w:hAnsi="Verdana"/>
          <w:color w:val="000000" w:themeColor="text1"/>
          <w:sz w:val="22"/>
          <w:szCs w:val="22"/>
        </w:rPr>
        <w:t>s</w:t>
      </w:r>
      <w:r w:rsidR="009D1C73" w:rsidRPr="00DA22BA">
        <w:rPr>
          <w:rFonts w:ascii="Verdana" w:hAnsi="Verdana"/>
          <w:color w:val="000000" w:themeColor="text1"/>
          <w:sz w:val="22"/>
          <w:szCs w:val="22"/>
        </w:rPr>
        <w:t xml:space="preserve"> TOPICS:</w:t>
      </w:r>
      <w:r w:rsidR="002252BF" w:rsidRPr="00DA22BA">
        <w:rPr>
          <w:rFonts w:ascii="Verdana" w:hAnsi="Verdana"/>
          <w:color w:val="000000" w:themeColor="text1"/>
          <w:sz w:val="22"/>
          <w:szCs w:val="22"/>
        </w:rPr>
        <w:t xml:space="preserve"> 2</w:t>
      </w:r>
      <w:r w:rsidR="002252BF" w:rsidRPr="00DA22BA">
        <w:rPr>
          <w:rFonts w:ascii="Verdana" w:hAnsi="Verdana"/>
          <w:color w:val="000000" w:themeColor="text1"/>
          <w:sz w:val="22"/>
          <w:szCs w:val="22"/>
          <w:vertAlign w:val="superscript"/>
        </w:rPr>
        <w:t>ND</w:t>
      </w:r>
      <w:r w:rsidR="002252BF" w:rsidRPr="00DA22BA">
        <w:rPr>
          <w:rFonts w:ascii="Verdana" w:hAnsi="Verdana"/>
          <w:color w:val="000000" w:themeColor="text1"/>
          <w:sz w:val="22"/>
          <w:szCs w:val="22"/>
        </w:rPr>
        <w:t xml:space="preserve"> &amp; 4</w:t>
      </w:r>
      <w:r w:rsidR="002252BF" w:rsidRPr="00DA22BA">
        <w:rPr>
          <w:rFonts w:ascii="Verdana" w:hAnsi="Verdana"/>
          <w:color w:val="000000" w:themeColor="text1"/>
          <w:sz w:val="22"/>
          <w:szCs w:val="22"/>
          <w:vertAlign w:val="superscript"/>
        </w:rPr>
        <w:t>TH</w:t>
      </w:r>
      <w:r w:rsidR="002252BF" w:rsidRPr="00DA22BA">
        <w:rPr>
          <w:rFonts w:ascii="Verdana" w:hAnsi="Verdana"/>
          <w:color w:val="000000" w:themeColor="text1"/>
          <w:sz w:val="22"/>
          <w:szCs w:val="22"/>
        </w:rPr>
        <w:t xml:space="preserve"> wEDNESDAYS </w:t>
      </w:r>
      <w:r w:rsidRPr="00DA22BA">
        <w:rPr>
          <w:rFonts w:ascii="Verdana" w:hAnsi="Verdana"/>
          <w:color w:val="000000" w:themeColor="text1"/>
          <w:sz w:val="22"/>
          <w:szCs w:val="22"/>
        </w:rPr>
        <w:t xml:space="preserve"> </w:t>
      </w:r>
    </w:p>
    <w:p w:rsidR="00515D44" w:rsidRPr="00515D44" w:rsidRDefault="00515D44" w:rsidP="00515D44">
      <w:pPr>
        <w:pStyle w:val="Subtitle"/>
        <w:numPr>
          <w:ilvl w:val="0"/>
          <w:numId w:val="0"/>
        </w:numPr>
        <w:pBdr>
          <w:top w:val="single" w:sz="4" w:space="0" w:color="A5A5A5" w:themeColor="accent3"/>
        </w:pBdr>
        <w:tabs>
          <w:tab w:val="left" w:pos="360"/>
        </w:tabs>
        <w:spacing w:before="240" w:after="240"/>
        <w:rPr>
          <w:rFonts w:ascii="Verdana" w:hAnsi="Verdana"/>
          <w:color w:val="000000" w:themeColor="text1"/>
          <w:sz w:val="20"/>
          <w:szCs w:val="20"/>
        </w:rPr>
      </w:pPr>
      <w:r>
        <w:rPr>
          <w:rFonts w:ascii="Verdana" w:hAnsi="Verdana"/>
          <w:b/>
          <w:color w:val="000000" w:themeColor="text1"/>
          <w:sz w:val="22"/>
          <w:szCs w:val="22"/>
        </w:rPr>
        <w:t>I</w:t>
      </w:r>
      <w:r w:rsidRPr="00DA22BA">
        <w:rPr>
          <w:rFonts w:ascii="Verdana" w:hAnsi="Verdana"/>
          <w:b/>
          <w:color w:val="000000" w:themeColor="text1"/>
          <w:sz w:val="22"/>
          <w:szCs w:val="22"/>
        </w:rPr>
        <w:t xml:space="preserve">. </w:t>
      </w:r>
      <w:proofErr w:type="spellStart"/>
      <w:r>
        <w:rPr>
          <w:rFonts w:ascii="Verdana" w:hAnsi="Verdana"/>
          <w:b/>
          <w:i/>
          <w:color w:val="0000CC"/>
          <w:sz w:val="22"/>
          <w:szCs w:val="22"/>
        </w:rPr>
        <w:t>CCCApply</w:t>
      </w:r>
      <w:proofErr w:type="spellEnd"/>
      <w:r>
        <w:rPr>
          <w:rFonts w:ascii="Verdana" w:hAnsi="Verdana"/>
          <w:b/>
          <w:i/>
          <w:color w:val="0000CC"/>
          <w:sz w:val="22"/>
          <w:szCs w:val="22"/>
        </w:rPr>
        <w:t xml:space="preserve"> International Application Demo </w:t>
      </w:r>
      <w:r w:rsidRPr="00515D44">
        <w:rPr>
          <w:rFonts w:ascii="Verdana" w:hAnsi="Verdana"/>
          <w:color w:val="000000" w:themeColor="text1"/>
          <w:sz w:val="20"/>
          <w:szCs w:val="20"/>
        </w:rPr>
        <w:t>– Patty Donohue (3:30</w:t>
      </w:r>
      <w:r>
        <w:rPr>
          <w:rFonts w:ascii="Verdana" w:hAnsi="Verdana"/>
          <w:color w:val="000000" w:themeColor="text1"/>
          <w:sz w:val="20"/>
          <w:szCs w:val="20"/>
        </w:rPr>
        <w:t>pm</w:t>
      </w:r>
      <w:r w:rsidRPr="00515D44">
        <w:rPr>
          <w:rFonts w:ascii="Verdana" w:hAnsi="Verdana"/>
          <w:color w:val="000000" w:themeColor="text1"/>
          <w:sz w:val="20"/>
          <w:szCs w:val="20"/>
        </w:rPr>
        <w:t>–</w:t>
      </w:r>
      <w:r>
        <w:rPr>
          <w:rFonts w:ascii="Verdana" w:hAnsi="Verdana"/>
          <w:color w:val="000000" w:themeColor="text1"/>
          <w:sz w:val="20"/>
          <w:szCs w:val="20"/>
        </w:rPr>
        <w:t>4</w:t>
      </w:r>
      <w:r w:rsidRPr="00515D44">
        <w:rPr>
          <w:rFonts w:ascii="Verdana" w:hAnsi="Verdana"/>
          <w:color w:val="000000" w:themeColor="text1"/>
          <w:sz w:val="20"/>
          <w:szCs w:val="20"/>
        </w:rPr>
        <w:t>15pm)</w:t>
      </w:r>
    </w:p>
    <w:tbl>
      <w:tblPr>
        <w:tblStyle w:val="TableGrid"/>
        <w:tblW w:w="0" w:type="auto"/>
        <w:tblLook w:val="04A0" w:firstRow="1" w:lastRow="0" w:firstColumn="1" w:lastColumn="0" w:noHBand="0" w:noVBand="1"/>
      </w:tblPr>
      <w:tblGrid>
        <w:gridCol w:w="10214"/>
      </w:tblGrid>
      <w:tr w:rsidR="00515D44" w:rsidTr="00515D44">
        <w:tc>
          <w:tcPr>
            <w:tcW w:w="10214" w:type="dxa"/>
          </w:tcPr>
          <w:p w:rsidR="00515D44" w:rsidRDefault="00515D44" w:rsidP="00C33EB7">
            <w:pPr>
              <w:pStyle w:val="NormalWeb"/>
              <w:spacing w:after="60"/>
              <w:rPr>
                <w:rFonts w:ascii="Arial" w:eastAsia="Times New Roman" w:hAnsi="Arial" w:cs="Arial"/>
                <w:color w:val="222222"/>
                <w:sz w:val="20"/>
                <w:szCs w:val="20"/>
              </w:rPr>
            </w:pPr>
            <w:r>
              <w:rPr>
                <w:rFonts w:ascii="Arial" w:hAnsi="Arial" w:cs="Arial"/>
                <w:color w:val="222222"/>
                <w:sz w:val="20"/>
                <w:szCs w:val="20"/>
              </w:rPr>
              <w:t xml:space="preserve">Patty Donohue is inviting you to a </w:t>
            </w:r>
            <w:proofErr w:type="spellStart"/>
            <w:r>
              <w:rPr>
                <w:rFonts w:ascii="Arial" w:hAnsi="Arial" w:cs="Arial"/>
                <w:color w:val="222222"/>
                <w:sz w:val="20"/>
                <w:szCs w:val="20"/>
              </w:rPr>
              <w:t>CCCApply</w:t>
            </w:r>
            <w:proofErr w:type="spellEnd"/>
            <w:r>
              <w:rPr>
                <w:rFonts w:ascii="Arial" w:hAnsi="Arial" w:cs="Arial"/>
                <w:color w:val="222222"/>
                <w:sz w:val="20"/>
                <w:szCs w:val="20"/>
              </w:rPr>
              <w:t xml:space="preserve"> International Application demo and Q&amp;A session. </w:t>
            </w:r>
          </w:p>
          <w:p w:rsidR="00515D44" w:rsidRDefault="00515D44" w:rsidP="00C33EB7">
            <w:pPr>
              <w:pStyle w:val="NormalWeb"/>
              <w:spacing w:after="60"/>
              <w:rPr>
                <w:rFonts w:ascii="Arial" w:hAnsi="Arial" w:cs="Arial"/>
                <w:color w:val="222222"/>
                <w:sz w:val="20"/>
                <w:szCs w:val="20"/>
              </w:rPr>
            </w:pPr>
            <w:r>
              <w:rPr>
                <w:rFonts w:ascii="Arial" w:hAnsi="Arial" w:cs="Arial"/>
                <w:color w:val="222222"/>
                <w:sz w:val="20"/>
                <w:szCs w:val="20"/>
              </w:rPr>
              <w:t xml:space="preserve">Join from PC, Mac, Linux, iOS or Android: </w:t>
            </w:r>
            <w:hyperlink r:id="rId8" w:tgtFrame="_blank" w:history="1">
              <w:r>
                <w:rPr>
                  <w:rStyle w:val="Hyperlink"/>
                  <w:rFonts w:ascii="Arial" w:hAnsi="Arial" w:cs="Arial"/>
                  <w:sz w:val="20"/>
                  <w:szCs w:val="20"/>
                </w:rPr>
                <w:t>https://cccconfer.zoom.us/j/6770513851</w:t>
              </w:r>
            </w:hyperlink>
          </w:p>
          <w:p w:rsidR="00515D44" w:rsidRDefault="00515D44" w:rsidP="00C33EB7">
            <w:pPr>
              <w:pStyle w:val="NormalWeb"/>
              <w:spacing w:after="60"/>
              <w:rPr>
                <w:rFonts w:ascii="Arial" w:hAnsi="Arial" w:cs="Arial"/>
                <w:color w:val="222222"/>
                <w:sz w:val="20"/>
                <w:szCs w:val="20"/>
              </w:rPr>
            </w:pPr>
            <w:r>
              <w:rPr>
                <w:rFonts w:ascii="Arial" w:hAnsi="Arial" w:cs="Arial"/>
                <w:color w:val="222222"/>
                <w:sz w:val="20"/>
                <w:szCs w:val="20"/>
              </w:rPr>
              <w:t>Or iPhone one-tap (US Toll): +16465588656,6770513851# or +14086380968,6770513851#</w:t>
            </w:r>
          </w:p>
          <w:p w:rsidR="00C33EB7" w:rsidRDefault="00515D44" w:rsidP="00C33EB7">
            <w:pPr>
              <w:pStyle w:val="NormalWeb"/>
              <w:rPr>
                <w:rFonts w:ascii="Arial" w:hAnsi="Arial" w:cs="Arial"/>
                <w:color w:val="222222"/>
                <w:sz w:val="20"/>
                <w:szCs w:val="20"/>
              </w:rPr>
            </w:pPr>
            <w:r>
              <w:rPr>
                <w:rFonts w:ascii="Arial" w:hAnsi="Arial" w:cs="Arial"/>
                <w:color w:val="222222"/>
                <w:sz w:val="20"/>
                <w:szCs w:val="20"/>
              </w:rPr>
              <w:t>Or Telephone:</w:t>
            </w:r>
            <w:r>
              <w:rPr>
                <w:rFonts w:ascii="Arial" w:hAnsi="Arial" w:cs="Arial"/>
                <w:color w:val="222222"/>
                <w:sz w:val="20"/>
                <w:szCs w:val="20"/>
              </w:rPr>
              <w:br/>
              <w:t>Dial: +1 646 558 8656 (US Toll) or +1 408 638 0968 (US Toll)</w:t>
            </w:r>
            <w:r>
              <w:rPr>
                <w:rFonts w:ascii="Arial" w:hAnsi="Arial" w:cs="Arial"/>
                <w:color w:val="222222"/>
                <w:sz w:val="20"/>
                <w:szCs w:val="20"/>
              </w:rPr>
              <w:br/>
            </w:r>
            <w:r w:rsidRPr="00C33EB7">
              <w:rPr>
                <w:rFonts w:ascii="Arial" w:hAnsi="Arial" w:cs="Arial"/>
                <w:color w:val="C00000"/>
                <w:sz w:val="20"/>
                <w:szCs w:val="20"/>
              </w:rPr>
              <w:t>Meeting ID: 677 051 3851</w:t>
            </w:r>
          </w:p>
          <w:p w:rsidR="00515D44" w:rsidRDefault="00515D44" w:rsidP="00C33EB7">
            <w:pPr>
              <w:pStyle w:val="NormalWeb"/>
              <w:spacing w:after="240"/>
              <w:rPr>
                <w:rFonts w:ascii="Arial" w:hAnsi="Arial" w:cs="Arial"/>
                <w:color w:val="222222"/>
                <w:sz w:val="20"/>
                <w:szCs w:val="20"/>
              </w:rPr>
            </w:pPr>
            <w:r>
              <w:rPr>
                <w:rFonts w:ascii="Arial" w:hAnsi="Arial" w:cs="Arial"/>
                <w:color w:val="222222"/>
                <w:sz w:val="20"/>
                <w:szCs w:val="20"/>
              </w:rPr>
              <w:br/>
              <w:t xml:space="preserve">International numbers available: </w:t>
            </w:r>
            <w:hyperlink r:id="rId9" w:tgtFrame="_blank" w:history="1">
              <w:r>
                <w:rPr>
                  <w:rStyle w:val="Hyperlink"/>
                  <w:rFonts w:ascii="Arial" w:hAnsi="Arial" w:cs="Arial"/>
                  <w:sz w:val="20"/>
                  <w:szCs w:val="20"/>
                </w:rPr>
                <w:t>https://cccconfer.zoom.us/zoomconference?m=IfxDvZXzzHFs7SRZfAduHnDa-roM7l4u</w:t>
              </w:r>
            </w:hyperlink>
          </w:p>
          <w:p w:rsidR="00515D44" w:rsidRDefault="00515D44" w:rsidP="00C33EB7">
            <w:pPr>
              <w:pStyle w:val="NormalWeb"/>
              <w:spacing w:after="120"/>
              <w:rPr>
                <w:rFonts w:ascii="Arial" w:hAnsi="Arial" w:cs="Arial"/>
                <w:color w:val="222222"/>
                <w:sz w:val="20"/>
                <w:szCs w:val="20"/>
              </w:rPr>
            </w:pPr>
            <w:r>
              <w:rPr>
                <w:rFonts w:ascii="Arial" w:hAnsi="Arial" w:cs="Arial"/>
                <w:color w:val="222222"/>
                <w:sz w:val="20"/>
                <w:szCs w:val="20"/>
              </w:rPr>
              <w:t>Or Skype for Business (Lync):</w:t>
            </w:r>
            <w:r w:rsidR="00C33EB7">
              <w:rPr>
                <w:rFonts w:ascii="Arial" w:hAnsi="Arial" w:cs="Arial"/>
                <w:color w:val="222222"/>
                <w:sz w:val="20"/>
                <w:szCs w:val="20"/>
              </w:rPr>
              <w:t xml:space="preserve">  </w:t>
            </w:r>
            <w:hyperlink r:id="rId10" w:tgtFrame="_blank" w:history="1">
              <w:r>
                <w:rPr>
                  <w:rStyle w:val="Hyperlink"/>
                  <w:rFonts w:ascii="Arial" w:hAnsi="Arial" w:cs="Arial"/>
                  <w:sz w:val="20"/>
                  <w:szCs w:val="20"/>
                </w:rPr>
                <w:t>SIP:6770513851@lync.zoom.us</w:t>
              </w:r>
            </w:hyperlink>
          </w:p>
          <w:tbl>
            <w:tblPr>
              <w:tblW w:w="0" w:type="auto"/>
              <w:tblCellSpacing w:w="0" w:type="dxa"/>
              <w:tblCellMar>
                <w:left w:w="0" w:type="dxa"/>
                <w:right w:w="0" w:type="dxa"/>
              </w:tblCellMar>
              <w:tblLook w:val="04A0" w:firstRow="1" w:lastRow="0" w:firstColumn="1" w:lastColumn="0" w:noHBand="0" w:noVBand="1"/>
              <w:tblDescription w:val="Event details"/>
            </w:tblPr>
            <w:tblGrid>
              <w:gridCol w:w="902"/>
              <w:gridCol w:w="4386"/>
            </w:tblGrid>
            <w:tr w:rsidR="00515D44" w:rsidTr="00515D44">
              <w:trPr>
                <w:tblCellSpacing w:w="0" w:type="dxa"/>
              </w:trPr>
              <w:tc>
                <w:tcPr>
                  <w:tcW w:w="0" w:type="auto"/>
                  <w:noWrap/>
                  <w:tcMar>
                    <w:top w:w="0" w:type="dxa"/>
                    <w:left w:w="0" w:type="dxa"/>
                    <w:bottom w:w="150" w:type="dxa"/>
                    <w:right w:w="240" w:type="dxa"/>
                  </w:tcMar>
                  <w:hideMark/>
                </w:tcPr>
                <w:p w:rsidR="00515D44" w:rsidRDefault="00515D44" w:rsidP="00515D44">
                  <w:pPr>
                    <w:divId w:val="827785666"/>
                    <w:rPr>
                      <w:rFonts w:ascii="Arial" w:hAnsi="Arial" w:cs="Arial"/>
                      <w:color w:val="888888"/>
                      <w:sz w:val="20"/>
                      <w:szCs w:val="20"/>
                    </w:rPr>
                  </w:pPr>
                  <w:r>
                    <w:rPr>
                      <w:rFonts w:ascii="Arial" w:hAnsi="Arial" w:cs="Arial"/>
                      <w:color w:val="888888"/>
                      <w:sz w:val="20"/>
                      <w:szCs w:val="20"/>
                    </w:rPr>
                    <w:t>When</w:t>
                  </w:r>
                </w:p>
              </w:tc>
              <w:tc>
                <w:tcPr>
                  <w:tcW w:w="0" w:type="auto"/>
                  <w:tcMar>
                    <w:top w:w="0" w:type="dxa"/>
                    <w:left w:w="0" w:type="dxa"/>
                    <w:bottom w:w="150" w:type="dxa"/>
                    <w:right w:w="0" w:type="dxa"/>
                  </w:tcMar>
                  <w:hideMark/>
                </w:tcPr>
                <w:p w:rsidR="00515D44" w:rsidRDefault="00515D44" w:rsidP="00C33EB7">
                  <w:pPr>
                    <w:rPr>
                      <w:rFonts w:ascii="Arial" w:hAnsi="Arial" w:cs="Arial"/>
                      <w:color w:val="222222"/>
                      <w:sz w:val="20"/>
                      <w:szCs w:val="20"/>
                    </w:rPr>
                  </w:pPr>
                  <w:r>
                    <w:rPr>
                      <w:rFonts w:ascii="Arial" w:hAnsi="Arial" w:cs="Arial"/>
                      <w:color w:val="222222"/>
                      <w:sz w:val="20"/>
                      <w:szCs w:val="20"/>
                    </w:rPr>
                    <w:t>Wed Jul 26, 2017 3:30pm – 4:</w:t>
                  </w:r>
                  <w:r w:rsidR="00C33EB7">
                    <w:rPr>
                      <w:rFonts w:ascii="Arial" w:hAnsi="Arial" w:cs="Arial"/>
                      <w:color w:val="222222"/>
                      <w:sz w:val="20"/>
                      <w:szCs w:val="20"/>
                    </w:rPr>
                    <w:t>15</w:t>
                  </w:r>
                  <w:r>
                    <w:rPr>
                      <w:rFonts w:ascii="Arial" w:hAnsi="Arial" w:cs="Arial"/>
                      <w:color w:val="222222"/>
                      <w:sz w:val="20"/>
                      <w:szCs w:val="20"/>
                    </w:rPr>
                    <w:t xml:space="preserve">pm </w:t>
                  </w:r>
                  <w:r>
                    <w:rPr>
                      <w:rFonts w:ascii="Arial" w:hAnsi="Arial" w:cs="Arial"/>
                      <w:color w:val="888888"/>
                      <w:sz w:val="20"/>
                      <w:szCs w:val="20"/>
                    </w:rPr>
                    <w:t>Pacific Time</w:t>
                  </w:r>
                </w:p>
              </w:tc>
            </w:tr>
            <w:tr w:rsidR="00515D44" w:rsidTr="00515D44">
              <w:trPr>
                <w:tblCellSpacing w:w="0" w:type="dxa"/>
              </w:trPr>
              <w:tc>
                <w:tcPr>
                  <w:tcW w:w="0" w:type="auto"/>
                  <w:noWrap/>
                  <w:tcMar>
                    <w:top w:w="0" w:type="dxa"/>
                    <w:left w:w="0" w:type="dxa"/>
                    <w:bottom w:w="150" w:type="dxa"/>
                    <w:right w:w="240" w:type="dxa"/>
                  </w:tcMar>
                  <w:hideMark/>
                </w:tcPr>
                <w:p w:rsidR="00515D44" w:rsidRDefault="00515D44" w:rsidP="00515D44">
                  <w:pPr>
                    <w:rPr>
                      <w:rFonts w:ascii="Arial" w:hAnsi="Arial" w:cs="Arial"/>
                      <w:color w:val="888888"/>
                      <w:sz w:val="20"/>
                      <w:szCs w:val="20"/>
                    </w:rPr>
                  </w:pPr>
                  <w:r>
                    <w:rPr>
                      <w:rFonts w:ascii="Arial" w:hAnsi="Arial" w:cs="Arial"/>
                      <w:color w:val="888888"/>
                      <w:sz w:val="20"/>
                      <w:szCs w:val="20"/>
                    </w:rPr>
                    <w:t>Where</w:t>
                  </w:r>
                </w:p>
              </w:tc>
              <w:tc>
                <w:tcPr>
                  <w:tcW w:w="0" w:type="auto"/>
                  <w:tcMar>
                    <w:top w:w="0" w:type="dxa"/>
                    <w:left w:w="0" w:type="dxa"/>
                    <w:bottom w:w="150" w:type="dxa"/>
                    <w:right w:w="0" w:type="dxa"/>
                  </w:tcMar>
                  <w:hideMark/>
                </w:tcPr>
                <w:p w:rsidR="00515D44" w:rsidRDefault="00515D44" w:rsidP="00515D44">
                  <w:pPr>
                    <w:rPr>
                      <w:rFonts w:ascii="Arial" w:hAnsi="Arial" w:cs="Arial"/>
                      <w:color w:val="222222"/>
                      <w:sz w:val="20"/>
                      <w:szCs w:val="20"/>
                    </w:rPr>
                  </w:pPr>
                  <w:r>
                    <w:rPr>
                      <w:rStyle w:val="notranslate"/>
                      <w:rFonts w:ascii="Arial" w:hAnsi="Arial" w:cs="Arial"/>
                      <w:color w:val="222222"/>
                      <w:sz w:val="20"/>
                      <w:szCs w:val="20"/>
                    </w:rPr>
                    <w:t>https://cccconfer.zoom.us/j/6770513851</w:t>
                  </w:r>
                  <w:r>
                    <w:rPr>
                      <w:rFonts w:ascii="Arial" w:hAnsi="Arial" w:cs="Arial"/>
                      <w:color w:val="222222"/>
                      <w:sz w:val="20"/>
                      <w:szCs w:val="20"/>
                    </w:rPr>
                    <w:t xml:space="preserve"> (</w:t>
                  </w:r>
                  <w:hyperlink r:id="rId11" w:tgtFrame="_blank" w:history="1">
                    <w:r>
                      <w:rPr>
                        <w:rStyle w:val="Hyperlink"/>
                        <w:rFonts w:ascii="Arial" w:hAnsi="Arial" w:cs="Arial"/>
                        <w:color w:val="2200CC"/>
                        <w:sz w:val="20"/>
                        <w:szCs w:val="20"/>
                      </w:rPr>
                      <w:t>map</w:t>
                    </w:r>
                  </w:hyperlink>
                  <w:r>
                    <w:rPr>
                      <w:rFonts w:ascii="Arial" w:hAnsi="Arial" w:cs="Arial"/>
                      <w:color w:val="222222"/>
                      <w:sz w:val="20"/>
                      <w:szCs w:val="20"/>
                    </w:rPr>
                    <w:t>)</w:t>
                  </w:r>
                </w:p>
              </w:tc>
            </w:tr>
          </w:tbl>
          <w:p w:rsidR="00515D44" w:rsidRDefault="00515D44" w:rsidP="00515D44">
            <w:pPr>
              <w:pStyle w:val="NoSpacing"/>
            </w:pPr>
          </w:p>
        </w:tc>
      </w:tr>
    </w:tbl>
    <w:p w:rsidR="00515D44" w:rsidRDefault="00515D44" w:rsidP="00515D44">
      <w:pPr>
        <w:pStyle w:val="NoSpacing"/>
      </w:pPr>
    </w:p>
    <w:p w:rsidR="00366A5B" w:rsidRPr="00DA22BA" w:rsidRDefault="00366A5B" w:rsidP="00515D44">
      <w:pPr>
        <w:pStyle w:val="NoSpacing"/>
      </w:pPr>
    </w:p>
    <w:p w:rsidR="00515D44" w:rsidRPr="00366A5B" w:rsidRDefault="00366A5B" w:rsidP="00515D44">
      <w:pPr>
        <w:rPr>
          <w:b/>
          <w:color w:val="C00000"/>
        </w:rPr>
      </w:pPr>
      <w:r w:rsidRPr="00366A5B">
        <w:rPr>
          <w:b/>
          <w:color w:val="C00000"/>
        </w:rPr>
        <w:t xml:space="preserve">Once the demo is over, </w:t>
      </w:r>
      <w:r>
        <w:rPr>
          <w:b/>
          <w:color w:val="C00000"/>
        </w:rPr>
        <w:t>our r</w:t>
      </w:r>
      <w:r w:rsidRPr="00366A5B">
        <w:rPr>
          <w:b/>
          <w:color w:val="C00000"/>
        </w:rPr>
        <w:t>egularly scheduled DAWG Meeting</w:t>
      </w:r>
      <w:r>
        <w:rPr>
          <w:b/>
          <w:color w:val="C00000"/>
        </w:rPr>
        <w:t xml:space="preserve"> will began.</w:t>
      </w:r>
    </w:p>
    <w:tbl>
      <w:tblPr>
        <w:tblStyle w:val="TableGrid"/>
        <w:tblW w:w="10363" w:type="dxa"/>
        <w:tblInd w:w="72" w:type="dxa"/>
        <w:tblLook w:val="04A0" w:firstRow="1" w:lastRow="0" w:firstColumn="1" w:lastColumn="0" w:noHBand="0" w:noVBand="1"/>
      </w:tblPr>
      <w:tblGrid>
        <w:gridCol w:w="10363"/>
      </w:tblGrid>
      <w:tr w:rsidR="00366A5B" w:rsidTr="00366A5B">
        <w:tc>
          <w:tcPr>
            <w:tcW w:w="10363" w:type="dxa"/>
          </w:tcPr>
          <w:p w:rsidR="00366A5B" w:rsidRDefault="00366A5B" w:rsidP="00366A5B">
            <w:pPr>
              <w:pStyle w:val="NoSpacing"/>
              <w:rPr>
                <w:rFonts w:eastAsia="Times New Roman"/>
                <w:b/>
                <w:color w:val="0000CC"/>
                <w:sz w:val="28"/>
                <w:szCs w:val="28"/>
                <w:u w:val="single"/>
                <w:lang w:eastAsia="en-US"/>
              </w:rPr>
            </w:pPr>
            <w:r>
              <w:rPr>
                <w:b/>
                <w:color w:val="0000CC"/>
                <w:sz w:val="28"/>
                <w:szCs w:val="28"/>
                <w:u w:val="single"/>
              </w:rPr>
              <w:t>Meeting Details</w:t>
            </w:r>
          </w:p>
          <w:p w:rsidR="00366A5B" w:rsidRDefault="00366A5B" w:rsidP="00366A5B">
            <w:pPr>
              <w:pStyle w:val="NoSpacing"/>
              <w:rPr>
                <w:sz w:val="28"/>
                <w:szCs w:val="28"/>
              </w:rPr>
            </w:pPr>
            <w:r>
              <w:rPr>
                <w:sz w:val="28"/>
                <w:szCs w:val="28"/>
              </w:rPr>
              <w:t>Title</w:t>
            </w:r>
            <w:r>
              <w:rPr>
                <w:sz w:val="28"/>
                <w:szCs w:val="28"/>
              </w:rPr>
              <w:tab/>
            </w:r>
            <w:r>
              <w:rPr>
                <w:sz w:val="28"/>
                <w:szCs w:val="28"/>
              </w:rPr>
              <w:tab/>
            </w:r>
            <w:r>
              <w:rPr>
                <w:sz w:val="28"/>
                <w:szCs w:val="28"/>
              </w:rPr>
              <w:tab/>
              <w:t>: District Applications Workgroup (DAWG)</w:t>
            </w:r>
            <w:r>
              <w:rPr>
                <w:sz w:val="28"/>
                <w:szCs w:val="28"/>
              </w:rPr>
              <w:br/>
              <w:t>Meeting Type</w:t>
            </w:r>
            <w:r>
              <w:rPr>
                <w:sz w:val="28"/>
                <w:szCs w:val="28"/>
              </w:rPr>
              <w:tab/>
              <w:t>: Meet &amp; Confer</w:t>
            </w:r>
          </w:p>
          <w:p w:rsidR="00366A5B" w:rsidRDefault="00366A5B" w:rsidP="00366A5B">
            <w:pPr>
              <w:pStyle w:val="NoSpacing"/>
              <w:rPr>
                <w:color w:val="C00000"/>
                <w:sz w:val="28"/>
                <w:szCs w:val="28"/>
              </w:rPr>
            </w:pPr>
            <w:r>
              <w:rPr>
                <w:sz w:val="28"/>
                <w:szCs w:val="28"/>
              </w:rPr>
              <w:t>College/Group/Org: San Bernardino CCD</w:t>
            </w:r>
            <w:r>
              <w:rPr>
                <w:sz w:val="28"/>
                <w:szCs w:val="28"/>
              </w:rPr>
              <w:br/>
              <w:t>Meeting Link</w:t>
            </w:r>
            <w:r>
              <w:rPr>
                <w:sz w:val="28"/>
                <w:szCs w:val="28"/>
              </w:rPr>
              <w:tab/>
            </w:r>
            <w:r>
              <w:rPr>
                <w:b/>
                <w:sz w:val="28"/>
                <w:szCs w:val="28"/>
              </w:rPr>
              <w:t xml:space="preserve">: </w:t>
            </w:r>
            <w:hyperlink r:id="rId12" w:history="1">
              <w:r>
                <w:rPr>
                  <w:rStyle w:val="Hyperlink"/>
                  <w:b/>
                  <w:color w:val="0000CC"/>
                  <w:sz w:val="28"/>
                  <w:szCs w:val="28"/>
                </w:rPr>
                <w:t>http://www.cccconfer.org/GoToMeeting?SeriesID=85e8c41b-d364-4b0a-ad31-464d39f9677a</w:t>
              </w:r>
            </w:hyperlink>
            <w:r>
              <w:rPr>
                <w:sz w:val="28"/>
                <w:szCs w:val="28"/>
              </w:rPr>
              <w:br/>
            </w:r>
          </w:p>
          <w:p w:rsidR="00366A5B" w:rsidRDefault="00366A5B" w:rsidP="00366A5B">
            <w:pPr>
              <w:ind w:left="0"/>
            </w:pPr>
            <w:r>
              <w:rPr>
                <w:b/>
                <w:bCs/>
                <w:color w:val="C00000"/>
                <w:sz w:val="28"/>
                <w:szCs w:val="28"/>
              </w:rPr>
              <w:t>Participant Details</w:t>
            </w:r>
            <w:r>
              <w:rPr>
                <w:color w:val="C00000"/>
                <w:sz w:val="28"/>
                <w:szCs w:val="28"/>
              </w:rPr>
              <w:t xml:space="preserve"> </w:t>
            </w:r>
            <w:r>
              <w:rPr>
                <w:sz w:val="28"/>
                <w:szCs w:val="28"/>
              </w:rPr>
              <w:br/>
              <w:t>Telephone conference line: 1-913-312-3202 *</w:t>
            </w:r>
            <w:r>
              <w:rPr>
                <w:sz w:val="28"/>
                <w:szCs w:val="28"/>
              </w:rPr>
              <w:br/>
              <w:t>* Toll free number</w:t>
            </w:r>
            <w:r>
              <w:rPr>
                <w:sz w:val="28"/>
                <w:szCs w:val="28"/>
              </w:rPr>
              <w:tab/>
            </w:r>
            <w:r>
              <w:rPr>
                <w:sz w:val="28"/>
                <w:szCs w:val="28"/>
              </w:rPr>
              <w:tab/>
              <w:t xml:space="preserve">  : </w:t>
            </w:r>
            <w:r>
              <w:rPr>
                <w:b/>
                <w:bCs/>
                <w:color w:val="C00000"/>
                <w:sz w:val="28"/>
                <w:szCs w:val="28"/>
              </w:rPr>
              <w:t>1-888-886-3951</w:t>
            </w:r>
            <w:r>
              <w:rPr>
                <w:sz w:val="28"/>
                <w:szCs w:val="28"/>
              </w:rPr>
              <w:br/>
              <w:t>Participant passcode</w:t>
            </w:r>
            <w:r>
              <w:rPr>
                <w:sz w:val="28"/>
                <w:szCs w:val="28"/>
              </w:rPr>
              <w:tab/>
              <w:t xml:space="preserve">  : </w:t>
            </w:r>
            <w:r>
              <w:rPr>
                <w:b/>
                <w:bCs/>
                <w:color w:val="0000CC"/>
                <w:sz w:val="28"/>
                <w:szCs w:val="28"/>
              </w:rPr>
              <w:t>456933</w:t>
            </w:r>
            <w:r>
              <w:rPr>
                <w:color w:val="0000CC"/>
                <w:sz w:val="28"/>
                <w:szCs w:val="28"/>
              </w:rPr>
              <w:br/>
            </w:r>
          </w:p>
        </w:tc>
      </w:tr>
    </w:tbl>
    <w:p w:rsidR="00366A5B" w:rsidRPr="00515D44" w:rsidRDefault="00366A5B" w:rsidP="00515D44"/>
    <w:p w:rsidR="00366A5B" w:rsidRDefault="00366A5B">
      <w:pPr>
        <w:spacing w:before="0" w:after="160" w:line="259" w:lineRule="auto"/>
        <w:ind w:left="0"/>
        <w:rPr>
          <w:rFonts w:ascii="Verdana" w:eastAsiaTheme="majorEastAsia" w:hAnsi="Verdana" w:cstheme="majorBidi"/>
          <w:b/>
          <w:color w:val="000000" w:themeColor="text1"/>
          <w:spacing w:val="15"/>
          <w:sz w:val="22"/>
          <w:szCs w:val="22"/>
        </w:rPr>
      </w:pPr>
      <w:r>
        <w:rPr>
          <w:rFonts w:ascii="Verdana" w:hAnsi="Verdana"/>
          <w:b/>
          <w:color w:val="000000" w:themeColor="text1"/>
          <w:sz w:val="22"/>
          <w:szCs w:val="22"/>
        </w:rPr>
        <w:br w:type="page"/>
      </w:r>
    </w:p>
    <w:p w:rsidR="00B85287" w:rsidRPr="00C33EB7" w:rsidRDefault="0050784F" w:rsidP="005A1CD4">
      <w:pPr>
        <w:pStyle w:val="Subtitle"/>
        <w:tabs>
          <w:tab w:val="left" w:pos="720"/>
          <w:tab w:val="left" w:pos="1440"/>
          <w:tab w:val="left" w:pos="2160"/>
          <w:tab w:val="left" w:pos="2880"/>
        </w:tabs>
        <w:spacing w:before="240" w:after="40"/>
        <w:ind w:left="0"/>
        <w:rPr>
          <w:rFonts w:ascii="Verdana" w:hAnsi="Verdana"/>
          <w:b/>
          <w:color w:val="000000" w:themeColor="text1"/>
          <w:sz w:val="20"/>
          <w:szCs w:val="20"/>
        </w:rPr>
      </w:pPr>
      <w:r w:rsidRPr="00DA22BA">
        <w:rPr>
          <w:rFonts w:ascii="Verdana" w:hAnsi="Verdana"/>
          <w:b/>
          <w:color w:val="000000" w:themeColor="text1"/>
          <w:sz w:val="22"/>
          <w:szCs w:val="22"/>
        </w:rPr>
        <w:lastRenderedPageBreak/>
        <w:t>I</w:t>
      </w:r>
      <w:r w:rsidR="00515D44">
        <w:rPr>
          <w:rFonts w:ascii="Verdana" w:hAnsi="Verdana"/>
          <w:b/>
          <w:color w:val="000000" w:themeColor="text1"/>
          <w:sz w:val="22"/>
          <w:szCs w:val="22"/>
        </w:rPr>
        <w:t>I</w:t>
      </w:r>
      <w:r w:rsidR="00B85287" w:rsidRPr="00DA22BA">
        <w:rPr>
          <w:rFonts w:ascii="Verdana" w:hAnsi="Verdana"/>
          <w:b/>
          <w:color w:val="000000" w:themeColor="text1"/>
          <w:sz w:val="22"/>
          <w:szCs w:val="22"/>
        </w:rPr>
        <w:t xml:space="preserve">. </w:t>
      </w:r>
      <w:r w:rsidR="00106250" w:rsidRPr="00DA22BA">
        <w:rPr>
          <w:rFonts w:ascii="Verdana" w:hAnsi="Verdana"/>
          <w:b/>
          <w:color w:val="0000CC"/>
          <w:sz w:val="22"/>
          <w:szCs w:val="22"/>
        </w:rPr>
        <w:t xml:space="preserve">Credit Card </w:t>
      </w:r>
      <w:r w:rsidR="00167BE0" w:rsidRPr="00DA22BA">
        <w:rPr>
          <w:rFonts w:ascii="Verdana" w:hAnsi="Verdana"/>
          <w:b/>
          <w:color w:val="0000CC"/>
          <w:sz w:val="22"/>
          <w:szCs w:val="22"/>
        </w:rPr>
        <w:t>Disclosures</w:t>
      </w:r>
      <w:r w:rsidR="00106250" w:rsidRPr="00DA22BA">
        <w:rPr>
          <w:rFonts w:ascii="Verdana" w:hAnsi="Verdana"/>
          <w:color w:val="000000" w:themeColor="text1"/>
          <w:sz w:val="22"/>
          <w:szCs w:val="22"/>
        </w:rPr>
        <w:t xml:space="preserve"> </w:t>
      </w:r>
      <w:r w:rsidR="00DD017C" w:rsidRPr="00DA22BA">
        <w:rPr>
          <w:rFonts w:ascii="Verdana" w:hAnsi="Verdana"/>
          <w:color w:val="000000" w:themeColor="text1"/>
          <w:sz w:val="22"/>
          <w:szCs w:val="22"/>
        </w:rPr>
        <w:t>–</w:t>
      </w:r>
      <w:r w:rsidR="00D01B6A">
        <w:rPr>
          <w:rFonts w:ascii="Verdana" w:hAnsi="Verdana"/>
          <w:color w:val="000000" w:themeColor="text1"/>
          <w:sz w:val="22"/>
          <w:szCs w:val="22"/>
        </w:rPr>
        <w:t xml:space="preserve"> </w:t>
      </w:r>
      <w:r w:rsidR="00D01B6A" w:rsidRPr="00366A5B">
        <w:rPr>
          <w:rFonts w:ascii="Verdana" w:hAnsi="Verdana"/>
          <w:color w:val="000000" w:themeColor="text1"/>
        </w:rPr>
        <w:t xml:space="preserve">Noemi </w:t>
      </w:r>
      <w:r w:rsidR="00515D44" w:rsidRPr="00366A5B">
        <w:rPr>
          <w:rFonts w:ascii="Verdana" w:hAnsi="Verdana"/>
          <w:color w:val="000000" w:themeColor="text1"/>
        </w:rPr>
        <w:t>E</w:t>
      </w:r>
      <w:r w:rsidR="003C2A32">
        <w:rPr>
          <w:rFonts w:ascii="Verdana" w:hAnsi="Verdana"/>
          <w:color w:val="000000" w:themeColor="text1"/>
        </w:rPr>
        <w:t>l</w:t>
      </w:r>
      <w:r w:rsidR="00515D44" w:rsidRPr="00366A5B">
        <w:rPr>
          <w:rFonts w:ascii="Verdana" w:hAnsi="Verdana"/>
          <w:color w:val="000000" w:themeColor="text1"/>
        </w:rPr>
        <w:t>izalde</w:t>
      </w:r>
      <w:r w:rsidR="00910CE6" w:rsidRPr="00366A5B">
        <w:rPr>
          <w:rFonts w:ascii="Verdana" w:hAnsi="Verdana"/>
          <w:color w:val="000000" w:themeColor="text1"/>
        </w:rPr>
        <w:t xml:space="preserve">, </w:t>
      </w:r>
      <w:r w:rsidR="00106250" w:rsidRPr="00366A5B">
        <w:rPr>
          <w:rFonts w:ascii="Verdana" w:hAnsi="Verdana"/>
          <w:color w:val="000000" w:themeColor="text1"/>
        </w:rPr>
        <w:t>April Dale-Carter</w:t>
      </w:r>
      <w:r w:rsidR="00D01B6A" w:rsidRPr="00366A5B">
        <w:rPr>
          <w:rFonts w:ascii="Verdana" w:hAnsi="Verdana"/>
          <w:color w:val="000000" w:themeColor="text1"/>
        </w:rPr>
        <w:t>, Veada Benjamin</w:t>
      </w:r>
      <w:r w:rsidR="00B85287" w:rsidRPr="00366A5B">
        <w:rPr>
          <w:rFonts w:ascii="Verdana" w:hAnsi="Verdana"/>
          <w:b/>
          <w:color w:val="000000" w:themeColor="text1"/>
        </w:rPr>
        <w:tab/>
      </w:r>
    </w:p>
    <w:p w:rsidR="00106250" w:rsidRPr="005A1CD4" w:rsidRDefault="00106250" w:rsidP="005A1CD4">
      <w:pPr>
        <w:pStyle w:val="NoSpacing"/>
        <w:numPr>
          <w:ilvl w:val="0"/>
          <w:numId w:val="35"/>
        </w:numPr>
        <w:spacing w:after="120"/>
        <w:rPr>
          <w:rFonts w:ascii="Verdana" w:hAnsi="Verdana"/>
        </w:rPr>
      </w:pPr>
      <w:r w:rsidRPr="005A1CD4">
        <w:rPr>
          <w:rFonts w:ascii="Verdana" w:hAnsi="Verdana"/>
        </w:rPr>
        <w:t>Are there any credit card disclosure statements when a student makes a payment, regarding the refund policy?</w:t>
      </w:r>
    </w:p>
    <w:p w:rsidR="00C24100" w:rsidRPr="005A1CD4" w:rsidRDefault="005A1CD4" w:rsidP="00C24100">
      <w:pPr>
        <w:pStyle w:val="NoSpacing"/>
        <w:numPr>
          <w:ilvl w:val="0"/>
          <w:numId w:val="35"/>
        </w:numPr>
        <w:rPr>
          <w:rFonts w:ascii="Verdana" w:hAnsi="Verdana"/>
        </w:rPr>
      </w:pPr>
      <w:r>
        <w:rPr>
          <w:rFonts w:ascii="Verdana" w:hAnsi="Verdana"/>
        </w:rPr>
        <w:t xml:space="preserve">We are losing credit card disputes because there are no refund disclosure statements in the PayPal Payment process. </w:t>
      </w:r>
      <w:r w:rsidR="00C24100" w:rsidRPr="005A1CD4">
        <w:rPr>
          <w:rFonts w:ascii="Verdana" w:hAnsi="Verdana"/>
        </w:rPr>
        <w:t>N</w:t>
      </w:r>
      <w:r w:rsidR="004F0954">
        <w:rPr>
          <w:rFonts w:ascii="Verdana" w:hAnsi="Verdana"/>
        </w:rPr>
        <w:t>oemi</w:t>
      </w:r>
      <w:r w:rsidR="00C24100" w:rsidRPr="005A1CD4">
        <w:rPr>
          <w:rFonts w:ascii="Verdana" w:hAnsi="Verdana"/>
        </w:rPr>
        <w:t xml:space="preserve"> </w:t>
      </w:r>
      <w:r w:rsidR="004F0954">
        <w:rPr>
          <w:rFonts w:ascii="Verdana" w:hAnsi="Verdana"/>
        </w:rPr>
        <w:t xml:space="preserve">Elizalde </w:t>
      </w:r>
      <w:r w:rsidR="00C24100" w:rsidRPr="005A1CD4">
        <w:rPr>
          <w:rFonts w:ascii="Verdana" w:hAnsi="Verdana"/>
        </w:rPr>
        <w:t xml:space="preserve">needs to finds out… </w:t>
      </w:r>
    </w:p>
    <w:p w:rsidR="00C24100" w:rsidRPr="005A1CD4" w:rsidRDefault="00C24100" w:rsidP="00C24100">
      <w:pPr>
        <w:pStyle w:val="NoSpacing"/>
        <w:numPr>
          <w:ilvl w:val="0"/>
          <w:numId w:val="36"/>
        </w:numPr>
        <w:rPr>
          <w:rFonts w:ascii="Verdana" w:hAnsi="Verdana"/>
        </w:rPr>
      </w:pPr>
      <w:r w:rsidRPr="005A1CD4">
        <w:rPr>
          <w:rFonts w:ascii="Verdana" w:hAnsi="Verdana"/>
        </w:rPr>
        <w:t>What is actually being disputed?</w:t>
      </w:r>
    </w:p>
    <w:p w:rsidR="00C24100" w:rsidRPr="005A1CD4" w:rsidRDefault="00C24100" w:rsidP="00C24100">
      <w:pPr>
        <w:pStyle w:val="NoSpacing"/>
        <w:numPr>
          <w:ilvl w:val="0"/>
          <w:numId w:val="36"/>
        </w:numPr>
        <w:rPr>
          <w:rFonts w:ascii="Verdana" w:hAnsi="Verdana"/>
        </w:rPr>
      </w:pPr>
      <w:r w:rsidRPr="005A1CD4">
        <w:rPr>
          <w:rFonts w:ascii="Verdana" w:hAnsi="Verdana"/>
        </w:rPr>
        <w:t>What kind of disclosure Merchant Services require</w:t>
      </w:r>
      <w:r w:rsidR="005A1CD4">
        <w:rPr>
          <w:rFonts w:ascii="Verdana" w:hAnsi="Verdana"/>
        </w:rPr>
        <w:t>s</w:t>
      </w:r>
      <w:r w:rsidRPr="005A1CD4">
        <w:rPr>
          <w:rFonts w:ascii="Verdana" w:hAnsi="Verdana"/>
        </w:rPr>
        <w:t xml:space="preserve"> from us?</w:t>
      </w:r>
    </w:p>
    <w:p w:rsidR="00C24100" w:rsidRDefault="00C24100" w:rsidP="00C24100">
      <w:pPr>
        <w:pStyle w:val="NoSpacing"/>
      </w:pPr>
    </w:p>
    <w:p w:rsidR="00515D44" w:rsidRPr="00DA22BA" w:rsidRDefault="00515D44" w:rsidP="00515D44">
      <w:pPr>
        <w:pStyle w:val="Subtitle"/>
        <w:numPr>
          <w:ilvl w:val="0"/>
          <w:numId w:val="0"/>
        </w:numPr>
        <w:pBdr>
          <w:top w:val="single" w:sz="4" w:space="0" w:color="A5A5A5" w:themeColor="accent3"/>
        </w:pBdr>
        <w:tabs>
          <w:tab w:val="left" w:pos="360"/>
        </w:tabs>
        <w:spacing w:before="240" w:after="120"/>
        <w:rPr>
          <w:rFonts w:ascii="Verdana" w:hAnsi="Verdana"/>
          <w:color w:val="000000" w:themeColor="text1"/>
          <w:sz w:val="22"/>
          <w:szCs w:val="22"/>
        </w:rPr>
      </w:pPr>
      <w:r>
        <w:rPr>
          <w:rFonts w:ascii="Verdana" w:hAnsi="Verdana"/>
          <w:b/>
          <w:color w:val="000000" w:themeColor="text1"/>
          <w:sz w:val="22"/>
          <w:szCs w:val="22"/>
        </w:rPr>
        <w:t>III</w:t>
      </w:r>
      <w:r w:rsidRPr="00DA22BA">
        <w:rPr>
          <w:rFonts w:ascii="Verdana" w:hAnsi="Verdana"/>
          <w:b/>
          <w:color w:val="000000" w:themeColor="text1"/>
          <w:sz w:val="22"/>
          <w:szCs w:val="22"/>
        </w:rPr>
        <w:t xml:space="preserve">. </w:t>
      </w:r>
      <w:r w:rsidRPr="00DA22BA">
        <w:rPr>
          <w:rFonts w:ascii="Verdana" w:hAnsi="Verdana"/>
          <w:b/>
          <w:i/>
          <w:color w:val="0000CC"/>
          <w:sz w:val="22"/>
          <w:szCs w:val="22"/>
        </w:rPr>
        <w:t>EPI Steering Committee</w:t>
      </w:r>
      <w:r w:rsidRPr="00DA22BA">
        <w:rPr>
          <w:rFonts w:ascii="Verdana" w:hAnsi="Verdana"/>
          <w:color w:val="0000CC"/>
          <w:sz w:val="22"/>
          <w:szCs w:val="22"/>
        </w:rPr>
        <w:t xml:space="preserve"> </w:t>
      </w:r>
      <w:r w:rsidRPr="00DA22BA">
        <w:rPr>
          <w:rFonts w:ascii="Verdana" w:hAnsi="Verdana"/>
          <w:color w:val="000000" w:themeColor="text1"/>
          <w:sz w:val="22"/>
          <w:szCs w:val="22"/>
        </w:rPr>
        <w:t xml:space="preserve">– </w:t>
      </w:r>
      <w:r w:rsidRPr="00366A5B">
        <w:rPr>
          <w:rFonts w:ascii="Verdana" w:hAnsi="Verdana"/>
          <w:color w:val="000000" w:themeColor="text1"/>
        </w:rPr>
        <w:t>Robert McAtee, Yancie Carter, Michael Aquino</w:t>
      </w:r>
    </w:p>
    <w:p w:rsidR="00515D44" w:rsidRPr="00DA22BA" w:rsidRDefault="00515D44" w:rsidP="00515D44">
      <w:pPr>
        <w:pStyle w:val="NoSpacing"/>
        <w:numPr>
          <w:ilvl w:val="0"/>
          <w:numId w:val="2"/>
        </w:numPr>
        <w:rPr>
          <w:rFonts w:ascii="Verdana" w:eastAsia="Calibri" w:hAnsi="Verdana"/>
        </w:rPr>
      </w:pPr>
      <w:r>
        <w:rPr>
          <w:rFonts w:ascii="Verdana" w:hAnsi="Verdana"/>
        </w:rPr>
        <w:t>Discussion</w:t>
      </w:r>
    </w:p>
    <w:p w:rsidR="00515D44" w:rsidRPr="00DA22BA" w:rsidRDefault="00515D44" w:rsidP="00C24100">
      <w:pPr>
        <w:pStyle w:val="NoSpacing"/>
      </w:pPr>
    </w:p>
    <w:p w:rsidR="009E005F" w:rsidRPr="00D05571" w:rsidRDefault="009E005F" w:rsidP="009E005F">
      <w:pPr>
        <w:pStyle w:val="ListParagraph"/>
        <w:rPr>
          <w:rFonts w:ascii="Verdana" w:hAnsi="Verdana"/>
          <w:sz w:val="22"/>
          <w:szCs w:val="22"/>
        </w:rPr>
      </w:pPr>
    </w:p>
    <w:p w:rsidR="00910CE6" w:rsidRPr="00D05571" w:rsidRDefault="00A839CC" w:rsidP="0073342C">
      <w:pPr>
        <w:pStyle w:val="Subtitle"/>
        <w:pBdr>
          <w:top w:val="single" w:sz="4" w:space="0" w:color="A5A5A5" w:themeColor="accent3"/>
        </w:pBdr>
        <w:tabs>
          <w:tab w:val="left" w:pos="720"/>
          <w:tab w:val="left" w:pos="1440"/>
          <w:tab w:val="left" w:pos="2160"/>
          <w:tab w:val="left" w:pos="2880"/>
        </w:tabs>
        <w:spacing w:before="240" w:after="120"/>
        <w:ind w:left="0"/>
        <w:rPr>
          <w:rFonts w:ascii="Verdana" w:hAnsi="Verdana"/>
          <w:b/>
          <w:color w:val="000000" w:themeColor="text1"/>
          <w:sz w:val="22"/>
          <w:szCs w:val="22"/>
        </w:rPr>
      </w:pPr>
      <w:r w:rsidRPr="00D05571">
        <w:rPr>
          <w:rFonts w:ascii="Verdana" w:hAnsi="Verdana"/>
          <w:b/>
          <w:color w:val="000000" w:themeColor="text1"/>
          <w:sz w:val="22"/>
          <w:szCs w:val="22"/>
        </w:rPr>
        <w:t>I</w:t>
      </w:r>
      <w:r w:rsidR="00515D44">
        <w:rPr>
          <w:rFonts w:ascii="Verdana" w:hAnsi="Verdana"/>
          <w:b/>
          <w:color w:val="000000" w:themeColor="text1"/>
          <w:sz w:val="22"/>
          <w:szCs w:val="22"/>
        </w:rPr>
        <w:t>V</w:t>
      </w:r>
      <w:r w:rsidR="00910CE6" w:rsidRPr="00D05571">
        <w:rPr>
          <w:rFonts w:ascii="Verdana" w:hAnsi="Verdana"/>
          <w:b/>
          <w:color w:val="000000" w:themeColor="text1"/>
          <w:sz w:val="22"/>
          <w:szCs w:val="22"/>
        </w:rPr>
        <w:t xml:space="preserve">. </w:t>
      </w:r>
      <w:r w:rsidR="00A30BC6" w:rsidRPr="00A30BC6">
        <w:rPr>
          <w:rFonts w:ascii="Verdana" w:hAnsi="Verdana"/>
          <w:b/>
          <w:color w:val="0000CC"/>
          <w:sz w:val="22"/>
          <w:szCs w:val="22"/>
        </w:rPr>
        <w:t>Pseudo courses</w:t>
      </w:r>
      <w:r w:rsidR="00A30BC6" w:rsidRPr="00DA22BA">
        <w:rPr>
          <w:rFonts w:ascii="Verdana" w:hAnsi="Verdana"/>
          <w:color w:val="000000" w:themeColor="text1"/>
          <w:sz w:val="22"/>
          <w:szCs w:val="22"/>
        </w:rPr>
        <w:t xml:space="preserve">– </w:t>
      </w:r>
      <w:r w:rsidR="00A30BC6" w:rsidRPr="00366A5B">
        <w:rPr>
          <w:rFonts w:ascii="Verdana" w:hAnsi="Verdana"/>
          <w:color w:val="000000" w:themeColor="text1"/>
        </w:rPr>
        <w:t>Kristina Heilgeist</w:t>
      </w:r>
      <w:r w:rsidR="00910CE6" w:rsidRPr="00C33EB7">
        <w:rPr>
          <w:rFonts w:ascii="Verdana" w:hAnsi="Verdana"/>
          <w:b/>
          <w:color w:val="000000" w:themeColor="text1"/>
          <w:sz w:val="20"/>
          <w:szCs w:val="20"/>
        </w:rPr>
        <w:tab/>
      </w:r>
      <w:r w:rsidR="00910CE6" w:rsidRPr="00D05571">
        <w:rPr>
          <w:rFonts w:ascii="Verdana" w:hAnsi="Verdana"/>
          <w:b/>
          <w:color w:val="000000" w:themeColor="text1"/>
          <w:sz w:val="22"/>
          <w:szCs w:val="22"/>
        </w:rPr>
        <w:tab/>
      </w:r>
    </w:p>
    <w:p w:rsidR="00910CE6" w:rsidRPr="00515D44" w:rsidRDefault="00C33EB7" w:rsidP="00910CE6">
      <w:pPr>
        <w:pStyle w:val="ListParagraph"/>
        <w:numPr>
          <w:ilvl w:val="0"/>
          <w:numId w:val="16"/>
        </w:numPr>
        <w:rPr>
          <w:rFonts w:ascii="Verdana" w:hAnsi="Verdana"/>
          <w:color w:val="000000" w:themeColor="text1"/>
          <w:sz w:val="22"/>
          <w:szCs w:val="22"/>
        </w:rPr>
      </w:pPr>
      <w:r>
        <w:rPr>
          <w:color w:val="000000" w:themeColor="text1"/>
          <w:sz w:val="22"/>
          <w:szCs w:val="22"/>
        </w:rPr>
        <w:t>Pseudo Courses m</w:t>
      </w:r>
      <w:r w:rsidR="00A30BC6" w:rsidRPr="00515D44">
        <w:rPr>
          <w:color w:val="000000" w:themeColor="text1"/>
          <w:sz w:val="22"/>
          <w:szCs w:val="22"/>
        </w:rPr>
        <w:t>ay be a solution for a hurdle we have hit with degree planner</w:t>
      </w:r>
      <w:r>
        <w:rPr>
          <w:color w:val="000000" w:themeColor="text1"/>
          <w:sz w:val="22"/>
          <w:szCs w:val="22"/>
        </w:rPr>
        <w:t>.</w:t>
      </w:r>
    </w:p>
    <w:p w:rsidR="00D01B6A" w:rsidRPr="00515D44" w:rsidRDefault="00D01B6A" w:rsidP="00910CE6">
      <w:pPr>
        <w:pStyle w:val="ListParagraph"/>
        <w:numPr>
          <w:ilvl w:val="0"/>
          <w:numId w:val="16"/>
        </w:numPr>
        <w:rPr>
          <w:rFonts w:ascii="Verdana" w:hAnsi="Verdana"/>
          <w:color w:val="000000" w:themeColor="text1"/>
          <w:sz w:val="22"/>
          <w:szCs w:val="22"/>
        </w:rPr>
      </w:pPr>
      <w:r w:rsidRPr="00515D44">
        <w:rPr>
          <w:color w:val="000000" w:themeColor="text1"/>
          <w:sz w:val="22"/>
          <w:szCs w:val="22"/>
        </w:rPr>
        <w:t xml:space="preserve">Preliminary work </w:t>
      </w:r>
      <w:r w:rsidR="00366A5B">
        <w:rPr>
          <w:color w:val="000000" w:themeColor="text1"/>
          <w:sz w:val="22"/>
          <w:szCs w:val="22"/>
        </w:rPr>
        <w:t>was d</w:t>
      </w:r>
      <w:r w:rsidRPr="00515D44">
        <w:rPr>
          <w:color w:val="000000" w:themeColor="text1"/>
          <w:sz w:val="22"/>
          <w:szCs w:val="22"/>
        </w:rPr>
        <w:t xml:space="preserve">one in July 2015 by </w:t>
      </w:r>
      <w:r w:rsidR="00366A5B">
        <w:rPr>
          <w:color w:val="000000" w:themeColor="text1"/>
          <w:sz w:val="22"/>
          <w:szCs w:val="22"/>
        </w:rPr>
        <w:t xml:space="preserve">Kristina Heilgeist, </w:t>
      </w:r>
      <w:r w:rsidRPr="00515D44">
        <w:rPr>
          <w:color w:val="000000" w:themeColor="text1"/>
          <w:sz w:val="22"/>
          <w:szCs w:val="22"/>
        </w:rPr>
        <w:t xml:space="preserve">Benjamin </w:t>
      </w:r>
      <w:proofErr w:type="spellStart"/>
      <w:r w:rsidRPr="00515D44">
        <w:rPr>
          <w:color w:val="000000" w:themeColor="text1"/>
          <w:sz w:val="22"/>
          <w:szCs w:val="22"/>
        </w:rPr>
        <w:t>Mudgett</w:t>
      </w:r>
      <w:proofErr w:type="spellEnd"/>
      <w:r w:rsidR="00366A5B">
        <w:rPr>
          <w:color w:val="000000" w:themeColor="text1"/>
          <w:sz w:val="22"/>
          <w:szCs w:val="22"/>
        </w:rPr>
        <w:t>,</w:t>
      </w:r>
      <w:r w:rsidRPr="00515D44">
        <w:rPr>
          <w:color w:val="000000" w:themeColor="text1"/>
          <w:sz w:val="22"/>
          <w:szCs w:val="22"/>
        </w:rPr>
        <w:t xml:space="preserve"> and Cory Brady</w:t>
      </w:r>
      <w:r w:rsidR="00366A5B">
        <w:rPr>
          <w:color w:val="000000" w:themeColor="text1"/>
          <w:sz w:val="22"/>
          <w:szCs w:val="22"/>
        </w:rPr>
        <w:t>.</w:t>
      </w:r>
    </w:p>
    <w:p w:rsidR="00D01B6A" w:rsidRPr="00515D44" w:rsidRDefault="00D01B6A" w:rsidP="00D01B6A">
      <w:pPr>
        <w:pStyle w:val="ListParagraph"/>
        <w:rPr>
          <w:color w:val="000000" w:themeColor="text1"/>
          <w:sz w:val="22"/>
          <w:szCs w:val="22"/>
        </w:rPr>
      </w:pPr>
    </w:p>
    <w:p w:rsidR="00366A5B" w:rsidRPr="00C33EB7" w:rsidRDefault="00366A5B" w:rsidP="00ED66B4">
      <w:pPr>
        <w:pStyle w:val="NoSpacing"/>
        <w:spacing w:before="120" w:after="120"/>
        <w:ind w:left="72"/>
        <w:rPr>
          <w:rFonts w:ascii="Verdana" w:hAnsi="Verdana"/>
          <w:color w:val="C00000"/>
          <w:u w:val="single"/>
        </w:rPr>
      </w:pPr>
      <w:r w:rsidRPr="00C33EB7">
        <w:rPr>
          <w:rFonts w:ascii="Verdana" w:hAnsi="Verdana"/>
          <w:color w:val="C00000"/>
          <w:u w:val="single"/>
        </w:rPr>
        <w:t>From Kristina:</w:t>
      </w:r>
    </w:p>
    <w:p w:rsidR="00366A5B" w:rsidRDefault="00366A5B" w:rsidP="00366A5B">
      <w:pPr>
        <w:spacing w:before="0"/>
        <w:rPr>
          <w:color w:val="000000" w:themeColor="text1"/>
          <w:sz w:val="22"/>
          <w:szCs w:val="22"/>
        </w:rPr>
      </w:pPr>
      <w:r w:rsidRPr="00515D44">
        <w:rPr>
          <w:color w:val="000000" w:themeColor="text1"/>
          <w:sz w:val="22"/>
          <w:szCs w:val="22"/>
        </w:rPr>
        <w:t xml:space="preserve">The following six pseudo courses have been built in the test environment.  </w:t>
      </w:r>
    </w:p>
    <w:p w:rsidR="00366A5B" w:rsidRPr="00515D44" w:rsidRDefault="00366A5B" w:rsidP="00366A5B">
      <w:pPr>
        <w:spacing w:before="0"/>
        <w:rPr>
          <w:rFonts w:eastAsiaTheme="minorHAnsi"/>
          <w:color w:val="000000" w:themeColor="text1"/>
          <w:sz w:val="22"/>
          <w:szCs w:val="22"/>
          <w:lang w:eastAsia="en-US"/>
        </w:rPr>
      </w:pPr>
      <w:r w:rsidRPr="00515D44">
        <w:rPr>
          <w:color w:val="000000" w:themeColor="text1"/>
          <w:sz w:val="22"/>
          <w:szCs w:val="22"/>
        </w:rPr>
        <w:t>Please let me know if you require any additional items entered.</w:t>
      </w:r>
    </w:p>
    <w:tbl>
      <w:tblPr>
        <w:tblW w:w="6640" w:type="dxa"/>
        <w:tblInd w:w="-15" w:type="dxa"/>
        <w:tblCellMar>
          <w:left w:w="0" w:type="dxa"/>
          <w:right w:w="0" w:type="dxa"/>
        </w:tblCellMar>
        <w:tblLook w:val="04A0" w:firstRow="1" w:lastRow="0" w:firstColumn="1" w:lastColumn="0" w:noHBand="0" w:noVBand="1"/>
      </w:tblPr>
      <w:tblGrid>
        <w:gridCol w:w="4520"/>
        <w:gridCol w:w="2120"/>
      </w:tblGrid>
      <w:tr w:rsidR="00366A5B" w:rsidRPr="00515D44" w:rsidTr="006F22F3">
        <w:trPr>
          <w:trHeight w:val="300"/>
        </w:trPr>
        <w:tc>
          <w:tcPr>
            <w:tcW w:w="4520" w:type="dxa"/>
            <w:shd w:val="clear" w:color="auto" w:fill="1D1B10"/>
            <w:noWrap/>
            <w:tcMar>
              <w:top w:w="0" w:type="dxa"/>
              <w:left w:w="108" w:type="dxa"/>
              <w:bottom w:w="0" w:type="dxa"/>
              <w:right w:w="108" w:type="dxa"/>
            </w:tcMar>
            <w:vAlign w:val="bottom"/>
            <w:hideMark/>
          </w:tcPr>
          <w:p w:rsidR="00366A5B" w:rsidRPr="00515D44" w:rsidRDefault="00366A5B" w:rsidP="006F22F3">
            <w:pPr>
              <w:rPr>
                <w:b/>
                <w:bCs/>
                <w:color w:val="000000" w:themeColor="text1"/>
                <w:sz w:val="22"/>
                <w:szCs w:val="22"/>
              </w:rPr>
            </w:pPr>
            <w:r w:rsidRPr="00515D44">
              <w:rPr>
                <w:b/>
                <w:bCs/>
                <w:color w:val="000000" w:themeColor="text1"/>
                <w:sz w:val="22"/>
                <w:szCs w:val="22"/>
              </w:rPr>
              <w:t>Purpose / When Used / Comments</w:t>
            </w:r>
          </w:p>
        </w:tc>
        <w:tc>
          <w:tcPr>
            <w:tcW w:w="2120" w:type="dxa"/>
            <w:shd w:val="clear" w:color="auto" w:fill="1D1B10"/>
            <w:noWrap/>
            <w:tcMar>
              <w:top w:w="0" w:type="dxa"/>
              <w:left w:w="108" w:type="dxa"/>
              <w:bottom w:w="0" w:type="dxa"/>
              <w:right w:w="108" w:type="dxa"/>
            </w:tcMar>
            <w:vAlign w:val="bottom"/>
            <w:hideMark/>
          </w:tcPr>
          <w:p w:rsidR="00366A5B" w:rsidRPr="00515D44" w:rsidRDefault="00366A5B" w:rsidP="006F22F3">
            <w:pPr>
              <w:rPr>
                <w:b/>
                <w:bCs/>
                <w:color w:val="000000" w:themeColor="text1"/>
                <w:sz w:val="22"/>
                <w:szCs w:val="22"/>
              </w:rPr>
            </w:pPr>
            <w:r w:rsidRPr="00515D44">
              <w:rPr>
                <w:b/>
                <w:bCs/>
                <w:color w:val="000000" w:themeColor="text1"/>
                <w:sz w:val="22"/>
                <w:szCs w:val="22"/>
              </w:rPr>
              <w:t>Course</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color w:val="000000" w:themeColor="text1"/>
                <w:sz w:val="22"/>
                <w:szCs w:val="22"/>
              </w:rPr>
            </w:pPr>
            <w:r w:rsidRPr="00515D44">
              <w:rPr>
                <w:color w:val="000000" w:themeColor="text1"/>
                <w:sz w:val="22"/>
                <w:szCs w:val="22"/>
              </w:rPr>
              <w:t>Degree Applicable Transfer Totals</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TRNSFR-DA</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rFonts w:ascii="Calibri" w:hAnsi="Calibri" w:cs="Times New Roman"/>
                <w:color w:val="000000" w:themeColor="text1"/>
                <w:sz w:val="22"/>
                <w:szCs w:val="22"/>
              </w:rPr>
            </w:pPr>
            <w:r w:rsidRPr="00515D44">
              <w:rPr>
                <w:color w:val="000000" w:themeColor="text1"/>
                <w:sz w:val="22"/>
                <w:szCs w:val="22"/>
              </w:rPr>
              <w:t>CHC GE Breadth Area A</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OTCC-CGE/A</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rFonts w:ascii="Calibri" w:hAnsi="Calibri" w:cs="Times New Roman"/>
                <w:color w:val="000000" w:themeColor="text1"/>
                <w:sz w:val="22"/>
                <w:szCs w:val="22"/>
              </w:rPr>
            </w:pPr>
            <w:r w:rsidRPr="00515D44">
              <w:rPr>
                <w:color w:val="000000" w:themeColor="text1"/>
                <w:sz w:val="22"/>
                <w:szCs w:val="22"/>
              </w:rPr>
              <w:t>CHC GE Breadth Area C1</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OTCC-CGE/C1</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rFonts w:ascii="Calibri" w:hAnsi="Calibri" w:cs="Times New Roman"/>
                <w:color w:val="000000" w:themeColor="text1"/>
                <w:sz w:val="22"/>
                <w:szCs w:val="22"/>
              </w:rPr>
            </w:pPr>
            <w:r w:rsidRPr="00515D44">
              <w:rPr>
                <w:color w:val="000000" w:themeColor="text1"/>
                <w:sz w:val="22"/>
                <w:szCs w:val="22"/>
              </w:rPr>
              <w:t>CHC GE Breadth Area C2</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OTCC-CGE/C2</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rFonts w:ascii="Calibri" w:hAnsi="Calibri" w:cs="Times New Roman"/>
                <w:color w:val="000000" w:themeColor="text1"/>
                <w:sz w:val="22"/>
                <w:szCs w:val="22"/>
              </w:rPr>
            </w:pPr>
            <w:r w:rsidRPr="00515D44">
              <w:rPr>
                <w:color w:val="000000" w:themeColor="text1"/>
                <w:sz w:val="22"/>
                <w:szCs w:val="22"/>
              </w:rPr>
              <w:t>CSU GE Breadth Area A1</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OTCC-CSU/A1</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rFonts w:ascii="Calibri" w:hAnsi="Calibri" w:cs="Times New Roman"/>
                <w:color w:val="000000" w:themeColor="text1"/>
                <w:sz w:val="22"/>
                <w:szCs w:val="22"/>
              </w:rPr>
            </w:pPr>
            <w:r w:rsidRPr="00515D44">
              <w:rPr>
                <w:color w:val="000000" w:themeColor="text1"/>
                <w:sz w:val="22"/>
                <w:szCs w:val="22"/>
              </w:rPr>
              <w:t>IGETC GE Breadth Area 1A</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OTCC-IGETC/1A</w:t>
            </w:r>
          </w:p>
        </w:tc>
      </w:tr>
    </w:tbl>
    <w:p w:rsidR="00366A5B" w:rsidRPr="00515D44" w:rsidRDefault="00366A5B" w:rsidP="00366A5B">
      <w:pPr>
        <w:pStyle w:val="NoSpacing"/>
        <w:ind w:left="72"/>
        <w:rPr>
          <w:rFonts w:ascii="Verdana" w:hAnsi="Verdana"/>
          <w:b/>
          <w:color w:val="000000" w:themeColor="text1"/>
        </w:rPr>
      </w:pPr>
    </w:p>
    <w:p w:rsidR="00366A5B" w:rsidRDefault="00366A5B" w:rsidP="00D01B6A">
      <w:pPr>
        <w:rPr>
          <w:color w:val="C00000"/>
          <w:sz w:val="22"/>
          <w:szCs w:val="22"/>
          <w:u w:val="single"/>
        </w:rPr>
      </w:pPr>
    </w:p>
    <w:p w:rsidR="00ED66B4" w:rsidRPr="00C33EB7" w:rsidRDefault="00ED66B4" w:rsidP="00ED66B4">
      <w:pPr>
        <w:pStyle w:val="NoSpacing"/>
        <w:ind w:left="72"/>
        <w:rPr>
          <w:rFonts w:ascii="Verdana" w:eastAsiaTheme="minorEastAsia" w:hAnsi="Verdana" w:cs="Times New Roman"/>
          <w:color w:val="C00000"/>
          <w:u w:val="single"/>
          <w:lang w:eastAsia="ja-JP"/>
        </w:rPr>
      </w:pPr>
      <w:r w:rsidRPr="00C33EB7">
        <w:rPr>
          <w:rFonts w:ascii="Verdana" w:eastAsiaTheme="minorEastAsia" w:hAnsi="Verdana" w:cs="Times New Roman"/>
          <w:color w:val="C00000"/>
          <w:u w:val="single"/>
          <w:lang w:eastAsia="ja-JP"/>
        </w:rPr>
        <w:t>From Ben:</w:t>
      </w:r>
    </w:p>
    <w:p w:rsidR="00ED66B4" w:rsidRPr="00515D44" w:rsidRDefault="00ED66B4" w:rsidP="00ED66B4">
      <w:pPr>
        <w:rPr>
          <w:rFonts w:eastAsiaTheme="minorHAnsi"/>
          <w:color w:val="000000" w:themeColor="text1"/>
          <w:sz w:val="22"/>
          <w:szCs w:val="22"/>
          <w:lang w:eastAsia="en-US"/>
        </w:rPr>
      </w:pPr>
      <w:r w:rsidRPr="00515D44">
        <w:rPr>
          <w:color w:val="000000" w:themeColor="text1"/>
          <w:sz w:val="22"/>
          <w:szCs w:val="22"/>
        </w:rPr>
        <w:t xml:space="preserve">I have begun testing the pseudo courses in the test environment starting with OTCC-CSU/A1.  Degree Audit is not recognizing the course.  The equivalency was successfully created following general practices.  The course was entered on the student’s record through EXTS with the equivalency assigned as OTCC-CSU/A1.  </w:t>
      </w:r>
    </w:p>
    <w:p w:rsidR="00ED66B4" w:rsidRPr="00515D44" w:rsidRDefault="00ED66B4" w:rsidP="00ED66B4">
      <w:pPr>
        <w:rPr>
          <w:color w:val="000000" w:themeColor="text1"/>
          <w:sz w:val="22"/>
          <w:szCs w:val="22"/>
        </w:rPr>
      </w:pPr>
    </w:p>
    <w:p w:rsidR="00ED66B4" w:rsidRPr="00515D44" w:rsidRDefault="00ED66B4" w:rsidP="00ED66B4">
      <w:pPr>
        <w:rPr>
          <w:color w:val="000000" w:themeColor="text1"/>
          <w:sz w:val="22"/>
          <w:szCs w:val="22"/>
        </w:rPr>
      </w:pPr>
      <w:r w:rsidRPr="00515D44">
        <w:rPr>
          <w:color w:val="000000" w:themeColor="text1"/>
          <w:sz w:val="22"/>
          <w:szCs w:val="22"/>
        </w:rPr>
        <w:t>We will need to evaluate the course attributes to make sure they allow the pseudo courses to be included in degree audit similar to regular courses.</w:t>
      </w:r>
    </w:p>
    <w:p w:rsidR="00ED66B4" w:rsidRPr="00515D44" w:rsidRDefault="00ED66B4" w:rsidP="00ED66B4">
      <w:pPr>
        <w:rPr>
          <w:color w:val="000000" w:themeColor="text1"/>
          <w:sz w:val="22"/>
          <w:szCs w:val="22"/>
        </w:rPr>
      </w:pPr>
    </w:p>
    <w:p w:rsidR="00ED66B4" w:rsidRPr="00515D44" w:rsidRDefault="00ED66B4" w:rsidP="00ED66B4">
      <w:pPr>
        <w:pStyle w:val="ListParagraph"/>
        <w:numPr>
          <w:ilvl w:val="0"/>
          <w:numId w:val="37"/>
        </w:numPr>
        <w:spacing w:before="0" w:after="0"/>
        <w:contextualSpacing w:val="0"/>
        <w:rPr>
          <w:color w:val="000000" w:themeColor="text1"/>
          <w:sz w:val="22"/>
          <w:szCs w:val="22"/>
        </w:rPr>
      </w:pPr>
      <w:r w:rsidRPr="00515D44">
        <w:rPr>
          <w:color w:val="000000" w:themeColor="text1"/>
          <w:sz w:val="22"/>
          <w:szCs w:val="22"/>
        </w:rPr>
        <w:t> OTCC-CSU/A1 included in degree audit syntax as an eligible course</w:t>
      </w:r>
    </w:p>
    <w:p w:rsidR="00ED66B4" w:rsidRPr="00515D44" w:rsidRDefault="00006E46" w:rsidP="00ED66B4">
      <w:pPr>
        <w:rPr>
          <w:color w:val="000000" w:themeColor="text1"/>
          <w:sz w:val="22"/>
          <w:szCs w:val="22"/>
        </w:rPr>
      </w:pPr>
      <w:r>
        <w:rPr>
          <w:noProof/>
          <w:lang w:eastAsia="en-US"/>
        </w:rPr>
        <w:drawing>
          <wp:inline distT="0" distB="0" distL="0" distR="0" wp14:anchorId="6FD40B28" wp14:editId="51BAE2E8">
            <wp:extent cx="5990476" cy="28666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90476" cy="2866667"/>
                    </a:xfrm>
                    <a:prstGeom prst="rect">
                      <a:avLst/>
                    </a:prstGeom>
                  </pic:spPr>
                </pic:pic>
              </a:graphicData>
            </a:graphic>
          </wp:inline>
        </w:drawing>
      </w:r>
    </w:p>
    <w:p w:rsidR="00ED66B4" w:rsidRPr="00515D44" w:rsidRDefault="00ED66B4" w:rsidP="00ED66B4">
      <w:pPr>
        <w:rPr>
          <w:color w:val="000000" w:themeColor="text1"/>
          <w:sz w:val="22"/>
          <w:szCs w:val="22"/>
        </w:rPr>
      </w:pPr>
    </w:p>
    <w:p w:rsidR="00ED66B4" w:rsidRPr="00515D44" w:rsidRDefault="00ED66B4" w:rsidP="00ED66B4">
      <w:pPr>
        <w:pStyle w:val="ListParagraph"/>
        <w:numPr>
          <w:ilvl w:val="0"/>
          <w:numId w:val="37"/>
        </w:numPr>
        <w:spacing w:before="0" w:after="0"/>
        <w:contextualSpacing w:val="0"/>
        <w:rPr>
          <w:color w:val="000000" w:themeColor="text1"/>
          <w:sz w:val="22"/>
          <w:szCs w:val="22"/>
        </w:rPr>
      </w:pPr>
      <w:r w:rsidRPr="00515D44">
        <w:rPr>
          <w:color w:val="000000" w:themeColor="text1"/>
          <w:sz w:val="22"/>
          <w:szCs w:val="22"/>
        </w:rPr>
        <w:t>External course entered on student’s record</w:t>
      </w:r>
    </w:p>
    <w:p w:rsidR="00ED66B4" w:rsidRPr="00515D44" w:rsidRDefault="00006E46" w:rsidP="00ED66B4">
      <w:pPr>
        <w:rPr>
          <w:color w:val="000000" w:themeColor="text1"/>
          <w:sz w:val="22"/>
          <w:szCs w:val="22"/>
        </w:rPr>
      </w:pPr>
      <w:r>
        <w:rPr>
          <w:noProof/>
          <w:lang w:eastAsia="en-US"/>
        </w:rPr>
        <w:drawing>
          <wp:inline distT="0" distB="0" distL="0" distR="0">
            <wp:extent cx="6170930" cy="2086610"/>
            <wp:effectExtent l="0" t="0" r="1270" b="8890"/>
            <wp:docPr id="13" name="Picture 13" descr="C:\Users\jbond\AppData\Local\Temp\SNAGHTML272a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bond\AppData\Local\Temp\SNAGHTML272a58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0930" cy="2086610"/>
                    </a:xfrm>
                    <a:prstGeom prst="rect">
                      <a:avLst/>
                    </a:prstGeom>
                    <a:noFill/>
                    <a:ln>
                      <a:noFill/>
                    </a:ln>
                  </pic:spPr>
                </pic:pic>
              </a:graphicData>
            </a:graphic>
          </wp:inline>
        </w:drawing>
      </w:r>
    </w:p>
    <w:p w:rsidR="00ED66B4" w:rsidRPr="00515D44" w:rsidRDefault="00ED66B4" w:rsidP="00ED66B4">
      <w:pPr>
        <w:rPr>
          <w:color w:val="000000" w:themeColor="text1"/>
          <w:sz w:val="22"/>
          <w:szCs w:val="22"/>
        </w:rPr>
      </w:pPr>
    </w:p>
    <w:p w:rsidR="00ED66B4" w:rsidRPr="00515D44" w:rsidRDefault="00ED66B4" w:rsidP="00ED66B4">
      <w:pPr>
        <w:pStyle w:val="ListParagraph"/>
        <w:numPr>
          <w:ilvl w:val="0"/>
          <w:numId w:val="37"/>
        </w:numPr>
        <w:spacing w:before="0" w:after="0"/>
        <w:contextualSpacing w:val="0"/>
        <w:rPr>
          <w:color w:val="000000" w:themeColor="text1"/>
          <w:sz w:val="22"/>
          <w:szCs w:val="22"/>
        </w:rPr>
      </w:pPr>
      <w:r w:rsidRPr="00515D44">
        <w:rPr>
          <w:color w:val="000000" w:themeColor="text1"/>
          <w:sz w:val="22"/>
          <w:szCs w:val="22"/>
        </w:rPr>
        <w:t xml:space="preserve"> Equivalency assigned COM 10 from </w:t>
      </w:r>
      <w:proofErr w:type="spellStart"/>
      <w:r w:rsidRPr="00515D44">
        <w:rPr>
          <w:color w:val="000000" w:themeColor="text1"/>
          <w:sz w:val="22"/>
          <w:szCs w:val="22"/>
        </w:rPr>
        <w:t>Biola</w:t>
      </w:r>
      <w:proofErr w:type="spellEnd"/>
      <w:r w:rsidRPr="00515D44">
        <w:rPr>
          <w:color w:val="000000" w:themeColor="text1"/>
          <w:sz w:val="22"/>
          <w:szCs w:val="22"/>
        </w:rPr>
        <w:t xml:space="preserve"> University = OTCC-CSU/A1</w:t>
      </w:r>
    </w:p>
    <w:p w:rsidR="00ED66B4" w:rsidRPr="00515D44" w:rsidRDefault="00ED66B4" w:rsidP="00ED66B4">
      <w:pPr>
        <w:ind w:left="360"/>
        <w:rPr>
          <w:color w:val="000000" w:themeColor="text1"/>
          <w:sz w:val="22"/>
          <w:szCs w:val="22"/>
        </w:rPr>
      </w:pPr>
      <w:r>
        <w:rPr>
          <w:noProof/>
          <w:lang w:eastAsia="en-US"/>
        </w:rPr>
        <w:drawing>
          <wp:inline distT="0" distB="0" distL="0" distR="0" wp14:anchorId="71895847" wp14:editId="3D0C92B4">
            <wp:extent cx="5812790" cy="3692525"/>
            <wp:effectExtent l="0" t="0" r="0" b="3175"/>
            <wp:docPr id="11" name="Picture 11" descr="C:\Users\jbond\AppData\Local\Temp\SNAGHTML2680a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bond\AppData\Local\Temp\SNAGHTML2680a5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2790" cy="3692525"/>
                    </a:xfrm>
                    <a:prstGeom prst="rect">
                      <a:avLst/>
                    </a:prstGeom>
                    <a:noFill/>
                    <a:ln>
                      <a:noFill/>
                    </a:ln>
                  </pic:spPr>
                </pic:pic>
              </a:graphicData>
            </a:graphic>
          </wp:inline>
        </w:drawing>
      </w:r>
    </w:p>
    <w:p w:rsidR="00ED66B4" w:rsidRPr="00515D44" w:rsidRDefault="00ED66B4" w:rsidP="00ED66B4">
      <w:pPr>
        <w:rPr>
          <w:color w:val="000000" w:themeColor="text1"/>
          <w:sz w:val="22"/>
          <w:szCs w:val="22"/>
        </w:rPr>
      </w:pPr>
    </w:p>
    <w:p w:rsidR="00ED66B4" w:rsidRPr="00515D44" w:rsidRDefault="00ED66B4" w:rsidP="00B656FA">
      <w:pPr>
        <w:pStyle w:val="ListParagraph"/>
        <w:numPr>
          <w:ilvl w:val="0"/>
          <w:numId w:val="37"/>
        </w:numPr>
        <w:spacing w:before="0" w:after="0"/>
        <w:ind w:left="648"/>
        <w:contextualSpacing w:val="0"/>
        <w:rPr>
          <w:color w:val="000000" w:themeColor="text1"/>
          <w:sz w:val="22"/>
          <w:szCs w:val="22"/>
        </w:rPr>
      </w:pPr>
      <w:r w:rsidRPr="00515D44">
        <w:rPr>
          <w:color w:val="000000" w:themeColor="text1"/>
          <w:sz w:val="22"/>
          <w:szCs w:val="22"/>
        </w:rPr>
        <w:t> External course equivalency is on STAC</w:t>
      </w:r>
    </w:p>
    <w:p w:rsidR="00ED66B4" w:rsidRDefault="00ED66B4" w:rsidP="00B656FA">
      <w:pPr>
        <w:ind w:left="432"/>
        <w:rPr>
          <w:color w:val="000000" w:themeColor="text1"/>
          <w:sz w:val="22"/>
          <w:szCs w:val="22"/>
        </w:rPr>
      </w:pPr>
      <w:r>
        <w:rPr>
          <w:noProof/>
          <w:lang w:eastAsia="en-US"/>
        </w:rPr>
        <w:drawing>
          <wp:inline distT="0" distB="0" distL="0" distR="0" wp14:anchorId="2664E76C" wp14:editId="080EE085">
            <wp:extent cx="5536281" cy="1527753"/>
            <wp:effectExtent l="0" t="0" r="7620" b="0"/>
            <wp:docPr id="10" name="Picture 10" descr="C:\Users\jbond\AppData\Local\Temp\SNAGHTML26737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bond\AppData\Local\Temp\SNAGHTML26737a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8674" cy="1533932"/>
                    </a:xfrm>
                    <a:prstGeom prst="rect">
                      <a:avLst/>
                    </a:prstGeom>
                    <a:noFill/>
                    <a:ln>
                      <a:noFill/>
                    </a:ln>
                  </pic:spPr>
                </pic:pic>
              </a:graphicData>
            </a:graphic>
          </wp:inline>
        </w:drawing>
      </w:r>
    </w:p>
    <w:p w:rsidR="00ED66B4" w:rsidRDefault="00ED66B4" w:rsidP="00ED66B4">
      <w:pPr>
        <w:rPr>
          <w:color w:val="000000" w:themeColor="text1"/>
          <w:sz w:val="22"/>
          <w:szCs w:val="22"/>
        </w:rPr>
      </w:pPr>
    </w:p>
    <w:p w:rsidR="00ED66B4" w:rsidRPr="00515D44" w:rsidRDefault="00ED66B4" w:rsidP="00B656FA">
      <w:pPr>
        <w:ind w:left="144"/>
        <w:rPr>
          <w:color w:val="000000" w:themeColor="text1"/>
          <w:sz w:val="22"/>
          <w:szCs w:val="22"/>
        </w:rPr>
      </w:pPr>
      <w:r w:rsidRPr="00515D44">
        <w:rPr>
          <w:color w:val="000000" w:themeColor="text1"/>
          <w:sz w:val="22"/>
          <w:szCs w:val="22"/>
        </w:rPr>
        <w:t>Course does not ge</w:t>
      </w:r>
      <w:r>
        <w:rPr>
          <w:color w:val="000000" w:themeColor="text1"/>
          <w:sz w:val="22"/>
          <w:szCs w:val="22"/>
        </w:rPr>
        <w:t>t</w:t>
      </w:r>
      <w:r w:rsidRPr="00515D44">
        <w:rPr>
          <w:color w:val="000000" w:themeColor="text1"/>
          <w:sz w:val="22"/>
          <w:szCs w:val="22"/>
        </w:rPr>
        <w:t xml:space="preserve"> used on EVAL</w:t>
      </w:r>
    </w:p>
    <w:p w:rsidR="00ED66B4" w:rsidRPr="00515D44" w:rsidRDefault="00ED66B4" w:rsidP="00ED66B4">
      <w:pPr>
        <w:rPr>
          <w:color w:val="000000" w:themeColor="text1"/>
          <w:sz w:val="22"/>
          <w:szCs w:val="22"/>
        </w:rPr>
      </w:pPr>
      <w:r w:rsidRPr="00515D44">
        <w:rPr>
          <w:noProof/>
          <w:color w:val="000000" w:themeColor="text1"/>
          <w:sz w:val="22"/>
          <w:szCs w:val="22"/>
          <w:lang w:eastAsia="en-US"/>
        </w:rPr>
        <w:drawing>
          <wp:inline distT="0" distB="0" distL="0" distR="0" wp14:anchorId="3DC81054" wp14:editId="3F274154">
            <wp:extent cx="5532255" cy="2882981"/>
            <wp:effectExtent l="0" t="0" r="0" b="0"/>
            <wp:docPr id="3" name="Picture 3" descr="cid:image015.jpg@01D0C3BA.EA61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0C3BA.EA6141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604910" cy="2920843"/>
                    </a:xfrm>
                    <a:prstGeom prst="rect">
                      <a:avLst/>
                    </a:prstGeom>
                    <a:noFill/>
                    <a:ln>
                      <a:noFill/>
                    </a:ln>
                  </pic:spPr>
                </pic:pic>
              </a:graphicData>
            </a:graphic>
          </wp:inline>
        </w:drawing>
      </w:r>
    </w:p>
    <w:p w:rsidR="00ED66B4" w:rsidRPr="00515D44" w:rsidRDefault="00ED66B4" w:rsidP="00ED66B4">
      <w:pPr>
        <w:pStyle w:val="NoSpacing"/>
        <w:ind w:left="720"/>
        <w:rPr>
          <w:rFonts w:ascii="Verdana" w:hAnsi="Verdana"/>
          <w:color w:val="000000" w:themeColor="text1"/>
        </w:rPr>
      </w:pPr>
    </w:p>
    <w:p w:rsidR="00ED66B4" w:rsidRDefault="00ED66B4" w:rsidP="00D01B6A">
      <w:pPr>
        <w:rPr>
          <w:color w:val="C00000"/>
          <w:sz w:val="22"/>
          <w:szCs w:val="22"/>
          <w:u w:val="single"/>
        </w:rPr>
      </w:pPr>
    </w:p>
    <w:p w:rsidR="00D01B6A" w:rsidRPr="00C33EB7" w:rsidRDefault="00D01B6A" w:rsidP="00D01B6A">
      <w:pPr>
        <w:rPr>
          <w:color w:val="C00000"/>
          <w:sz w:val="22"/>
          <w:szCs w:val="22"/>
          <w:u w:val="single"/>
        </w:rPr>
      </w:pPr>
      <w:r w:rsidRPr="00C33EB7">
        <w:rPr>
          <w:color w:val="C00000"/>
          <w:sz w:val="22"/>
          <w:szCs w:val="22"/>
          <w:u w:val="single"/>
        </w:rPr>
        <w:t>From Cory:</w:t>
      </w:r>
    </w:p>
    <w:p w:rsidR="00D01B6A" w:rsidRPr="00515D44" w:rsidRDefault="00D01B6A" w:rsidP="00D01B6A">
      <w:pPr>
        <w:rPr>
          <w:rFonts w:eastAsiaTheme="minorHAnsi"/>
          <w:color w:val="000000" w:themeColor="text1"/>
          <w:sz w:val="22"/>
          <w:szCs w:val="22"/>
          <w:lang w:eastAsia="en-US"/>
        </w:rPr>
      </w:pPr>
      <w:r w:rsidRPr="00515D44">
        <w:rPr>
          <w:color w:val="000000" w:themeColor="text1"/>
          <w:sz w:val="22"/>
          <w:szCs w:val="22"/>
        </w:rPr>
        <w:t>I’ve now updated VDA, VDAND, CDA, CDAND, DA transcript groupings to now allow records for OTCC departments to be selected, which was not previously allowed for ‘college specific’ courses that would be used in Degree Audit. That should at least allow the pseudo course to now be evaluated against the Degree Audit rules, as long as the PROG record has one of those 5 transcript groups assigned.</w:t>
      </w:r>
    </w:p>
    <w:p w:rsidR="00D01B6A" w:rsidRPr="00515D44" w:rsidRDefault="00D01B6A" w:rsidP="00D01B6A">
      <w:pPr>
        <w:rPr>
          <w:color w:val="000000" w:themeColor="text1"/>
          <w:sz w:val="22"/>
          <w:szCs w:val="22"/>
        </w:rPr>
      </w:pPr>
      <w:r w:rsidRPr="00515D44">
        <w:rPr>
          <w:noProof/>
          <w:color w:val="000000" w:themeColor="text1"/>
          <w:sz w:val="22"/>
          <w:szCs w:val="22"/>
          <w:lang w:eastAsia="en-US"/>
        </w:rPr>
        <w:drawing>
          <wp:inline distT="0" distB="0" distL="0" distR="0">
            <wp:extent cx="6036792" cy="1722213"/>
            <wp:effectExtent l="0" t="0" r="2540" b="0"/>
            <wp:docPr id="2" name="Picture 2" descr="cid:image002.jpg@01D0C3BA.EA61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C3BA.EA6141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59508" cy="1728694"/>
                    </a:xfrm>
                    <a:prstGeom prst="rect">
                      <a:avLst/>
                    </a:prstGeom>
                    <a:noFill/>
                    <a:ln>
                      <a:noFill/>
                    </a:ln>
                  </pic:spPr>
                </pic:pic>
              </a:graphicData>
            </a:graphic>
          </wp:inline>
        </w:drawing>
      </w:r>
    </w:p>
    <w:p w:rsidR="00D01B6A" w:rsidRPr="00515D44" w:rsidRDefault="00D01B6A" w:rsidP="00D01B6A">
      <w:pPr>
        <w:rPr>
          <w:color w:val="000000" w:themeColor="text1"/>
          <w:sz w:val="22"/>
          <w:szCs w:val="22"/>
        </w:rPr>
      </w:pPr>
    </w:p>
    <w:p w:rsidR="00D01B6A" w:rsidRPr="00515D44" w:rsidRDefault="00D01B6A" w:rsidP="00D01B6A">
      <w:pPr>
        <w:rPr>
          <w:color w:val="000000" w:themeColor="text1"/>
          <w:sz w:val="22"/>
          <w:szCs w:val="22"/>
        </w:rPr>
      </w:pPr>
      <w:r w:rsidRPr="00515D44">
        <w:rPr>
          <w:noProof/>
          <w:color w:val="000000" w:themeColor="text1"/>
          <w:sz w:val="22"/>
          <w:szCs w:val="22"/>
          <w:lang w:eastAsia="en-US"/>
        </w:rPr>
        <w:drawing>
          <wp:inline distT="0" distB="0" distL="0" distR="0">
            <wp:extent cx="5591175" cy="3686810"/>
            <wp:effectExtent l="0" t="0" r="9525" b="8890"/>
            <wp:docPr id="1" name="Picture 1" descr="cid:image004.jpg@01D0C3BA.EA61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C3BA.EA6141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591175" cy="3686810"/>
                    </a:xfrm>
                    <a:prstGeom prst="rect">
                      <a:avLst/>
                    </a:prstGeom>
                    <a:noFill/>
                    <a:ln>
                      <a:noFill/>
                    </a:ln>
                  </pic:spPr>
                </pic:pic>
              </a:graphicData>
            </a:graphic>
          </wp:inline>
        </w:drawing>
      </w:r>
    </w:p>
    <w:p w:rsidR="00910CE6" w:rsidRPr="00515D44" w:rsidRDefault="00910CE6" w:rsidP="00910CE6">
      <w:pPr>
        <w:pStyle w:val="NoSpacing"/>
        <w:ind w:left="720"/>
        <w:rPr>
          <w:rFonts w:ascii="Verdana" w:eastAsiaTheme="minorEastAsia" w:hAnsi="Verdana" w:cs="Times New Roman"/>
          <w:color w:val="000000" w:themeColor="text1"/>
          <w:lang w:eastAsia="ja-JP"/>
        </w:rPr>
      </w:pPr>
    </w:p>
    <w:p w:rsidR="00A30BC6" w:rsidRPr="00D05571" w:rsidRDefault="00A30BC6" w:rsidP="00A30BC6">
      <w:pPr>
        <w:pStyle w:val="ListParagraph"/>
        <w:rPr>
          <w:rFonts w:ascii="Verdana" w:hAnsi="Verdana"/>
          <w:sz w:val="22"/>
          <w:szCs w:val="22"/>
        </w:rPr>
      </w:pPr>
    </w:p>
    <w:p w:rsidR="00A30BC6" w:rsidRPr="00D05571" w:rsidRDefault="00515D44" w:rsidP="00A30BC6">
      <w:pPr>
        <w:pStyle w:val="Subtitle"/>
        <w:pBdr>
          <w:top w:val="single" w:sz="4" w:space="0" w:color="A5A5A5" w:themeColor="accent3"/>
        </w:pBdr>
        <w:tabs>
          <w:tab w:val="left" w:pos="720"/>
          <w:tab w:val="left" w:pos="1440"/>
          <w:tab w:val="left" w:pos="2160"/>
          <w:tab w:val="left" w:pos="2880"/>
        </w:tabs>
        <w:spacing w:before="240" w:after="120"/>
        <w:ind w:left="0"/>
        <w:rPr>
          <w:rFonts w:ascii="Verdana" w:hAnsi="Verdana"/>
          <w:b/>
          <w:color w:val="000000" w:themeColor="text1"/>
          <w:sz w:val="22"/>
          <w:szCs w:val="22"/>
        </w:rPr>
      </w:pPr>
      <w:r>
        <w:rPr>
          <w:rFonts w:ascii="Verdana" w:hAnsi="Verdana"/>
          <w:b/>
          <w:color w:val="000000" w:themeColor="text1"/>
          <w:sz w:val="22"/>
          <w:szCs w:val="22"/>
        </w:rPr>
        <w:t>V</w:t>
      </w:r>
      <w:r w:rsidR="00A30BC6" w:rsidRPr="00D05571">
        <w:rPr>
          <w:rFonts w:ascii="Verdana" w:hAnsi="Verdana"/>
          <w:b/>
          <w:color w:val="000000" w:themeColor="text1"/>
          <w:sz w:val="22"/>
          <w:szCs w:val="22"/>
        </w:rPr>
        <w:t xml:space="preserve">. </w:t>
      </w:r>
      <w:r w:rsidR="00A30BC6" w:rsidRPr="00D05571">
        <w:rPr>
          <w:rFonts w:ascii="Verdana" w:hAnsi="Verdana"/>
          <w:b/>
          <w:color w:val="0000CC"/>
          <w:sz w:val="22"/>
          <w:szCs w:val="22"/>
        </w:rPr>
        <w:t>Miscellaneous</w:t>
      </w:r>
      <w:r w:rsidR="00A30BC6" w:rsidRPr="00D05571">
        <w:rPr>
          <w:rFonts w:ascii="Verdana" w:hAnsi="Verdana"/>
          <w:b/>
          <w:color w:val="000000" w:themeColor="text1"/>
          <w:sz w:val="22"/>
          <w:szCs w:val="22"/>
        </w:rPr>
        <w:tab/>
      </w:r>
      <w:r w:rsidR="00A30BC6" w:rsidRPr="00D05571">
        <w:rPr>
          <w:rFonts w:ascii="Verdana" w:hAnsi="Verdana"/>
          <w:b/>
          <w:color w:val="000000" w:themeColor="text1"/>
          <w:sz w:val="22"/>
          <w:szCs w:val="22"/>
        </w:rPr>
        <w:tab/>
      </w:r>
    </w:p>
    <w:p w:rsidR="00A30BC6" w:rsidRPr="00D05571" w:rsidRDefault="00A30BC6" w:rsidP="00A30BC6">
      <w:pPr>
        <w:pStyle w:val="ListParagraph"/>
        <w:numPr>
          <w:ilvl w:val="0"/>
          <w:numId w:val="16"/>
        </w:numPr>
        <w:rPr>
          <w:rFonts w:ascii="Verdana" w:hAnsi="Verdana"/>
          <w:sz w:val="22"/>
          <w:szCs w:val="22"/>
        </w:rPr>
      </w:pPr>
    </w:p>
    <w:p w:rsidR="00A30BC6" w:rsidRPr="00D05571" w:rsidRDefault="00A30BC6" w:rsidP="00A30BC6">
      <w:pPr>
        <w:pStyle w:val="NoSpacing"/>
        <w:ind w:left="720"/>
        <w:rPr>
          <w:rFonts w:ascii="Verdana" w:hAnsi="Verdana"/>
        </w:rPr>
      </w:pPr>
    </w:p>
    <w:p w:rsidR="0015743B" w:rsidRDefault="0015743B">
      <w:pPr>
        <w:spacing w:before="0" w:after="160" w:line="259" w:lineRule="auto"/>
        <w:ind w:left="0"/>
        <w:rPr>
          <w:rFonts w:ascii="Verdana" w:eastAsiaTheme="majorEastAsia" w:hAnsi="Verdana" w:cstheme="majorBidi"/>
          <w:b/>
          <w:i/>
          <w:color w:val="0000CC"/>
          <w:spacing w:val="15"/>
          <w:sz w:val="22"/>
          <w:szCs w:val="22"/>
        </w:rPr>
      </w:pPr>
    </w:p>
    <w:p w:rsidR="004E31F8" w:rsidRPr="00A30BC6" w:rsidRDefault="00F146FC" w:rsidP="0015743B">
      <w:pPr>
        <w:pStyle w:val="Subtitle"/>
        <w:spacing w:before="240" w:after="120"/>
        <w:rPr>
          <w:rFonts w:ascii="Verdana" w:hAnsi="Verdana"/>
          <w:color w:val="C00000"/>
          <w:sz w:val="22"/>
          <w:szCs w:val="22"/>
        </w:rPr>
      </w:pPr>
      <w:r w:rsidRPr="00D05571">
        <w:rPr>
          <w:rFonts w:ascii="Verdana" w:hAnsi="Verdana"/>
          <w:b/>
          <w:i/>
          <w:color w:val="0000CC"/>
          <w:sz w:val="22"/>
          <w:szCs w:val="22"/>
        </w:rPr>
        <w:t>Next DAWG Meeting</w:t>
      </w:r>
      <w:r w:rsidRPr="00D05571">
        <w:rPr>
          <w:rFonts w:ascii="Verdana" w:hAnsi="Verdana"/>
          <w:b/>
          <w:color w:val="0000CC"/>
          <w:sz w:val="22"/>
          <w:szCs w:val="22"/>
        </w:rPr>
        <w:t xml:space="preserve">: </w:t>
      </w:r>
      <w:r w:rsidRPr="00D05571">
        <w:rPr>
          <w:rFonts w:ascii="Verdana" w:hAnsi="Verdana"/>
          <w:color w:val="000000" w:themeColor="text1"/>
          <w:sz w:val="22"/>
          <w:szCs w:val="22"/>
        </w:rPr>
        <w:t xml:space="preserve">Wednesday, </w:t>
      </w:r>
      <w:r w:rsidR="00A30BC6">
        <w:rPr>
          <w:rFonts w:ascii="Verdana" w:hAnsi="Verdana"/>
          <w:color w:val="000000" w:themeColor="text1"/>
          <w:sz w:val="22"/>
          <w:szCs w:val="22"/>
        </w:rPr>
        <w:t>August 9</w:t>
      </w:r>
      <w:r w:rsidR="002C176B" w:rsidRPr="00D05571">
        <w:rPr>
          <w:rFonts w:ascii="Verdana" w:hAnsi="Verdana"/>
          <w:color w:val="000000" w:themeColor="text1"/>
          <w:sz w:val="22"/>
          <w:szCs w:val="22"/>
        </w:rPr>
        <w:t>,</w:t>
      </w:r>
      <w:r w:rsidR="003C2B6A" w:rsidRPr="00D05571">
        <w:rPr>
          <w:rFonts w:ascii="Verdana" w:hAnsi="Verdana"/>
          <w:color w:val="000000" w:themeColor="text1"/>
          <w:sz w:val="22"/>
          <w:szCs w:val="22"/>
        </w:rPr>
        <w:t xml:space="preserve"> </w:t>
      </w:r>
      <w:r w:rsidR="008408EB" w:rsidRPr="00D05571">
        <w:rPr>
          <w:rFonts w:ascii="Verdana" w:hAnsi="Verdana"/>
          <w:color w:val="000000" w:themeColor="text1"/>
          <w:sz w:val="22"/>
          <w:szCs w:val="22"/>
        </w:rPr>
        <w:t>201</w:t>
      </w:r>
      <w:r w:rsidR="00732C06" w:rsidRPr="00D05571">
        <w:rPr>
          <w:rFonts w:ascii="Verdana" w:hAnsi="Verdana"/>
          <w:color w:val="000000" w:themeColor="text1"/>
          <w:sz w:val="22"/>
          <w:szCs w:val="22"/>
        </w:rPr>
        <w:t>7</w:t>
      </w:r>
      <w:r w:rsidR="00A30BC6">
        <w:rPr>
          <w:rFonts w:ascii="Verdana" w:hAnsi="Verdana"/>
          <w:color w:val="000000" w:themeColor="text1"/>
          <w:sz w:val="22"/>
          <w:szCs w:val="22"/>
        </w:rPr>
        <w:t xml:space="preserve"> </w:t>
      </w:r>
      <w:r w:rsidR="00A30BC6" w:rsidRPr="00A30BC6">
        <w:rPr>
          <w:rFonts w:ascii="Verdana" w:hAnsi="Verdana"/>
          <w:color w:val="C00000"/>
          <w:sz w:val="22"/>
          <w:szCs w:val="22"/>
        </w:rPr>
        <w:t>(2:30 pm – 4:30 pm)</w:t>
      </w:r>
    </w:p>
    <w:p w:rsidR="002F1663" w:rsidRPr="00D05571" w:rsidRDefault="002F1663" w:rsidP="00AB1BBB">
      <w:pPr>
        <w:spacing w:before="0" w:after="0" w:line="259" w:lineRule="auto"/>
        <w:ind w:left="0"/>
        <w:rPr>
          <w:rFonts w:ascii="Verdana" w:eastAsiaTheme="majorEastAsia" w:hAnsi="Verdana" w:cstheme="majorBidi"/>
          <w:color w:val="000000" w:themeColor="text1"/>
          <w:spacing w:val="15"/>
          <w:sz w:val="22"/>
          <w:szCs w:val="22"/>
        </w:rPr>
      </w:pPr>
    </w:p>
    <w:p w:rsidR="00D05571" w:rsidRPr="00D05571" w:rsidRDefault="00D05571" w:rsidP="00AB1BBB">
      <w:pPr>
        <w:spacing w:before="0" w:after="0" w:line="259" w:lineRule="auto"/>
        <w:ind w:left="0"/>
        <w:rPr>
          <w:rFonts w:ascii="Verdana" w:eastAsiaTheme="majorEastAsia" w:hAnsi="Verdana" w:cstheme="majorBidi"/>
          <w:color w:val="000000" w:themeColor="text1"/>
          <w:spacing w:val="15"/>
          <w:sz w:val="22"/>
          <w:szCs w:val="22"/>
        </w:rPr>
      </w:pPr>
    </w:p>
    <w:p w:rsidR="0019796A" w:rsidRPr="00D05571" w:rsidRDefault="0019796A">
      <w:pPr>
        <w:spacing w:before="0" w:after="160" w:line="259" w:lineRule="auto"/>
        <w:ind w:left="0"/>
        <w:rPr>
          <w:rFonts w:ascii="Verdana" w:eastAsiaTheme="majorEastAsia" w:hAnsi="Verdana" w:cstheme="majorBidi"/>
          <w:i/>
          <w:color w:val="000000" w:themeColor="text1"/>
          <w:spacing w:val="15"/>
          <w:sz w:val="22"/>
          <w:szCs w:val="22"/>
        </w:rPr>
      </w:pPr>
    </w:p>
    <w:p w:rsidR="00F146FC" w:rsidRPr="00D05571" w:rsidRDefault="00F146FC" w:rsidP="00733352">
      <w:pPr>
        <w:pStyle w:val="Subtitle"/>
        <w:pBdr>
          <w:top w:val="none" w:sz="0" w:space="0" w:color="auto"/>
        </w:pBdr>
        <w:spacing w:before="240" w:after="0"/>
        <w:rPr>
          <w:rFonts w:ascii="Verdana" w:hAnsi="Verdana"/>
          <w:b/>
          <w:color w:val="0000CC"/>
          <w:sz w:val="22"/>
          <w:szCs w:val="22"/>
        </w:rPr>
      </w:pPr>
      <w:r w:rsidRPr="00D05571">
        <w:rPr>
          <w:rFonts w:ascii="Verdana" w:hAnsi="Verdana"/>
          <w:b/>
          <w:i/>
          <w:color w:val="0000CC"/>
          <w:sz w:val="22"/>
          <w:szCs w:val="22"/>
        </w:rPr>
        <w:t>DAWG “Parking Lot</w:t>
      </w:r>
      <w:r w:rsidRPr="00D05571">
        <w:rPr>
          <w:rFonts w:ascii="Verdana" w:hAnsi="Verdana"/>
          <w:b/>
          <w:color w:val="0000CC"/>
          <w:sz w:val="22"/>
          <w:szCs w:val="22"/>
        </w:rPr>
        <w:t>”</w:t>
      </w:r>
      <w:r w:rsidRPr="00D05571">
        <w:rPr>
          <w:rFonts w:ascii="Verdana" w:hAnsi="Verdana"/>
          <w:b/>
          <w:color w:val="0000CC"/>
          <w:sz w:val="22"/>
          <w:szCs w:val="22"/>
        </w:rPr>
        <w:sym w:font="Webdings" w:char="F08E"/>
      </w:r>
      <w:r w:rsidR="00A270F9" w:rsidRPr="00D05571">
        <w:rPr>
          <w:rFonts w:ascii="Verdana" w:hAnsi="Verdana"/>
          <w:b/>
          <w:color w:val="0000CC"/>
          <w:sz w:val="22"/>
          <w:szCs w:val="22"/>
        </w:rPr>
        <w:t xml:space="preserve">           </w:t>
      </w:r>
    </w:p>
    <w:tbl>
      <w:tblPr>
        <w:tblStyle w:val="TableGrid"/>
        <w:tblW w:w="0" w:type="auto"/>
        <w:tblInd w:w="72" w:type="dxa"/>
        <w:tblLook w:val="04A0" w:firstRow="1" w:lastRow="0" w:firstColumn="1" w:lastColumn="0" w:noHBand="0" w:noVBand="1"/>
      </w:tblPr>
      <w:tblGrid>
        <w:gridCol w:w="4243"/>
        <w:gridCol w:w="3060"/>
        <w:gridCol w:w="2839"/>
      </w:tblGrid>
      <w:tr w:rsidR="005336CE" w:rsidRPr="00D05571" w:rsidTr="0086070F">
        <w:tc>
          <w:tcPr>
            <w:tcW w:w="4243" w:type="dxa"/>
            <w:shd w:val="clear" w:color="auto" w:fill="FFFF00"/>
          </w:tcPr>
          <w:p w:rsidR="005336CE" w:rsidRPr="00D05571" w:rsidRDefault="005336CE" w:rsidP="00D35AD9">
            <w:pPr>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Topic</w:t>
            </w:r>
          </w:p>
        </w:tc>
        <w:tc>
          <w:tcPr>
            <w:tcW w:w="3060" w:type="dxa"/>
            <w:shd w:val="clear" w:color="auto" w:fill="FFFF00"/>
          </w:tcPr>
          <w:p w:rsidR="005336CE" w:rsidRPr="00D05571" w:rsidRDefault="005336CE" w:rsidP="00D35AD9">
            <w:pPr>
              <w:spacing w:after="0"/>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Description</w:t>
            </w:r>
          </w:p>
        </w:tc>
        <w:tc>
          <w:tcPr>
            <w:tcW w:w="2839" w:type="dxa"/>
            <w:shd w:val="clear" w:color="auto" w:fill="FFFF00"/>
          </w:tcPr>
          <w:p w:rsidR="005336CE" w:rsidRPr="00D05571" w:rsidRDefault="005336CE" w:rsidP="00D35AD9">
            <w:pPr>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Sponsor</w:t>
            </w:r>
          </w:p>
        </w:tc>
      </w:tr>
      <w:tr w:rsidR="005336CE" w:rsidRPr="00D05571" w:rsidTr="0086070F">
        <w:tc>
          <w:tcPr>
            <w:tcW w:w="4243" w:type="dxa"/>
          </w:tcPr>
          <w:p w:rsidR="005336CE" w:rsidRPr="00D05571" w:rsidRDefault="005336CE" w:rsidP="00D35AD9">
            <w:pPr>
              <w:spacing w:before="60" w:after="60"/>
              <w:ind w:left="0"/>
              <w:rPr>
                <w:rFonts w:ascii="Verdana" w:hAnsi="Verdana" w:cs="Courier New"/>
                <w:color w:val="000000" w:themeColor="text1"/>
                <w:sz w:val="22"/>
                <w:szCs w:val="22"/>
              </w:rPr>
            </w:pPr>
            <w:bookmarkStart w:id="0" w:name="_GoBack"/>
            <w:bookmarkEnd w:id="0"/>
            <w:r w:rsidRPr="00D05571">
              <w:rPr>
                <w:rFonts w:ascii="Verdana" w:hAnsi="Verdana" w:cs="Courier New"/>
                <w:color w:val="000000" w:themeColor="text1"/>
                <w:sz w:val="22"/>
                <w:szCs w:val="22"/>
              </w:rPr>
              <w:t>Student Group /Organization Transcript Notations</w:t>
            </w:r>
          </w:p>
        </w:tc>
        <w:tc>
          <w:tcPr>
            <w:tcW w:w="3060" w:type="dxa"/>
          </w:tcPr>
          <w:p w:rsidR="005336CE" w:rsidRPr="00D05571" w:rsidRDefault="005336CE" w:rsidP="00D35AD9">
            <w:pPr>
              <w:spacing w:before="60" w:after="60"/>
              <w:ind w:left="0"/>
              <w:rPr>
                <w:rFonts w:ascii="Verdana" w:hAnsi="Verdana" w:cs="Courier New"/>
                <w:color w:val="000000" w:themeColor="text1"/>
                <w:sz w:val="22"/>
                <w:szCs w:val="22"/>
              </w:rPr>
            </w:pPr>
            <w:r w:rsidRPr="00D05571">
              <w:rPr>
                <w:rFonts w:ascii="Verdana" w:hAnsi="Verdana" w:cs="Courier New"/>
                <w:color w:val="000000" w:themeColor="text1"/>
                <w:sz w:val="22"/>
                <w:szCs w:val="22"/>
              </w:rPr>
              <w:t>Pending feasibility study</w:t>
            </w:r>
          </w:p>
        </w:tc>
        <w:tc>
          <w:tcPr>
            <w:tcW w:w="2839" w:type="dxa"/>
          </w:tcPr>
          <w:p w:rsidR="005336CE" w:rsidRPr="00D05571" w:rsidRDefault="005336CE" w:rsidP="00D35AD9">
            <w:pPr>
              <w:spacing w:before="60" w:after="60"/>
              <w:ind w:left="0"/>
              <w:rPr>
                <w:rFonts w:ascii="Verdana" w:hAnsi="Verdana" w:cs="Courier New"/>
                <w:color w:val="000000" w:themeColor="text1"/>
                <w:sz w:val="22"/>
                <w:szCs w:val="22"/>
              </w:rPr>
            </w:pPr>
            <w:r w:rsidRPr="00D05571">
              <w:rPr>
                <w:rFonts w:ascii="Verdana" w:hAnsi="Verdana" w:cs="Courier New"/>
                <w:color w:val="000000" w:themeColor="text1"/>
                <w:sz w:val="22"/>
                <w:szCs w:val="22"/>
              </w:rPr>
              <w:t>HDO Ticket #95510</w:t>
            </w:r>
          </w:p>
          <w:p w:rsidR="005336CE" w:rsidRPr="00D05571" w:rsidRDefault="005336CE" w:rsidP="00D35AD9">
            <w:pPr>
              <w:spacing w:before="60" w:after="60"/>
              <w:ind w:left="0"/>
              <w:rPr>
                <w:rFonts w:ascii="Verdana" w:hAnsi="Verdana" w:cs="Courier New"/>
                <w:color w:val="000000" w:themeColor="text1"/>
                <w:sz w:val="22"/>
                <w:szCs w:val="22"/>
              </w:rPr>
            </w:pPr>
            <w:r w:rsidRPr="00D05571">
              <w:rPr>
                <w:rFonts w:ascii="Verdana" w:hAnsi="Verdana" w:cs="Courier New"/>
                <w:color w:val="000000" w:themeColor="text1"/>
                <w:sz w:val="22"/>
                <w:szCs w:val="22"/>
              </w:rPr>
              <w:t>Yvette Tram</w:t>
            </w:r>
          </w:p>
        </w:tc>
      </w:tr>
    </w:tbl>
    <w:p w:rsidR="0095427A" w:rsidRPr="00DA22BA" w:rsidRDefault="0095427A" w:rsidP="0095427A">
      <w:pPr>
        <w:pStyle w:val="NoSpacing"/>
        <w:spacing w:after="120"/>
        <w:ind w:left="1080"/>
        <w:rPr>
          <w:rFonts w:ascii="Verdana" w:hAnsi="Verdana"/>
        </w:rPr>
      </w:pPr>
    </w:p>
    <w:sectPr w:rsidR="0095427A" w:rsidRPr="00DA22BA" w:rsidSect="00404371">
      <w:headerReference w:type="default" r:id="rId23"/>
      <w:footerReference w:type="default" r:id="rId24"/>
      <w:type w:val="continuous"/>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altName w:val="Candara"/>
    <w:panose1 w:val="020E06020303040203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905EB0">
          <w:rPr>
            <w:b/>
            <w:bCs/>
            <w:noProof/>
          </w:rPr>
          <w:t>5</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905EB0">
          <w:rPr>
            <w:b/>
            <w:bCs/>
            <w:noProof/>
          </w:rPr>
          <w:t>6</w:t>
        </w:r>
        <w:r w:rsidR="00E53F10">
          <w:rPr>
            <w:b/>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FC" w:rsidRPr="00137345" w:rsidRDefault="00905EB0" w:rsidP="002F1663">
    <w:pPr>
      <w:pStyle w:val="Title"/>
      <w:spacing w:before="0" w:after="0"/>
      <w:rPr>
        <w:rFonts w:ascii="Antique Olive Roman" w:hAnsi="Antique Olive Roman"/>
        <w:b/>
        <w:color w:val="000000" w:themeColor="text1"/>
      </w:rPr>
    </w:pPr>
    <w:sdt>
      <w:sdtPr>
        <w:rPr>
          <w:rFonts w:ascii="Antique Olive Roman" w:hAnsi="Antique Olive Roman"/>
          <w:b/>
          <w:color w:val="000000" w:themeColor="text1"/>
          <w:sz w:val="31"/>
          <w:szCs w:val="31"/>
        </w:rPr>
        <w:id w:val="-1753744091"/>
        <w:placeholder>
          <w:docPart w:val="E03F33117ABA40E5B29AB01B08E21CE3"/>
        </w:placeholder>
        <w15:appearance w15:val="hidden"/>
      </w:sdtPr>
      <w:sdtEndPr/>
      <w:sdtContent>
        <w:r w:rsidR="00F146FC" w:rsidRPr="00137345">
          <w:rPr>
            <w:rFonts w:ascii="Antique Olive Roman" w:hAnsi="Antique Olive Roman"/>
            <w:b/>
            <w:color w:val="000000" w:themeColor="text1"/>
            <w:sz w:val="31"/>
            <w:szCs w:val="31"/>
          </w:rPr>
          <w:t xml:space="preserve">District Applications WorkGroup (DAWG) </w:t>
        </w:r>
      </w:sdtContent>
    </w:sdt>
    <w:r w:rsidR="00F146FC" w:rsidRPr="00137345">
      <w:rPr>
        <w:rFonts w:ascii="Antique Olive Roman" w:hAnsi="Antique Olive Roman"/>
        <w:b/>
        <w:color w:val="000000" w:themeColor="text1"/>
      </w:rPr>
      <w:t>|Agenda</w:t>
    </w:r>
    <w:r w:rsidR="00F146FC" w:rsidRPr="00137345">
      <w:rPr>
        <w:rFonts w:ascii="Antique Olive Roman" w:hAnsi="Antique Olive Roman"/>
        <w:b/>
        <w:color w:val="000000" w:themeColor="text1"/>
      </w:rPr>
      <w:tab/>
    </w:r>
  </w:p>
  <w:p w:rsidR="00C0567A" w:rsidRPr="007D6A98" w:rsidRDefault="00137345" w:rsidP="00C0567A">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00C0567A" w:rsidRPr="007D6A98">
      <w:rPr>
        <w:rFonts w:ascii="Antique Olive Roman" w:hAnsi="Antique Olive Roman"/>
        <w:b/>
        <w:i/>
        <w:color w:val="000000" w:themeColor="text1"/>
        <w:sz w:val="22"/>
        <w:szCs w:val="22"/>
      </w:rPr>
      <w:t xml:space="preserve">DATE: </w:t>
    </w:r>
    <w:r w:rsidR="00C24100">
      <w:rPr>
        <w:rFonts w:ascii="Antique Olive Roman" w:hAnsi="Antique Olive Roman"/>
        <w:b/>
        <w:i/>
        <w:color w:val="0000CC"/>
        <w:sz w:val="22"/>
        <w:szCs w:val="22"/>
      </w:rPr>
      <w:t xml:space="preserve">July </w:t>
    </w:r>
    <w:r w:rsidR="00E43BB8">
      <w:rPr>
        <w:rFonts w:ascii="Antique Olive Roman" w:hAnsi="Antique Olive Roman"/>
        <w:b/>
        <w:i/>
        <w:color w:val="0000CC"/>
        <w:sz w:val="22"/>
        <w:szCs w:val="22"/>
      </w:rPr>
      <w:t>26</w:t>
    </w:r>
    <w:r w:rsidR="00CD1494">
      <w:rPr>
        <w:rFonts w:ascii="Antique Olive Roman" w:hAnsi="Antique Olive Roman"/>
        <w:b/>
        <w:i/>
        <w:color w:val="0000CC"/>
        <w:sz w:val="22"/>
        <w:szCs w:val="22"/>
      </w:rPr>
      <w:t>,</w:t>
    </w:r>
    <w:r w:rsidR="00C0567A" w:rsidRPr="007D6A98">
      <w:rPr>
        <w:rFonts w:ascii="Antique Olive Roman" w:hAnsi="Antique Olive Roman"/>
        <w:b/>
        <w:i/>
        <w:color w:val="0000CC"/>
        <w:sz w:val="22"/>
        <w:szCs w:val="22"/>
      </w:rPr>
      <w:t xml:space="preserve"> 201</w:t>
    </w:r>
    <w:r w:rsidR="00CD1494">
      <w:rPr>
        <w:rFonts w:ascii="Antique Olive Roman" w:hAnsi="Antique Olive Roman"/>
        <w:b/>
        <w:i/>
        <w:color w:val="0000CC"/>
        <w:sz w:val="22"/>
        <w:szCs w:val="22"/>
      </w:rPr>
      <w:t>7</w:t>
    </w:r>
    <w:r w:rsidR="00C0567A" w:rsidRPr="007D6A98">
      <w:rPr>
        <w:rFonts w:ascii="Antique Olive Roman" w:hAnsi="Antique Olive Roman"/>
        <w:b/>
        <w:i/>
        <w:color w:val="0000CC"/>
        <w:sz w:val="22"/>
        <w:szCs w:val="22"/>
      </w:rPr>
      <w:t xml:space="preserve"> </w:t>
    </w:r>
  </w:p>
  <w:p w:rsidR="00ED4367" w:rsidRPr="007D6A98" w:rsidRDefault="00ED4367" w:rsidP="00C0567A">
    <w:pPr>
      <w:spacing w:before="0" w:after="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TIME:  </w:t>
    </w:r>
    <w:r w:rsidR="0041685D">
      <w:rPr>
        <w:rFonts w:ascii="Antique Olive Roman" w:hAnsi="Antique Olive Roman"/>
        <w:b/>
        <w:i/>
        <w:color w:val="0000CC"/>
        <w:sz w:val="22"/>
        <w:szCs w:val="22"/>
      </w:rPr>
      <w:t>3:</w:t>
    </w:r>
    <w:r w:rsidRPr="007D6A98">
      <w:rPr>
        <w:rFonts w:ascii="Antique Olive Roman" w:hAnsi="Antique Olive Roman"/>
        <w:b/>
        <w:i/>
        <w:color w:val="0000CC"/>
        <w:sz w:val="22"/>
        <w:szCs w:val="22"/>
      </w:rPr>
      <w:t xml:space="preserve">30 PM - </w:t>
    </w:r>
    <w:r w:rsidR="0041685D">
      <w:rPr>
        <w:rFonts w:ascii="Antique Olive Roman" w:hAnsi="Antique Olive Roman"/>
        <w:b/>
        <w:i/>
        <w:color w:val="0000CC"/>
        <w:sz w:val="22"/>
        <w:szCs w:val="22"/>
      </w:rPr>
      <w:t>5</w:t>
    </w:r>
    <w:r w:rsidRPr="007D6A98">
      <w:rPr>
        <w:rFonts w:ascii="Antique Olive Roman" w:hAnsi="Antique Olive Roman"/>
        <w:b/>
        <w:i/>
        <w:color w:val="0000CC"/>
        <w:sz w:val="22"/>
        <w:szCs w:val="22"/>
      </w:rPr>
      <w:t xml:space="preserve">:30 PM </w:t>
    </w:r>
  </w:p>
  <w:p w:rsidR="002F1663" w:rsidRDefault="00ED4367" w:rsidP="007D6A98">
    <w:pPr>
      <w:spacing w:before="0" w:after="24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LOCATION:  </w:t>
    </w:r>
    <w:r w:rsidRPr="007D6A98">
      <w:rPr>
        <w:rFonts w:ascii="Antique Olive Roman" w:hAnsi="Antique Olive Roman"/>
        <w:b/>
        <w:i/>
        <w:color w:val="0000CC"/>
        <w:sz w:val="22"/>
        <w:szCs w:val="22"/>
      </w:rPr>
      <w:t>District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5B2"/>
    <w:multiLevelType w:val="hybridMultilevel"/>
    <w:tmpl w:val="9C3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75CE"/>
    <w:multiLevelType w:val="hybridMultilevel"/>
    <w:tmpl w:val="889436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FF2704B"/>
    <w:multiLevelType w:val="hybridMultilevel"/>
    <w:tmpl w:val="8CC4A6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A221E"/>
    <w:multiLevelType w:val="hybridMultilevel"/>
    <w:tmpl w:val="2A30E4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F4A0B"/>
    <w:multiLevelType w:val="hybridMultilevel"/>
    <w:tmpl w:val="981E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977827"/>
    <w:multiLevelType w:val="hybridMultilevel"/>
    <w:tmpl w:val="AAF61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F54AE"/>
    <w:multiLevelType w:val="hybridMultilevel"/>
    <w:tmpl w:val="140E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68B8"/>
    <w:multiLevelType w:val="hybridMultilevel"/>
    <w:tmpl w:val="99FC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409D0"/>
    <w:multiLevelType w:val="hybridMultilevel"/>
    <w:tmpl w:val="67D4D1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D7232"/>
    <w:multiLevelType w:val="hybridMultilevel"/>
    <w:tmpl w:val="9466B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0B0D87"/>
    <w:multiLevelType w:val="hybridMultilevel"/>
    <w:tmpl w:val="33EE9B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E5CE4"/>
    <w:multiLevelType w:val="hybridMultilevel"/>
    <w:tmpl w:val="90D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67D7"/>
    <w:multiLevelType w:val="hybridMultilevel"/>
    <w:tmpl w:val="D6DAEE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A7159"/>
    <w:multiLevelType w:val="hybridMultilevel"/>
    <w:tmpl w:val="8722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10C45"/>
    <w:multiLevelType w:val="hybridMultilevel"/>
    <w:tmpl w:val="DE66AD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DF6AD1"/>
    <w:multiLevelType w:val="hybridMultilevel"/>
    <w:tmpl w:val="1F0E9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4258D"/>
    <w:multiLevelType w:val="hybridMultilevel"/>
    <w:tmpl w:val="E65624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D06570"/>
    <w:multiLevelType w:val="hybridMultilevel"/>
    <w:tmpl w:val="AFDE8A5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B512302"/>
    <w:multiLevelType w:val="hybridMultilevel"/>
    <w:tmpl w:val="8138DF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65539"/>
    <w:multiLevelType w:val="hybridMultilevel"/>
    <w:tmpl w:val="04B83FF2"/>
    <w:lvl w:ilvl="0" w:tplc="0409000F">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0" w15:restartNumberingAfterBreak="0">
    <w:nsid w:val="4CDD08CC"/>
    <w:multiLevelType w:val="hybridMultilevel"/>
    <w:tmpl w:val="4BBE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D48B6"/>
    <w:multiLevelType w:val="hybridMultilevel"/>
    <w:tmpl w:val="AADE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C2AEB"/>
    <w:multiLevelType w:val="hybridMultilevel"/>
    <w:tmpl w:val="8AFC5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594C20"/>
    <w:multiLevelType w:val="hybridMultilevel"/>
    <w:tmpl w:val="77927B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6D77B1"/>
    <w:multiLevelType w:val="hybridMultilevel"/>
    <w:tmpl w:val="22A220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9A5898"/>
    <w:multiLevelType w:val="hybridMultilevel"/>
    <w:tmpl w:val="F2BA85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E040D17"/>
    <w:multiLevelType w:val="hybridMultilevel"/>
    <w:tmpl w:val="9466B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367361"/>
    <w:multiLevelType w:val="hybridMultilevel"/>
    <w:tmpl w:val="6BF8AC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79755D"/>
    <w:multiLevelType w:val="hybridMultilevel"/>
    <w:tmpl w:val="7EB43B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D914A3"/>
    <w:multiLevelType w:val="hybridMultilevel"/>
    <w:tmpl w:val="BEF8EBA4"/>
    <w:lvl w:ilvl="0" w:tplc="BAF86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236505"/>
    <w:multiLevelType w:val="hybridMultilevel"/>
    <w:tmpl w:val="538C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7F089F"/>
    <w:multiLevelType w:val="hybridMultilevel"/>
    <w:tmpl w:val="F7F8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A515D"/>
    <w:multiLevelType w:val="hybridMultilevel"/>
    <w:tmpl w:val="40A690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EE7B3B"/>
    <w:multiLevelType w:val="hybridMultilevel"/>
    <w:tmpl w:val="96C8E2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47574C"/>
    <w:multiLevelType w:val="hybridMultilevel"/>
    <w:tmpl w:val="792E49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205688"/>
    <w:multiLevelType w:val="hybridMultilevel"/>
    <w:tmpl w:val="3B1C232A"/>
    <w:lvl w:ilvl="0" w:tplc="8BAE0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1"/>
  </w:num>
  <w:num w:numId="3">
    <w:abstractNumId w:val="6"/>
  </w:num>
  <w:num w:numId="4">
    <w:abstractNumId w:val="16"/>
  </w:num>
  <w:num w:numId="5">
    <w:abstractNumId w:val="29"/>
  </w:num>
  <w:num w:numId="6">
    <w:abstractNumId w:val="13"/>
  </w:num>
  <w:num w:numId="7">
    <w:abstractNumId w:val="24"/>
  </w:num>
  <w:num w:numId="8">
    <w:abstractNumId w:val="25"/>
  </w:num>
  <w:num w:numId="9">
    <w:abstractNumId w:val="22"/>
  </w:num>
  <w:num w:numId="10">
    <w:abstractNumId w:val="34"/>
  </w:num>
  <w:num w:numId="11">
    <w:abstractNumId w:val="30"/>
  </w:num>
  <w:num w:numId="12">
    <w:abstractNumId w:val="17"/>
  </w:num>
  <w:num w:numId="13">
    <w:abstractNumId w:val="33"/>
  </w:num>
  <w:num w:numId="14">
    <w:abstractNumId w:val="5"/>
  </w:num>
  <w:num w:numId="15">
    <w:abstractNumId w:val="27"/>
  </w:num>
  <w:num w:numId="16">
    <w:abstractNumId w:val="31"/>
  </w:num>
  <w:num w:numId="17">
    <w:abstractNumId w:val="9"/>
  </w:num>
  <w:num w:numId="18">
    <w:abstractNumId w:val="35"/>
  </w:num>
  <w:num w:numId="19">
    <w:abstractNumId w:val="26"/>
  </w:num>
  <w:num w:numId="20">
    <w:abstractNumId w:val="10"/>
  </w:num>
  <w:num w:numId="21">
    <w:abstractNumId w:val="3"/>
  </w:num>
  <w:num w:numId="22">
    <w:abstractNumId w:val="12"/>
  </w:num>
  <w:num w:numId="23">
    <w:abstractNumId w:val="14"/>
  </w:num>
  <w:num w:numId="24">
    <w:abstractNumId w:val="4"/>
  </w:num>
  <w:num w:numId="25">
    <w:abstractNumId w:val="23"/>
  </w:num>
  <w:num w:numId="26">
    <w:abstractNumId w:val="1"/>
  </w:num>
  <w:num w:numId="27">
    <w:abstractNumId w:val="0"/>
  </w:num>
  <w:num w:numId="28">
    <w:abstractNumId w:val="7"/>
  </w:num>
  <w:num w:numId="29">
    <w:abstractNumId w:val="8"/>
  </w:num>
  <w:num w:numId="30">
    <w:abstractNumId w:val="18"/>
  </w:num>
  <w:num w:numId="31">
    <w:abstractNumId w:val="28"/>
  </w:num>
  <w:num w:numId="32">
    <w:abstractNumId w:val="7"/>
  </w:num>
  <w:num w:numId="33">
    <w:abstractNumId w:val="15"/>
  </w:num>
  <w:num w:numId="34">
    <w:abstractNumId w:val="2"/>
  </w:num>
  <w:num w:numId="35">
    <w:abstractNumId w:val="20"/>
  </w:num>
  <w:num w:numId="36">
    <w:abstractNumId w:val="3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4B86"/>
    <w:rsid w:val="00006E46"/>
    <w:rsid w:val="000203E4"/>
    <w:rsid w:val="000268A0"/>
    <w:rsid w:val="0003619A"/>
    <w:rsid w:val="00040A06"/>
    <w:rsid w:val="00056CCC"/>
    <w:rsid w:val="00060194"/>
    <w:rsid w:val="00064DE8"/>
    <w:rsid w:val="00065903"/>
    <w:rsid w:val="000659D6"/>
    <w:rsid w:val="00065D7B"/>
    <w:rsid w:val="000702E5"/>
    <w:rsid w:val="00070D8E"/>
    <w:rsid w:val="000952DA"/>
    <w:rsid w:val="0009532C"/>
    <w:rsid w:val="000A4087"/>
    <w:rsid w:val="000A76CB"/>
    <w:rsid w:val="000B2179"/>
    <w:rsid w:val="000C57D3"/>
    <w:rsid w:val="000D0683"/>
    <w:rsid w:val="001035C1"/>
    <w:rsid w:val="00104084"/>
    <w:rsid w:val="00106250"/>
    <w:rsid w:val="00123422"/>
    <w:rsid w:val="001251C3"/>
    <w:rsid w:val="00131FAF"/>
    <w:rsid w:val="0013410C"/>
    <w:rsid w:val="00135ED7"/>
    <w:rsid w:val="00137345"/>
    <w:rsid w:val="001504A9"/>
    <w:rsid w:val="0015743B"/>
    <w:rsid w:val="00160AF5"/>
    <w:rsid w:val="001641EA"/>
    <w:rsid w:val="00167BE0"/>
    <w:rsid w:val="001732A5"/>
    <w:rsid w:val="00194E73"/>
    <w:rsid w:val="00197284"/>
    <w:rsid w:val="0019796A"/>
    <w:rsid w:val="001A6800"/>
    <w:rsid w:val="001B7571"/>
    <w:rsid w:val="001C5682"/>
    <w:rsid w:val="001E4702"/>
    <w:rsid w:val="001F1F56"/>
    <w:rsid w:val="001F7AC0"/>
    <w:rsid w:val="00201871"/>
    <w:rsid w:val="002024CE"/>
    <w:rsid w:val="00205763"/>
    <w:rsid w:val="002057A5"/>
    <w:rsid w:val="002101AF"/>
    <w:rsid w:val="00212AA3"/>
    <w:rsid w:val="0021383F"/>
    <w:rsid w:val="00217DAD"/>
    <w:rsid w:val="002219E6"/>
    <w:rsid w:val="00221FA0"/>
    <w:rsid w:val="002252BF"/>
    <w:rsid w:val="002254B5"/>
    <w:rsid w:val="00233925"/>
    <w:rsid w:val="002504AA"/>
    <w:rsid w:val="0026316F"/>
    <w:rsid w:val="00273D08"/>
    <w:rsid w:val="0028200F"/>
    <w:rsid w:val="00294AD8"/>
    <w:rsid w:val="002B76D3"/>
    <w:rsid w:val="002C176B"/>
    <w:rsid w:val="002C42CF"/>
    <w:rsid w:val="002C4AE7"/>
    <w:rsid w:val="002D4119"/>
    <w:rsid w:val="002F1663"/>
    <w:rsid w:val="002F5CDE"/>
    <w:rsid w:val="00317127"/>
    <w:rsid w:val="003226FE"/>
    <w:rsid w:val="00324844"/>
    <w:rsid w:val="003253A0"/>
    <w:rsid w:val="00325EA5"/>
    <w:rsid w:val="003307B3"/>
    <w:rsid w:val="00337171"/>
    <w:rsid w:val="00340D51"/>
    <w:rsid w:val="00342042"/>
    <w:rsid w:val="00346EF3"/>
    <w:rsid w:val="00354EA4"/>
    <w:rsid w:val="00356CB7"/>
    <w:rsid w:val="0036047E"/>
    <w:rsid w:val="00366A5B"/>
    <w:rsid w:val="00382165"/>
    <w:rsid w:val="003928F3"/>
    <w:rsid w:val="00396883"/>
    <w:rsid w:val="003A125E"/>
    <w:rsid w:val="003A5417"/>
    <w:rsid w:val="003B5711"/>
    <w:rsid w:val="003C2A32"/>
    <w:rsid w:val="003C2B6A"/>
    <w:rsid w:val="003F2734"/>
    <w:rsid w:val="003F49AE"/>
    <w:rsid w:val="00402D39"/>
    <w:rsid w:val="00404371"/>
    <w:rsid w:val="00405EFA"/>
    <w:rsid w:val="0041685D"/>
    <w:rsid w:val="0042359F"/>
    <w:rsid w:val="00441BF4"/>
    <w:rsid w:val="0046314B"/>
    <w:rsid w:val="00463BF9"/>
    <w:rsid w:val="004728F9"/>
    <w:rsid w:val="00495C59"/>
    <w:rsid w:val="004A0878"/>
    <w:rsid w:val="004A3BCF"/>
    <w:rsid w:val="004B1C47"/>
    <w:rsid w:val="004B51BB"/>
    <w:rsid w:val="004D1196"/>
    <w:rsid w:val="004E31F8"/>
    <w:rsid w:val="004E75A0"/>
    <w:rsid w:val="004F0954"/>
    <w:rsid w:val="005019E0"/>
    <w:rsid w:val="0050640E"/>
    <w:rsid w:val="0050784F"/>
    <w:rsid w:val="00515D44"/>
    <w:rsid w:val="00527372"/>
    <w:rsid w:val="005336CE"/>
    <w:rsid w:val="00536FF0"/>
    <w:rsid w:val="00541DF1"/>
    <w:rsid w:val="00544025"/>
    <w:rsid w:val="0054512D"/>
    <w:rsid w:val="0054708E"/>
    <w:rsid w:val="0055086F"/>
    <w:rsid w:val="0055716E"/>
    <w:rsid w:val="00566BBF"/>
    <w:rsid w:val="00573E49"/>
    <w:rsid w:val="00575DF9"/>
    <w:rsid w:val="00586581"/>
    <w:rsid w:val="00591BC6"/>
    <w:rsid w:val="005A1CD4"/>
    <w:rsid w:val="005B38D9"/>
    <w:rsid w:val="005C17F0"/>
    <w:rsid w:val="005E6535"/>
    <w:rsid w:val="005F6825"/>
    <w:rsid w:val="00622CC5"/>
    <w:rsid w:val="00632D63"/>
    <w:rsid w:val="00642979"/>
    <w:rsid w:val="00653D90"/>
    <w:rsid w:val="00680C6E"/>
    <w:rsid w:val="00681162"/>
    <w:rsid w:val="00687519"/>
    <w:rsid w:val="006A3717"/>
    <w:rsid w:val="006A480E"/>
    <w:rsid w:val="006D0186"/>
    <w:rsid w:val="006D082E"/>
    <w:rsid w:val="006D4F95"/>
    <w:rsid w:val="006D55F0"/>
    <w:rsid w:val="006D5720"/>
    <w:rsid w:val="006D5F40"/>
    <w:rsid w:val="0070652B"/>
    <w:rsid w:val="0072167F"/>
    <w:rsid w:val="00723E74"/>
    <w:rsid w:val="007256E7"/>
    <w:rsid w:val="00732C06"/>
    <w:rsid w:val="00733352"/>
    <w:rsid w:val="0073342C"/>
    <w:rsid w:val="00734CA0"/>
    <w:rsid w:val="00755952"/>
    <w:rsid w:val="00756E4C"/>
    <w:rsid w:val="00763030"/>
    <w:rsid w:val="00784F58"/>
    <w:rsid w:val="00785152"/>
    <w:rsid w:val="00787131"/>
    <w:rsid w:val="00797004"/>
    <w:rsid w:val="00797AF7"/>
    <w:rsid w:val="007A2711"/>
    <w:rsid w:val="007A4BA9"/>
    <w:rsid w:val="007B4305"/>
    <w:rsid w:val="007B777B"/>
    <w:rsid w:val="007D2C25"/>
    <w:rsid w:val="007D6A98"/>
    <w:rsid w:val="007E0D9B"/>
    <w:rsid w:val="007E5DA5"/>
    <w:rsid w:val="007F3EA2"/>
    <w:rsid w:val="0080598B"/>
    <w:rsid w:val="00817E1B"/>
    <w:rsid w:val="00821A3A"/>
    <w:rsid w:val="0082239D"/>
    <w:rsid w:val="008227B3"/>
    <w:rsid w:val="008408EB"/>
    <w:rsid w:val="008432C3"/>
    <w:rsid w:val="00844C59"/>
    <w:rsid w:val="00850602"/>
    <w:rsid w:val="00856B0E"/>
    <w:rsid w:val="0086070F"/>
    <w:rsid w:val="00874739"/>
    <w:rsid w:val="00874BC1"/>
    <w:rsid w:val="00882864"/>
    <w:rsid w:val="00884A7B"/>
    <w:rsid w:val="008A6F44"/>
    <w:rsid w:val="008C10A0"/>
    <w:rsid w:val="008E1C59"/>
    <w:rsid w:val="008F7421"/>
    <w:rsid w:val="00905EB0"/>
    <w:rsid w:val="00910CE6"/>
    <w:rsid w:val="009128EE"/>
    <w:rsid w:val="009240AA"/>
    <w:rsid w:val="00924428"/>
    <w:rsid w:val="009251D3"/>
    <w:rsid w:val="0094735E"/>
    <w:rsid w:val="0095427A"/>
    <w:rsid w:val="00956DB5"/>
    <w:rsid w:val="0097303B"/>
    <w:rsid w:val="00975309"/>
    <w:rsid w:val="009A3A77"/>
    <w:rsid w:val="009B3194"/>
    <w:rsid w:val="009B3A39"/>
    <w:rsid w:val="009B6169"/>
    <w:rsid w:val="009C7AFB"/>
    <w:rsid w:val="009D1C73"/>
    <w:rsid w:val="009D2569"/>
    <w:rsid w:val="009D43E1"/>
    <w:rsid w:val="009E005F"/>
    <w:rsid w:val="009E265B"/>
    <w:rsid w:val="009E39C8"/>
    <w:rsid w:val="009F5BD3"/>
    <w:rsid w:val="009F78AA"/>
    <w:rsid w:val="00A10341"/>
    <w:rsid w:val="00A168F5"/>
    <w:rsid w:val="00A24A50"/>
    <w:rsid w:val="00A270F9"/>
    <w:rsid w:val="00A272B3"/>
    <w:rsid w:val="00A30BC6"/>
    <w:rsid w:val="00A3133A"/>
    <w:rsid w:val="00A40731"/>
    <w:rsid w:val="00A45BA8"/>
    <w:rsid w:val="00A507D4"/>
    <w:rsid w:val="00A510C3"/>
    <w:rsid w:val="00A54D4B"/>
    <w:rsid w:val="00A55038"/>
    <w:rsid w:val="00A72136"/>
    <w:rsid w:val="00A839CC"/>
    <w:rsid w:val="00A91004"/>
    <w:rsid w:val="00A91580"/>
    <w:rsid w:val="00A9287E"/>
    <w:rsid w:val="00A93F8D"/>
    <w:rsid w:val="00A941E8"/>
    <w:rsid w:val="00AA5169"/>
    <w:rsid w:val="00AB1BBB"/>
    <w:rsid w:val="00AC6A8B"/>
    <w:rsid w:val="00AC71CD"/>
    <w:rsid w:val="00AD10EE"/>
    <w:rsid w:val="00AD3810"/>
    <w:rsid w:val="00AD52ED"/>
    <w:rsid w:val="00AD7B7A"/>
    <w:rsid w:val="00B020EB"/>
    <w:rsid w:val="00B0455B"/>
    <w:rsid w:val="00B2360D"/>
    <w:rsid w:val="00B24C21"/>
    <w:rsid w:val="00B26F61"/>
    <w:rsid w:val="00B37A2D"/>
    <w:rsid w:val="00B50DBD"/>
    <w:rsid w:val="00B656FA"/>
    <w:rsid w:val="00B85287"/>
    <w:rsid w:val="00B859A0"/>
    <w:rsid w:val="00B9360F"/>
    <w:rsid w:val="00BC1006"/>
    <w:rsid w:val="00BD49D4"/>
    <w:rsid w:val="00BE71D1"/>
    <w:rsid w:val="00BF7039"/>
    <w:rsid w:val="00C0567A"/>
    <w:rsid w:val="00C06EEC"/>
    <w:rsid w:val="00C11281"/>
    <w:rsid w:val="00C17EA3"/>
    <w:rsid w:val="00C2394A"/>
    <w:rsid w:val="00C24100"/>
    <w:rsid w:val="00C33EB7"/>
    <w:rsid w:val="00C4114E"/>
    <w:rsid w:val="00C44312"/>
    <w:rsid w:val="00C5137C"/>
    <w:rsid w:val="00C517BD"/>
    <w:rsid w:val="00C62FBA"/>
    <w:rsid w:val="00C66E6F"/>
    <w:rsid w:val="00C81168"/>
    <w:rsid w:val="00C847ED"/>
    <w:rsid w:val="00C874C5"/>
    <w:rsid w:val="00C91AB0"/>
    <w:rsid w:val="00C92DDF"/>
    <w:rsid w:val="00C9687C"/>
    <w:rsid w:val="00CB1693"/>
    <w:rsid w:val="00CC040E"/>
    <w:rsid w:val="00CC4182"/>
    <w:rsid w:val="00CD0DB7"/>
    <w:rsid w:val="00CD1494"/>
    <w:rsid w:val="00CD24A2"/>
    <w:rsid w:val="00CD5C63"/>
    <w:rsid w:val="00CE1A9B"/>
    <w:rsid w:val="00CE2EB8"/>
    <w:rsid w:val="00CF0C0D"/>
    <w:rsid w:val="00CF5C21"/>
    <w:rsid w:val="00CF79C7"/>
    <w:rsid w:val="00D01B6A"/>
    <w:rsid w:val="00D05571"/>
    <w:rsid w:val="00D06CE5"/>
    <w:rsid w:val="00D149AE"/>
    <w:rsid w:val="00D35065"/>
    <w:rsid w:val="00D4706C"/>
    <w:rsid w:val="00D64359"/>
    <w:rsid w:val="00D670BB"/>
    <w:rsid w:val="00D71A68"/>
    <w:rsid w:val="00D77486"/>
    <w:rsid w:val="00D821AE"/>
    <w:rsid w:val="00D83043"/>
    <w:rsid w:val="00D95338"/>
    <w:rsid w:val="00DA22BA"/>
    <w:rsid w:val="00DA4829"/>
    <w:rsid w:val="00DC64FD"/>
    <w:rsid w:val="00DD017C"/>
    <w:rsid w:val="00DD4BAE"/>
    <w:rsid w:val="00DE4027"/>
    <w:rsid w:val="00DE46D1"/>
    <w:rsid w:val="00DF3F92"/>
    <w:rsid w:val="00DF63F6"/>
    <w:rsid w:val="00E00466"/>
    <w:rsid w:val="00E049DF"/>
    <w:rsid w:val="00E24611"/>
    <w:rsid w:val="00E336E3"/>
    <w:rsid w:val="00E43BB8"/>
    <w:rsid w:val="00E45F15"/>
    <w:rsid w:val="00E53F10"/>
    <w:rsid w:val="00E74EA9"/>
    <w:rsid w:val="00E82809"/>
    <w:rsid w:val="00E83D96"/>
    <w:rsid w:val="00E90DBE"/>
    <w:rsid w:val="00EA2153"/>
    <w:rsid w:val="00EB7F88"/>
    <w:rsid w:val="00EC5481"/>
    <w:rsid w:val="00EC681F"/>
    <w:rsid w:val="00ED4367"/>
    <w:rsid w:val="00ED66B4"/>
    <w:rsid w:val="00EF04F5"/>
    <w:rsid w:val="00F0090C"/>
    <w:rsid w:val="00F01B78"/>
    <w:rsid w:val="00F0441B"/>
    <w:rsid w:val="00F14114"/>
    <w:rsid w:val="00F146FC"/>
    <w:rsid w:val="00F264E4"/>
    <w:rsid w:val="00F3174A"/>
    <w:rsid w:val="00F445CA"/>
    <w:rsid w:val="00F616A8"/>
    <w:rsid w:val="00F64E84"/>
    <w:rsid w:val="00F65547"/>
    <w:rsid w:val="00F665AE"/>
    <w:rsid w:val="00F67BB5"/>
    <w:rsid w:val="00F711D5"/>
    <w:rsid w:val="00F71822"/>
    <w:rsid w:val="00F86DD9"/>
    <w:rsid w:val="00FA04FF"/>
    <w:rsid w:val="00FA06B9"/>
    <w:rsid w:val="00FB47A0"/>
    <w:rsid w:val="00F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unhideWhenUsed/>
    <w:rsid w:val="008227B3"/>
    <w:rPr>
      <w:color w:val="0000FF"/>
      <w:u w:val="single"/>
    </w:rPr>
  </w:style>
  <w:style w:type="character" w:styleId="FollowedHyperlink">
    <w:name w:val="FollowedHyperlink"/>
    <w:basedOn w:val="DefaultParagraphFont"/>
    <w:uiPriority w:val="99"/>
    <w:semiHidden/>
    <w:unhideWhenUsed/>
    <w:rsid w:val="003928F3"/>
    <w:rPr>
      <w:color w:val="954F72" w:themeColor="followedHyperlink"/>
      <w:u w:val="single"/>
    </w:rPr>
  </w:style>
  <w:style w:type="paragraph" w:styleId="BalloonText">
    <w:name w:val="Balloon Text"/>
    <w:basedOn w:val="Normal"/>
    <w:link w:val="BalloonTextChar"/>
    <w:uiPriority w:val="99"/>
    <w:semiHidden/>
    <w:unhideWhenUsed/>
    <w:rsid w:val="001C56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682"/>
    <w:rPr>
      <w:rFonts w:ascii="Segoe UI" w:eastAsiaTheme="minorEastAsia" w:hAnsi="Segoe UI" w:cs="Segoe UI"/>
      <w:sz w:val="18"/>
      <w:szCs w:val="18"/>
      <w:lang w:eastAsia="ja-JP"/>
    </w:rPr>
  </w:style>
  <w:style w:type="paragraph" w:styleId="NormalWeb">
    <w:name w:val="Normal (Web)"/>
    <w:basedOn w:val="Normal"/>
    <w:uiPriority w:val="99"/>
    <w:semiHidden/>
    <w:unhideWhenUsed/>
    <w:rsid w:val="00AB1BBB"/>
    <w:pPr>
      <w:spacing w:before="0" w:after="0"/>
      <w:ind w:left="0"/>
    </w:pPr>
    <w:rPr>
      <w:rFonts w:ascii="Times New Roman" w:eastAsiaTheme="minorHAnsi" w:hAnsi="Times New Roman" w:cs="Times New Roman"/>
      <w:sz w:val="24"/>
      <w:szCs w:val="24"/>
      <w:lang w:eastAsia="en-US"/>
    </w:rPr>
  </w:style>
  <w:style w:type="character" w:customStyle="1" w:styleId="notranslate">
    <w:name w:val="notranslate"/>
    <w:basedOn w:val="DefaultParagraphFont"/>
    <w:rsid w:val="0051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8447">
      <w:bodyDiv w:val="1"/>
      <w:marLeft w:val="0"/>
      <w:marRight w:val="0"/>
      <w:marTop w:val="0"/>
      <w:marBottom w:val="0"/>
      <w:divBdr>
        <w:top w:val="none" w:sz="0" w:space="0" w:color="auto"/>
        <w:left w:val="none" w:sz="0" w:space="0" w:color="auto"/>
        <w:bottom w:val="none" w:sz="0" w:space="0" w:color="auto"/>
        <w:right w:val="none" w:sz="0" w:space="0" w:color="auto"/>
      </w:divBdr>
    </w:div>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08014633">
      <w:bodyDiv w:val="1"/>
      <w:marLeft w:val="0"/>
      <w:marRight w:val="0"/>
      <w:marTop w:val="0"/>
      <w:marBottom w:val="0"/>
      <w:divBdr>
        <w:top w:val="none" w:sz="0" w:space="0" w:color="auto"/>
        <w:left w:val="none" w:sz="0" w:space="0" w:color="auto"/>
        <w:bottom w:val="none" w:sz="0" w:space="0" w:color="auto"/>
        <w:right w:val="none" w:sz="0" w:space="0" w:color="auto"/>
      </w:divBdr>
    </w:div>
    <w:div w:id="109277358">
      <w:bodyDiv w:val="1"/>
      <w:marLeft w:val="0"/>
      <w:marRight w:val="0"/>
      <w:marTop w:val="0"/>
      <w:marBottom w:val="0"/>
      <w:divBdr>
        <w:top w:val="none" w:sz="0" w:space="0" w:color="auto"/>
        <w:left w:val="none" w:sz="0" w:space="0" w:color="auto"/>
        <w:bottom w:val="none" w:sz="0" w:space="0" w:color="auto"/>
        <w:right w:val="none" w:sz="0" w:space="0" w:color="auto"/>
      </w:divBdr>
    </w:div>
    <w:div w:id="153689311">
      <w:bodyDiv w:val="1"/>
      <w:marLeft w:val="0"/>
      <w:marRight w:val="0"/>
      <w:marTop w:val="0"/>
      <w:marBottom w:val="0"/>
      <w:divBdr>
        <w:top w:val="none" w:sz="0" w:space="0" w:color="auto"/>
        <w:left w:val="none" w:sz="0" w:space="0" w:color="auto"/>
        <w:bottom w:val="none" w:sz="0" w:space="0" w:color="auto"/>
        <w:right w:val="none" w:sz="0" w:space="0" w:color="auto"/>
      </w:divBdr>
      <w:divsChild>
        <w:div w:id="78672974">
          <w:marLeft w:val="0"/>
          <w:marRight w:val="0"/>
          <w:marTop w:val="0"/>
          <w:marBottom w:val="0"/>
          <w:divBdr>
            <w:top w:val="none" w:sz="0" w:space="0" w:color="auto"/>
            <w:left w:val="none" w:sz="0" w:space="0" w:color="auto"/>
            <w:bottom w:val="none" w:sz="0" w:space="0" w:color="auto"/>
            <w:right w:val="none" w:sz="0" w:space="0" w:color="auto"/>
          </w:divBdr>
          <w:divsChild>
            <w:div w:id="1483963858">
              <w:marLeft w:val="0"/>
              <w:marRight w:val="0"/>
              <w:marTop w:val="0"/>
              <w:marBottom w:val="0"/>
              <w:divBdr>
                <w:top w:val="none" w:sz="0" w:space="0" w:color="auto"/>
                <w:left w:val="none" w:sz="0" w:space="0" w:color="auto"/>
                <w:bottom w:val="none" w:sz="0" w:space="0" w:color="auto"/>
                <w:right w:val="none" w:sz="0" w:space="0" w:color="auto"/>
              </w:divBdr>
              <w:divsChild>
                <w:div w:id="1312245779">
                  <w:marLeft w:val="0"/>
                  <w:marRight w:val="0"/>
                  <w:marTop w:val="0"/>
                  <w:marBottom w:val="0"/>
                  <w:divBdr>
                    <w:top w:val="none" w:sz="0" w:space="0" w:color="auto"/>
                    <w:left w:val="none" w:sz="0" w:space="0" w:color="auto"/>
                    <w:bottom w:val="none" w:sz="0" w:space="0" w:color="auto"/>
                    <w:right w:val="none" w:sz="0" w:space="0" w:color="auto"/>
                  </w:divBdr>
                </w:div>
                <w:div w:id="827785666">
                  <w:marLeft w:val="0"/>
                  <w:marRight w:val="0"/>
                  <w:marTop w:val="0"/>
                  <w:marBottom w:val="0"/>
                  <w:divBdr>
                    <w:top w:val="none" w:sz="0" w:space="0" w:color="auto"/>
                    <w:left w:val="none" w:sz="0" w:space="0" w:color="auto"/>
                    <w:bottom w:val="none" w:sz="0" w:space="0" w:color="auto"/>
                    <w:right w:val="none" w:sz="0" w:space="0" w:color="auto"/>
                  </w:divBdr>
                </w:div>
                <w:div w:id="18826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255021159">
      <w:bodyDiv w:val="1"/>
      <w:marLeft w:val="0"/>
      <w:marRight w:val="0"/>
      <w:marTop w:val="0"/>
      <w:marBottom w:val="0"/>
      <w:divBdr>
        <w:top w:val="none" w:sz="0" w:space="0" w:color="auto"/>
        <w:left w:val="none" w:sz="0" w:space="0" w:color="auto"/>
        <w:bottom w:val="none" w:sz="0" w:space="0" w:color="auto"/>
        <w:right w:val="none" w:sz="0" w:space="0" w:color="auto"/>
      </w:divBdr>
    </w:div>
    <w:div w:id="278948814">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609822791">
      <w:bodyDiv w:val="1"/>
      <w:marLeft w:val="0"/>
      <w:marRight w:val="0"/>
      <w:marTop w:val="0"/>
      <w:marBottom w:val="0"/>
      <w:divBdr>
        <w:top w:val="none" w:sz="0" w:space="0" w:color="auto"/>
        <w:left w:val="none" w:sz="0" w:space="0" w:color="auto"/>
        <w:bottom w:val="none" w:sz="0" w:space="0" w:color="auto"/>
        <w:right w:val="none" w:sz="0" w:space="0" w:color="auto"/>
      </w:divBdr>
    </w:div>
    <w:div w:id="623275697">
      <w:bodyDiv w:val="1"/>
      <w:marLeft w:val="0"/>
      <w:marRight w:val="0"/>
      <w:marTop w:val="0"/>
      <w:marBottom w:val="0"/>
      <w:divBdr>
        <w:top w:val="none" w:sz="0" w:space="0" w:color="auto"/>
        <w:left w:val="none" w:sz="0" w:space="0" w:color="auto"/>
        <w:bottom w:val="none" w:sz="0" w:space="0" w:color="auto"/>
        <w:right w:val="none" w:sz="0" w:space="0" w:color="auto"/>
      </w:divBdr>
    </w:div>
    <w:div w:id="707805552">
      <w:bodyDiv w:val="1"/>
      <w:marLeft w:val="0"/>
      <w:marRight w:val="0"/>
      <w:marTop w:val="0"/>
      <w:marBottom w:val="0"/>
      <w:divBdr>
        <w:top w:val="none" w:sz="0" w:space="0" w:color="auto"/>
        <w:left w:val="none" w:sz="0" w:space="0" w:color="auto"/>
        <w:bottom w:val="none" w:sz="0" w:space="0" w:color="auto"/>
        <w:right w:val="none" w:sz="0" w:space="0" w:color="auto"/>
      </w:divBdr>
    </w:div>
    <w:div w:id="708146251">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768235697">
      <w:bodyDiv w:val="1"/>
      <w:marLeft w:val="0"/>
      <w:marRight w:val="0"/>
      <w:marTop w:val="0"/>
      <w:marBottom w:val="0"/>
      <w:divBdr>
        <w:top w:val="none" w:sz="0" w:space="0" w:color="auto"/>
        <w:left w:val="none" w:sz="0" w:space="0" w:color="auto"/>
        <w:bottom w:val="none" w:sz="0" w:space="0" w:color="auto"/>
        <w:right w:val="none" w:sz="0" w:space="0" w:color="auto"/>
      </w:divBdr>
    </w:div>
    <w:div w:id="897974842">
      <w:bodyDiv w:val="1"/>
      <w:marLeft w:val="0"/>
      <w:marRight w:val="0"/>
      <w:marTop w:val="0"/>
      <w:marBottom w:val="0"/>
      <w:divBdr>
        <w:top w:val="none" w:sz="0" w:space="0" w:color="auto"/>
        <w:left w:val="none" w:sz="0" w:space="0" w:color="auto"/>
        <w:bottom w:val="none" w:sz="0" w:space="0" w:color="auto"/>
        <w:right w:val="none" w:sz="0" w:space="0" w:color="auto"/>
      </w:divBdr>
    </w:div>
    <w:div w:id="997151446">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115056399">
      <w:bodyDiv w:val="1"/>
      <w:marLeft w:val="0"/>
      <w:marRight w:val="0"/>
      <w:marTop w:val="0"/>
      <w:marBottom w:val="0"/>
      <w:divBdr>
        <w:top w:val="none" w:sz="0" w:space="0" w:color="auto"/>
        <w:left w:val="none" w:sz="0" w:space="0" w:color="auto"/>
        <w:bottom w:val="none" w:sz="0" w:space="0" w:color="auto"/>
        <w:right w:val="none" w:sz="0" w:space="0" w:color="auto"/>
      </w:divBdr>
    </w:div>
    <w:div w:id="1126780703">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242526951">
      <w:bodyDiv w:val="1"/>
      <w:marLeft w:val="0"/>
      <w:marRight w:val="0"/>
      <w:marTop w:val="0"/>
      <w:marBottom w:val="0"/>
      <w:divBdr>
        <w:top w:val="none" w:sz="0" w:space="0" w:color="auto"/>
        <w:left w:val="none" w:sz="0" w:space="0" w:color="auto"/>
        <w:bottom w:val="none" w:sz="0" w:space="0" w:color="auto"/>
        <w:right w:val="none" w:sz="0" w:space="0" w:color="auto"/>
      </w:divBdr>
    </w:div>
    <w:div w:id="1449087026">
      <w:bodyDiv w:val="1"/>
      <w:marLeft w:val="0"/>
      <w:marRight w:val="0"/>
      <w:marTop w:val="0"/>
      <w:marBottom w:val="0"/>
      <w:divBdr>
        <w:top w:val="none" w:sz="0" w:space="0" w:color="auto"/>
        <w:left w:val="none" w:sz="0" w:space="0" w:color="auto"/>
        <w:bottom w:val="none" w:sz="0" w:space="0" w:color="auto"/>
        <w:right w:val="none" w:sz="0" w:space="0" w:color="auto"/>
      </w:divBdr>
    </w:div>
    <w:div w:id="1522086568">
      <w:bodyDiv w:val="1"/>
      <w:marLeft w:val="0"/>
      <w:marRight w:val="0"/>
      <w:marTop w:val="0"/>
      <w:marBottom w:val="0"/>
      <w:divBdr>
        <w:top w:val="none" w:sz="0" w:space="0" w:color="auto"/>
        <w:left w:val="none" w:sz="0" w:space="0" w:color="auto"/>
        <w:bottom w:val="none" w:sz="0" w:space="0" w:color="auto"/>
        <w:right w:val="none" w:sz="0" w:space="0" w:color="auto"/>
      </w:divBdr>
    </w:div>
    <w:div w:id="1552233104">
      <w:bodyDiv w:val="1"/>
      <w:marLeft w:val="0"/>
      <w:marRight w:val="0"/>
      <w:marTop w:val="0"/>
      <w:marBottom w:val="0"/>
      <w:divBdr>
        <w:top w:val="none" w:sz="0" w:space="0" w:color="auto"/>
        <w:left w:val="none" w:sz="0" w:space="0" w:color="auto"/>
        <w:bottom w:val="none" w:sz="0" w:space="0" w:color="auto"/>
        <w:right w:val="none" w:sz="0" w:space="0" w:color="auto"/>
      </w:divBdr>
    </w:div>
    <w:div w:id="157031320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601062898">
      <w:bodyDiv w:val="1"/>
      <w:marLeft w:val="0"/>
      <w:marRight w:val="0"/>
      <w:marTop w:val="0"/>
      <w:marBottom w:val="0"/>
      <w:divBdr>
        <w:top w:val="none" w:sz="0" w:space="0" w:color="auto"/>
        <w:left w:val="none" w:sz="0" w:space="0" w:color="auto"/>
        <w:bottom w:val="none" w:sz="0" w:space="0" w:color="auto"/>
        <w:right w:val="none" w:sz="0" w:space="0" w:color="auto"/>
      </w:divBdr>
    </w:div>
    <w:div w:id="1616864346">
      <w:bodyDiv w:val="1"/>
      <w:marLeft w:val="0"/>
      <w:marRight w:val="0"/>
      <w:marTop w:val="0"/>
      <w:marBottom w:val="0"/>
      <w:divBdr>
        <w:top w:val="none" w:sz="0" w:space="0" w:color="auto"/>
        <w:left w:val="none" w:sz="0" w:space="0" w:color="auto"/>
        <w:bottom w:val="none" w:sz="0" w:space="0" w:color="auto"/>
        <w:right w:val="none" w:sz="0" w:space="0" w:color="auto"/>
      </w:divBdr>
    </w:div>
    <w:div w:id="1631782151">
      <w:bodyDiv w:val="1"/>
      <w:marLeft w:val="0"/>
      <w:marRight w:val="0"/>
      <w:marTop w:val="0"/>
      <w:marBottom w:val="0"/>
      <w:divBdr>
        <w:top w:val="none" w:sz="0" w:space="0" w:color="auto"/>
        <w:left w:val="none" w:sz="0" w:space="0" w:color="auto"/>
        <w:bottom w:val="none" w:sz="0" w:space="0" w:color="auto"/>
        <w:right w:val="none" w:sz="0" w:space="0" w:color="auto"/>
      </w:divBdr>
    </w:div>
    <w:div w:id="1684673338">
      <w:bodyDiv w:val="1"/>
      <w:marLeft w:val="0"/>
      <w:marRight w:val="0"/>
      <w:marTop w:val="0"/>
      <w:marBottom w:val="0"/>
      <w:divBdr>
        <w:top w:val="none" w:sz="0" w:space="0" w:color="auto"/>
        <w:left w:val="none" w:sz="0" w:space="0" w:color="auto"/>
        <w:bottom w:val="none" w:sz="0" w:space="0" w:color="auto"/>
        <w:right w:val="none" w:sz="0" w:space="0" w:color="auto"/>
      </w:divBdr>
    </w:div>
    <w:div w:id="1694188695">
      <w:bodyDiv w:val="1"/>
      <w:marLeft w:val="0"/>
      <w:marRight w:val="0"/>
      <w:marTop w:val="0"/>
      <w:marBottom w:val="0"/>
      <w:divBdr>
        <w:top w:val="none" w:sz="0" w:space="0" w:color="auto"/>
        <w:left w:val="none" w:sz="0" w:space="0" w:color="auto"/>
        <w:bottom w:val="none" w:sz="0" w:space="0" w:color="auto"/>
        <w:right w:val="none" w:sz="0" w:space="0" w:color="auto"/>
      </w:divBdr>
    </w:div>
    <w:div w:id="169649749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883440251">
      <w:bodyDiv w:val="1"/>
      <w:marLeft w:val="0"/>
      <w:marRight w:val="0"/>
      <w:marTop w:val="0"/>
      <w:marBottom w:val="0"/>
      <w:divBdr>
        <w:top w:val="none" w:sz="0" w:space="0" w:color="auto"/>
        <w:left w:val="none" w:sz="0" w:space="0" w:color="auto"/>
        <w:bottom w:val="none" w:sz="0" w:space="0" w:color="auto"/>
        <w:right w:val="none" w:sz="0" w:space="0" w:color="auto"/>
      </w:divBdr>
    </w:div>
    <w:div w:id="1898127602">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1952006537">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cccconfer.zoom.us%2Fj%2F6770513851&amp;sa=D&amp;usd=2&amp;usg=AFQjCNFpzJwP3bPwY6_SHEyiv-gaEW5tIA" TargetMode="External"/><Relationship Id="rId13" Type="http://schemas.openxmlformats.org/officeDocument/2006/relationships/image" Target="media/image1.png"/><Relationship Id="rId18" Type="http://schemas.openxmlformats.org/officeDocument/2006/relationships/image" Target="cid:image015.jpg@01D0C3BA.EA614140"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cccconfer.org/GoToMeeting?SeriesID=85e8c41b-d364-4b0a-ad31-464d39f9677a"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cid:image002.jpg@01D0C3BA.EA614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3A%2F%2Fcccconfer.zoom.us%2Fj%2F6770513851&amp;sa=D&amp;usd=2&amp;usg=AFQjCNFpzJwP3bPwY6_SHEyiv-gaEW5tI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mailto:SIP%3A6770513851@lync.zoom.u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google.com/url?q=https%3A%2F%2Fcccconfer.zoom.us%2Fzoomconference%3Fm%3DIfxDvZXzzHFs7SRZfAduHnDa-roM7l4u&amp;sa=D&amp;usd=2&amp;usg=AFQjCNE7a4fVnCRzeail4ztRmUddG_RN6w" TargetMode="External"/><Relationship Id="rId14" Type="http://schemas.openxmlformats.org/officeDocument/2006/relationships/image" Target="media/image2.png"/><Relationship Id="rId22" Type="http://schemas.openxmlformats.org/officeDocument/2006/relationships/image" Target="cid:image004.jpg@01D0C3BA.EA61414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altName w:val="Candara"/>
    <w:panose1 w:val="020E06020303040203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F142-88EF-4372-A403-1AEA1D9E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6</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Bond, Joyce</cp:lastModifiedBy>
  <cp:revision>30</cp:revision>
  <cp:lastPrinted>2017-01-25T21:51:00Z</cp:lastPrinted>
  <dcterms:created xsi:type="dcterms:W3CDTF">2017-06-13T16:28:00Z</dcterms:created>
  <dcterms:modified xsi:type="dcterms:W3CDTF">2017-07-26T23:46:00Z</dcterms:modified>
</cp:coreProperties>
</file>