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D0" w:rsidRPr="001D2E04" w:rsidRDefault="00DD5AD2" w:rsidP="00F91B3C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after="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91B3C">
        <w:rPr>
          <w:rFonts w:ascii="Verdana" w:hAnsi="Verdana"/>
          <w:b/>
          <w:color w:val="C00000"/>
          <w:sz w:val="22"/>
          <w:szCs w:val="22"/>
        </w:rPr>
        <w:t xml:space="preserve">Status: </w:t>
      </w:r>
      <w:r w:rsidR="002C4ED0">
        <w:rPr>
          <w:rFonts w:ascii="Verdana" w:hAnsi="Verdana"/>
          <w:b/>
          <w:color w:val="0000CC"/>
          <w:sz w:val="22"/>
          <w:szCs w:val="22"/>
        </w:rPr>
        <w:t>Zero Cost Textbooks</w:t>
      </w:r>
      <w:r w:rsidR="002C4ED0" w:rsidRPr="001D2E04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2C4ED0" w:rsidRDefault="002C4ED0" w:rsidP="002C4ED0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Sponsor:</w:t>
      </w:r>
      <w:r>
        <w:rPr>
          <w:rFonts w:ascii="Verdana" w:hAnsi="Verdana"/>
          <w:color w:val="000000" w:themeColor="text1"/>
          <w:sz w:val="22"/>
          <w:szCs w:val="22"/>
        </w:rPr>
        <w:t xml:space="preserve"> Jason Brady, Kathy Bakhit</w:t>
      </w:r>
      <w:r w:rsidRPr="00926A36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DD5AD2" w:rsidRPr="00DD5AD2" w:rsidRDefault="002C4ED0" w:rsidP="00DD5AD2">
      <w:pPr>
        <w:pStyle w:val="NoSpacing"/>
        <w:numPr>
          <w:ilvl w:val="0"/>
          <w:numId w:val="1"/>
        </w:numPr>
        <w:spacing w:after="60"/>
        <w:ind w:left="360"/>
        <w:rPr>
          <w:rFonts w:ascii="Verdana" w:hAnsi="Verdana"/>
          <w:color w:val="000000" w:themeColor="text1"/>
        </w:rPr>
      </w:pPr>
      <w:r w:rsidRPr="00DD5AD2">
        <w:rPr>
          <w:rFonts w:ascii="Verdana" w:hAnsi="Verdana"/>
        </w:rPr>
        <w:t xml:space="preserve">Add Zero Cost Textbook </w:t>
      </w:r>
      <w:r w:rsidRPr="00DD5AD2">
        <w:rPr>
          <w:rFonts w:ascii="Verdana" w:hAnsi="Verdana"/>
          <w:color w:val="0000CC"/>
        </w:rPr>
        <w:t>icons</w:t>
      </w:r>
      <w:r w:rsidRPr="00DD5AD2">
        <w:rPr>
          <w:rFonts w:ascii="Verdana" w:hAnsi="Verdana"/>
        </w:rPr>
        <w:t xml:space="preserve"> to the online schedule (</w:t>
      </w:r>
      <w:proofErr w:type="spellStart"/>
      <w:r w:rsidRPr="00DD5AD2">
        <w:rPr>
          <w:rFonts w:ascii="Verdana" w:hAnsi="Verdana"/>
        </w:rPr>
        <w:t>eSchedule</w:t>
      </w:r>
      <w:proofErr w:type="spellEnd"/>
      <w:r w:rsidRPr="00DD5AD2">
        <w:rPr>
          <w:rFonts w:ascii="Verdana" w:hAnsi="Verdana"/>
        </w:rPr>
        <w:t xml:space="preserve"> and </w:t>
      </w:r>
      <w:proofErr w:type="spellStart"/>
      <w:r w:rsidRPr="00DD5AD2">
        <w:rPr>
          <w:rFonts w:ascii="Verdana" w:hAnsi="Verdana"/>
        </w:rPr>
        <w:t>WebAdvisor</w:t>
      </w:r>
      <w:proofErr w:type="spellEnd"/>
      <w:r w:rsidRPr="00DD5AD2">
        <w:rPr>
          <w:rFonts w:ascii="Verdana" w:hAnsi="Verdana"/>
        </w:rPr>
        <w:t>).</w:t>
      </w:r>
    </w:p>
    <w:p w:rsidR="00DD5AD2" w:rsidRPr="00DD5AD2" w:rsidRDefault="00DD5AD2" w:rsidP="00DD5AD2">
      <w:pPr>
        <w:pStyle w:val="NoSpacing"/>
        <w:numPr>
          <w:ilvl w:val="0"/>
          <w:numId w:val="1"/>
        </w:numPr>
        <w:spacing w:after="60"/>
        <w:ind w:left="360"/>
        <w:rPr>
          <w:rFonts w:ascii="Verdana" w:hAnsi="Verdana"/>
          <w:color w:val="000000" w:themeColor="text1"/>
        </w:rPr>
      </w:pPr>
      <w:r w:rsidRPr="00DD5AD2">
        <w:rPr>
          <w:rFonts w:ascii="Verdana" w:hAnsi="Verdana"/>
          <w:color w:val="323232"/>
        </w:rPr>
        <w:t>The course materials used for this section are free of charge, and therefore are not required to be purchased.</w:t>
      </w:r>
    </w:p>
    <w:p w:rsidR="002C4ED0" w:rsidRPr="00F91B3C" w:rsidRDefault="002C4ED0" w:rsidP="00DD5AD2">
      <w:pPr>
        <w:pStyle w:val="NoSpacing"/>
        <w:numPr>
          <w:ilvl w:val="0"/>
          <w:numId w:val="1"/>
        </w:numPr>
        <w:spacing w:after="60"/>
        <w:ind w:left="360"/>
        <w:rPr>
          <w:rFonts w:ascii="Verdana" w:hAnsi="Verdana"/>
          <w:color w:val="000000" w:themeColor="text1"/>
        </w:rPr>
      </w:pPr>
      <w:r w:rsidRPr="00DD5AD2">
        <w:rPr>
          <w:rFonts w:ascii="Verdana" w:hAnsi="Verdana"/>
          <w:color w:val="000000" w:themeColor="text1"/>
        </w:rPr>
        <w:t xml:space="preserve">This requirement </w:t>
      </w:r>
      <w:r w:rsidR="00DD5AD2" w:rsidRPr="00DD5AD2">
        <w:rPr>
          <w:rFonts w:ascii="Verdana" w:hAnsi="Verdana"/>
          <w:color w:val="000000" w:themeColor="text1"/>
        </w:rPr>
        <w:t xml:space="preserve">must </w:t>
      </w:r>
      <w:r w:rsidRPr="00DD5AD2">
        <w:rPr>
          <w:rFonts w:ascii="Verdana" w:hAnsi="Verdana"/>
          <w:color w:val="000000" w:themeColor="text1"/>
        </w:rPr>
        <w:t xml:space="preserve">go into effect </w:t>
      </w:r>
      <w:r w:rsidR="00DD5AD2" w:rsidRPr="00DD5AD2">
        <w:rPr>
          <w:rFonts w:ascii="Verdana" w:hAnsi="Verdana"/>
          <w:color w:val="000000" w:themeColor="text1"/>
        </w:rPr>
        <w:t>by</w:t>
      </w:r>
      <w:r w:rsidRPr="00DD5AD2">
        <w:rPr>
          <w:rFonts w:ascii="Verdana" w:hAnsi="Verdana"/>
          <w:color w:val="000000" w:themeColor="text1"/>
        </w:rPr>
        <w:t xml:space="preserve"> January 1, 2018.</w:t>
      </w:r>
    </w:p>
    <w:p w:rsidR="002C4ED0" w:rsidRPr="00F91B3C" w:rsidRDefault="00DD5AD2" w:rsidP="00DD5AD2">
      <w:pPr>
        <w:pStyle w:val="ListParagraph"/>
        <w:numPr>
          <w:ilvl w:val="0"/>
          <w:numId w:val="1"/>
        </w:numPr>
        <w:spacing w:before="0" w:after="60"/>
        <w:ind w:left="360"/>
        <w:rPr>
          <w:rFonts w:ascii="Verdana" w:hAnsi="Verdana"/>
          <w:color w:val="000000" w:themeColor="text1"/>
          <w:sz w:val="22"/>
          <w:szCs w:val="22"/>
        </w:rPr>
      </w:pPr>
      <w:r w:rsidRPr="00DD5AD2">
        <w:rPr>
          <w:rFonts w:ascii="Verdana" w:hAnsi="Verdana"/>
          <w:color w:val="C00000"/>
          <w:sz w:val="22"/>
          <w:szCs w:val="22"/>
        </w:rPr>
        <w:t>Was added to the system by Jason Brady and PJ Cruz before the Christmas Break.</w:t>
      </w:r>
    </w:p>
    <w:p w:rsidR="00DD5AD2" w:rsidRPr="00DD5AD2" w:rsidRDefault="00DD5AD2" w:rsidP="00DD5AD2">
      <w:pPr>
        <w:pStyle w:val="ListParagraph"/>
        <w:spacing w:before="0" w:after="60"/>
        <w:ind w:left="360"/>
        <w:rPr>
          <w:rFonts w:ascii="Verdana" w:hAnsi="Verdana"/>
          <w:color w:val="0000CC"/>
          <w:sz w:val="22"/>
          <w:szCs w:val="22"/>
        </w:rPr>
      </w:pPr>
    </w:p>
    <w:p w:rsidR="00E42E87" w:rsidRPr="00E42E87" w:rsidRDefault="00C355CF" w:rsidP="00E42E87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480" w:after="0"/>
        <w:ind w:left="0"/>
        <w:rPr>
          <w:rFonts w:ascii="Verdana" w:hAnsi="Verdana"/>
          <w:b/>
          <w:color w:val="000066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1D2E04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224CCD" w:rsidRPr="00224CCD">
        <w:rPr>
          <w:rFonts w:ascii="Verdana" w:hAnsi="Verdana"/>
          <w:b/>
          <w:color w:val="0000CC"/>
        </w:rPr>
        <w:t>EPI Steering Committee</w:t>
      </w:r>
      <w:r w:rsidR="00E42E87" w:rsidRPr="00224CCD">
        <w:rPr>
          <w:rFonts w:ascii="Verdana" w:hAnsi="Verdana"/>
          <w:b/>
          <w:color w:val="0000CC"/>
          <w:sz w:val="22"/>
          <w:szCs w:val="22"/>
        </w:rPr>
        <w:t xml:space="preserve"> </w:t>
      </w:r>
      <w:r w:rsidR="00E42E87" w:rsidRPr="00E42E87">
        <w:rPr>
          <w:rFonts w:ascii="Verdana" w:hAnsi="Verdana"/>
          <w:color w:val="0000CC"/>
          <w:sz w:val="22"/>
          <w:szCs w:val="22"/>
        </w:rPr>
        <w:t>(</w:t>
      </w:r>
      <w:r w:rsidR="00E42E87" w:rsidRPr="00E42E87">
        <w:rPr>
          <w:rFonts w:ascii="Verdana" w:hAnsi="Verdana"/>
          <w:i/>
          <w:color w:val="0000CC"/>
          <w:sz w:val="22"/>
          <w:szCs w:val="22"/>
        </w:rPr>
        <w:t>Hobson’s</w:t>
      </w:r>
      <w:bookmarkStart w:id="0" w:name="_GoBack"/>
      <w:bookmarkEnd w:id="0"/>
      <w:r w:rsidR="00E42E87" w:rsidRPr="00E42E87">
        <w:rPr>
          <w:rFonts w:ascii="Verdana" w:hAnsi="Verdana"/>
          <w:i/>
          <w:color w:val="0000CC"/>
          <w:sz w:val="22"/>
          <w:szCs w:val="22"/>
        </w:rPr>
        <w:t xml:space="preserve"> Starfish Early Alert and Degree Planner</w:t>
      </w:r>
      <w:r w:rsidR="00E42E87" w:rsidRPr="00E42E87">
        <w:rPr>
          <w:rFonts w:ascii="Verdana" w:hAnsi="Verdana"/>
          <w:color w:val="0000CC"/>
          <w:sz w:val="22"/>
          <w:szCs w:val="22"/>
        </w:rPr>
        <w:t>)</w:t>
      </w:r>
    </w:p>
    <w:p w:rsidR="00C355CF" w:rsidRPr="001D2E04" w:rsidRDefault="00E42E87" w:rsidP="00E42E87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F8181D">
        <w:rPr>
          <w:rFonts w:ascii="Verdana" w:hAnsi="Verdana"/>
          <w:i/>
          <w:color w:val="0000CC"/>
          <w:sz w:val="22"/>
          <w:szCs w:val="22"/>
        </w:rPr>
        <w:t>Sponsors:</w:t>
      </w:r>
      <w:r w:rsidRPr="00A86109">
        <w:rPr>
          <w:rFonts w:ascii="Verdana" w:hAnsi="Verdana"/>
          <w:color w:val="0000CC"/>
          <w:sz w:val="22"/>
          <w:szCs w:val="22"/>
        </w:rPr>
        <w:t xml:space="preserve"> </w:t>
      </w:r>
      <w:r w:rsidRPr="00E42E87">
        <w:rPr>
          <w:rFonts w:ascii="Verdana" w:hAnsi="Verdana"/>
          <w:color w:val="000000" w:themeColor="text1"/>
          <w:sz w:val="22"/>
          <w:szCs w:val="22"/>
        </w:rPr>
        <w:t>Robert McAtee</w:t>
      </w:r>
      <w:r w:rsidRPr="00E42E87">
        <w:rPr>
          <w:rFonts w:ascii="Verdana" w:hAnsi="Verdana"/>
          <w:b/>
          <w:color w:val="000000" w:themeColor="text1"/>
          <w:sz w:val="22"/>
          <w:szCs w:val="22"/>
        </w:rPr>
        <w:t xml:space="preserve">, </w:t>
      </w:r>
      <w:r w:rsidRPr="00E42E87">
        <w:rPr>
          <w:rFonts w:ascii="Verdana" w:hAnsi="Verdana"/>
          <w:color w:val="000000" w:themeColor="text1"/>
          <w:sz w:val="22"/>
          <w:szCs w:val="22"/>
        </w:rPr>
        <w:t>Yancie Carter, Kristina Heilgeist, Michael Aquino</w:t>
      </w:r>
    </w:p>
    <w:p w:rsidR="00C355CF" w:rsidRDefault="00C355CF" w:rsidP="00E42E87">
      <w:pPr>
        <w:pStyle w:val="NoSpacing"/>
        <w:numPr>
          <w:ilvl w:val="0"/>
          <w:numId w:val="4"/>
        </w:numPr>
        <w:ind w:left="450" w:hanging="450"/>
        <w:rPr>
          <w:rFonts w:ascii="Verdana" w:hAnsi="Verdana"/>
          <w:color w:val="000000" w:themeColor="text1"/>
        </w:rPr>
      </w:pPr>
      <w:r w:rsidRPr="00F75089">
        <w:rPr>
          <w:rFonts w:ascii="Verdana" w:hAnsi="Verdana"/>
          <w:color w:val="000000" w:themeColor="text1"/>
        </w:rPr>
        <w:t>Updat</w:t>
      </w:r>
      <w:r w:rsidR="00E42E87">
        <w:rPr>
          <w:rFonts w:ascii="Verdana" w:hAnsi="Verdana"/>
          <w:color w:val="000000" w:themeColor="text1"/>
        </w:rPr>
        <w:t>e</w:t>
      </w:r>
      <w:r w:rsidRPr="00F75089">
        <w:rPr>
          <w:rFonts w:ascii="Verdana" w:hAnsi="Verdana"/>
          <w:color w:val="000000" w:themeColor="text1"/>
        </w:rPr>
        <w:t xml:space="preserve"> </w:t>
      </w:r>
    </w:p>
    <w:p w:rsidR="00224CCD" w:rsidRPr="00E42E87" w:rsidRDefault="00224CCD" w:rsidP="00224CCD">
      <w:pPr>
        <w:pStyle w:val="NoSpacing"/>
        <w:ind w:left="450"/>
        <w:rPr>
          <w:rFonts w:ascii="Verdana" w:hAnsi="Verdana"/>
          <w:color w:val="000000" w:themeColor="text1"/>
        </w:rPr>
      </w:pPr>
    </w:p>
    <w:p w:rsidR="00C355CF" w:rsidRDefault="00C355CF" w:rsidP="00F87641">
      <w:pPr>
        <w:pStyle w:val="NoSpacing"/>
        <w:ind w:left="810"/>
        <w:rPr>
          <w:rFonts w:ascii="Verdana" w:hAnsi="Verdana"/>
          <w:color w:val="000000" w:themeColor="text1"/>
        </w:rPr>
      </w:pPr>
    </w:p>
    <w:p w:rsidR="00DD5AD2" w:rsidRPr="00F75089" w:rsidRDefault="00DD5AD2" w:rsidP="00F87641">
      <w:pPr>
        <w:pStyle w:val="NoSpacing"/>
        <w:ind w:left="810"/>
        <w:rPr>
          <w:rFonts w:ascii="Verdana" w:hAnsi="Verdana"/>
          <w:color w:val="000000" w:themeColor="text1"/>
        </w:rPr>
      </w:pPr>
    </w:p>
    <w:p w:rsidR="004D146D" w:rsidRPr="00D05571" w:rsidRDefault="00DD5AD2" w:rsidP="004D146D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4D146D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4D146D"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4D146D" w:rsidRPr="00D05571">
        <w:rPr>
          <w:rFonts w:ascii="Verdana" w:hAnsi="Verdana"/>
          <w:b/>
          <w:color w:val="0000CC"/>
          <w:sz w:val="22"/>
          <w:szCs w:val="22"/>
        </w:rPr>
        <w:t>Miscellaneous</w:t>
      </w:r>
      <w:r w:rsidR="00AE0A97">
        <w:rPr>
          <w:rFonts w:ascii="Verdana" w:hAnsi="Verdana"/>
          <w:b/>
          <w:color w:val="0000CC"/>
          <w:sz w:val="22"/>
          <w:szCs w:val="22"/>
        </w:rPr>
        <w:t xml:space="preserve"> Topics</w:t>
      </w:r>
      <w:r w:rsidR="004D146D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4D146D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4D146D" w:rsidRDefault="004D146D" w:rsidP="004D146D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4D146D" w:rsidRDefault="004D146D" w:rsidP="004D146D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AE0A97" w:rsidRDefault="00AE0A97" w:rsidP="004D146D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FA0EE5" w:rsidRPr="005139D4" w:rsidRDefault="00FA0EE5" w:rsidP="005139D4">
      <w:pPr>
        <w:pStyle w:val="NoSpacing"/>
        <w:rPr>
          <w:rFonts w:ascii="Verdana" w:hAnsi="Verdana"/>
          <w:color w:val="000000" w:themeColor="text1"/>
        </w:rPr>
      </w:pPr>
    </w:p>
    <w:p w:rsidR="005B6698" w:rsidRDefault="005B6698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2C4ED0" w:rsidRDefault="005B6698" w:rsidP="002C4ED0">
      <w:pPr>
        <w:pStyle w:val="Subtitle"/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4D146D">
        <w:rPr>
          <w:rFonts w:ascii="Verdana" w:hAnsi="Verdana"/>
          <w:b/>
          <w:i/>
          <w:color w:val="C00000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</w:p>
    <w:p w:rsidR="005B6698" w:rsidRPr="002C4ED0" w:rsidRDefault="005B6698" w:rsidP="002C4ED0">
      <w:pPr>
        <w:pStyle w:val="Subtitle"/>
        <w:spacing w:before="120" w:after="0"/>
        <w:rPr>
          <w:rFonts w:ascii="Verdana" w:hAnsi="Verdana"/>
          <w:color w:val="000000" w:themeColor="text1"/>
          <w:sz w:val="22"/>
          <w:szCs w:val="22"/>
        </w:rPr>
      </w:pPr>
      <w:r w:rsidRPr="002C4ED0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0A0BAF" w:rsidRPr="002C4ED0">
        <w:rPr>
          <w:rFonts w:ascii="Verdana" w:hAnsi="Verdana"/>
          <w:color w:val="000000" w:themeColor="text1"/>
          <w:sz w:val="22"/>
          <w:szCs w:val="22"/>
        </w:rPr>
        <w:t xml:space="preserve">January </w:t>
      </w:r>
      <w:r w:rsidR="002C4ED0" w:rsidRPr="002C4ED0">
        <w:rPr>
          <w:rFonts w:ascii="Verdana" w:hAnsi="Verdana"/>
          <w:color w:val="000000" w:themeColor="text1"/>
          <w:sz w:val="22"/>
          <w:szCs w:val="22"/>
        </w:rPr>
        <w:t>24</w:t>
      </w:r>
      <w:r w:rsidRPr="002C4ED0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2C4ED0">
        <w:rPr>
          <w:rFonts w:ascii="Verdana" w:hAnsi="Verdana"/>
          <w:color w:val="000000" w:themeColor="text1"/>
          <w:sz w:val="22"/>
          <w:szCs w:val="22"/>
        </w:rPr>
        <w:t>8</w:t>
      </w:r>
      <w:r w:rsidRPr="002C4ED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2C4ED0">
        <w:rPr>
          <w:rFonts w:ascii="Verdana" w:hAnsi="Verdana"/>
          <w:color w:val="0000CC"/>
          <w:sz w:val="22"/>
          <w:szCs w:val="22"/>
        </w:rPr>
        <w:t>(2:30 pm – 4:30 pm)</w:t>
      </w:r>
      <w:r w:rsidR="002C4ED0" w:rsidRPr="002C4ED0">
        <w:rPr>
          <w:rFonts w:ascii="Verdana" w:hAnsi="Verdana"/>
          <w:color w:val="0000CC"/>
          <w:sz w:val="22"/>
          <w:szCs w:val="22"/>
        </w:rPr>
        <w:t xml:space="preserve"> </w:t>
      </w:r>
      <w:r w:rsidR="002C4ED0" w:rsidRPr="002C4ED0">
        <w:rPr>
          <w:rFonts w:ascii="Verdana" w:hAnsi="Verdana"/>
          <w:color w:val="000000" w:themeColor="text1"/>
          <w:sz w:val="22"/>
          <w:szCs w:val="22"/>
        </w:rPr>
        <w:t>by Conference Call ONLY</w:t>
      </w:r>
      <w:r w:rsidR="002C4ED0">
        <w:rPr>
          <w:rFonts w:ascii="Verdana" w:hAnsi="Verdana"/>
          <w:color w:val="000000" w:themeColor="text1"/>
          <w:sz w:val="22"/>
          <w:szCs w:val="22"/>
        </w:rPr>
        <w:t>.</w:t>
      </w:r>
      <w:r w:rsidR="002C4ED0" w:rsidRPr="002C4ED0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0A0BAF" w:rsidRPr="000A0BAF" w:rsidRDefault="000A0BAF" w:rsidP="000A0BAF"/>
    <w:p w:rsidR="005B6698" w:rsidRDefault="005B6698" w:rsidP="000A0BAF">
      <w:pPr>
        <w:spacing w:before="0" w:after="0" w:line="259" w:lineRule="auto"/>
        <w:ind w:left="0"/>
        <w:jc w:val="center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B75610" w:rsidRDefault="00B7561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“Parking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2893"/>
        <w:gridCol w:w="3600"/>
        <w:gridCol w:w="3960"/>
      </w:tblGrid>
      <w:tr w:rsidR="005336CE" w:rsidRPr="00D05571" w:rsidTr="00E131F5">
        <w:tc>
          <w:tcPr>
            <w:tcW w:w="289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60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960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BD172D" w:rsidRPr="00D05571" w:rsidTr="00E131F5">
        <w:tc>
          <w:tcPr>
            <w:tcW w:w="2893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96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:rsidTr="00E131F5">
        <w:tc>
          <w:tcPr>
            <w:tcW w:w="2893" w:type="dxa"/>
          </w:tcPr>
          <w:p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Course Registration from EPI </w:t>
            </w:r>
          </w:p>
        </w:tc>
        <w:tc>
          <w:tcPr>
            <w:tcW w:w="360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960" w:type="dxa"/>
          </w:tcPr>
          <w:p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:rsidR="0095427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95427A" w:rsidSect="00932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91" w:rsidRDefault="00446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446291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446291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91" w:rsidRDefault="00446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91" w:rsidRDefault="004462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506766" o:spid="_x0000_s333826" type="#_x0000_t136" style="position:absolute;left:0;text-align:left;margin-left:0;margin-top:0;width:524.15pt;height:196.55pt;rotation:315;z-index:-251655168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446291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506767" o:spid="_x0000_s333827" type="#_x0000_t136" style="position:absolute;left:0;text-align:left;margin-left:0;margin-top:0;width:524.15pt;height:196.55pt;rotation:315;z-index:-251653120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ED"/>
        </v:shape>
      </w:pict>
    </w: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January 10</w:t>
    </w:r>
    <w:r w:rsidR="00907A6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: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30 PM -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C4ED0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  <w:p w:rsidR="002C4ED0" w:rsidRPr="00F91B3C" w:rsidRDefault="002C4ED0" w:rsidP="00F91B3C">
    <w:pPr>
      <w:spacing w:after="240"/>
      <w:rPr>
        <w:b/>
        <w:i/>
        <w:color w:val="000000" w:themeColor="text1"/>
      </w:rPr>
    </w:pPr>
    <w:r w:rsidRPr="002C4ED0">
      <w:rPr>
        <w:b/>
        <w:i/>
        <w:color w:val="000000" w:themeColor="text1"/>
      </w:rPr>
      <w:t xml:space="preserve">The </w:t>
    </w:r>
    <w:r w:rsidRPr="002C4ED0">
      <w:rPr>
        <w:b/>
        <w:i/>
        <w:color w:val="C00000"/>
      </w:rPr>
      <w:t>January 24</w:t>
    </w:r>
    <w:r w:rsidRPr="002C4ED0">
      <w:rPr>
        <w:b/>
        <w:i/>
        <w:color w:val="C00000"/>
        <w:vertAlign w:val="superscript"/>
      </w:rPr>
      <w:t>th</w:t>
    </w:r>
    <w:r w:rsidRPr="002C4ED0">
      <w:rPr>
        <w:b/>
        <w:i/>
        <w:color w:val="C00000"/>
      </w:rPr>
      <w:t xml:space="preserve"> </w:t>
    </w:r>
    <w:r w:rsidRPr="002C4ED0">
      <w:rPr>
        <w:b/>
        <w:i/>
        <w:color w:val="000000" w:themeColor="text1"/>
      </w:rPr>
      <w:t xml:space="preserve">and </w:t>
    </w:r>
    <w:r w:rsidRPr="002C4ED0">
      <w:rPr>
        <w:b/>
        <w:i/>
        <w:color w:val="C00000"/>
      </w:rPr>
      <w:t>February 14</w:t>
    </w:r>
    <w:r w:rsidRPr="002C4ED0">
      <w:rPr>
        <w:b/>
        <w:i/>
        <w:color w:val="C00000"/>
        <w:vertAlign w:val="superscript"/>
      </w:rPr>
      <w:t>th</w:t>
    </w:r>
    <w:r w:rsidRPr="002C4ED0">
      <w:rPr>
        <w:b/>
        <w:i/>
        <w:color w:val="C00000"/>
      </w:rPr>
      <w:t xml:space="preserve"> </w:t>
    </w:r>
    <w:r w:rsidRPr="002C4ED0">
      <w:rPr>
        <w:b/>
        <w:i/>
        <w:color w:val="000000" w:themeColor="text1"/>
      </w:rPr>
      <w:t xml:space="preserve">DAWG Meetings will be by </w:t>
    </w:r>
    <w:r w:rsidRPr="002C4ED0">
      <w:rPr>
        <w:b/>
        <w:i/>
        <w:color w:val="C00000"/>
      </w:rPr>
      <w:t>Conference Call ONLY</w:t>
    </w:r>
    <w:r w:rsidRPr="002C4ED0">
      <w:rPr>
        <w:b/>
        <w:i/>
        <w:color w:val="000000" w:themeColor="text1"/>
      </w:rPr>
      <w:t>.</w:t>
    </w:r>
    <w:r w:rsidR="00F91B3C">
      <w:rPr>
        <w:b/>
        <w:i/>
        <w:color w:val="000000" w:themeColor="text1"/>
      </w:rPr>
      <w:t xml:space="preserve"> </w:t>
    </w:r>
    <w:r w:rsidRPr="002C4ED0">
      <w:rPr>
        <w:b/>
        <w:i/>
        <w:color w:val="000000" w:themeColor="text1"/>
      </w:rPr>
      <w:t>Huron will be conducting system testing of Oracle with the Fiscal Managers</w:t>
    </w:r>
    <w:r w:rsidR="00F91B3C">
      <w:rPr>
        <w:b/>
        <w:i/>
        <w:color w:val="000000" w:themeColor="text1"/>
      </w:rPr>
      <w:t>. They</w:t>
    </w:r>
    <w:r w:rsidRPr="002C4ED0">
      <w:rPr>
        <w:b/>
        <w:i/>
        <w:color w:val="000000" w:themeColor="text1"/>
      </w:rPr>
      <w:t xml:space="preserve"> will need access to our Training Room.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91" w:rsidRDefault="004462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506765" o:spid="_x0000_s333825" type="#_x0000_t136" style="position:absolute;left:0;text-align:left;margin-left:0;margin-top:0;width:524.15pt;height:196.55pt;rotation:315;z-index:-251657216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33828"/>
    <o:shapelayout v:ext="edit">
      <o:idmap v:ext="edit" data="3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432"/>
    <w:rsid w:val="00040A06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825AC"/>
    <w:rsid w:val="000952DA"/>
    <w:rsid w:val="0009532C"/>
    <w:rsid w:val="000A0BAF"/>
    <w:rsid w:val="000A4087"/>
    <w:rsid w:val="000A76CB"/>
    <w:rsid w:val="000B2179"/>
    <w:rsid w:val="000B2C9A"/>
    <w:rsid w:val="000C57D3"/>
    <w:rsid w:val="000D0683"/>
    <w:rsid w:val="000E2A83"/>
    <w:rsid w:val="000E74AC"/>
    <w:rsid w:val="0010352E"/>
    <w:rsid w:val="001035C1"/>
    <w:rsid w:val="00104084"/>
    <w:rsid w:val="00106250"/>
    <w:rsid w:val="00120BA2"/>
    <w:rsid w:val="00123422"/>
    <w:rsid w:val="001251C3"/>
    <w:rsid w:val="00131FAF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915DE"/>
    <w:rsid w:val="00194E73"/>
    <w:rsid w:val="00197284"/>
    <w:rsid w:val="0019796A"/>
    <w:rsid w:val="001A6800"/>
    <w:rsid w:val="001B7571"/>
    <w:rsid w:val="001C560C"/>
    <w:rsid w:val="001C5682"/>
    <w:rsid w:val="001D2E04"/>
    <w:rsid w:val="001D6DB8"/>
    <w:rsid w:val="001E4702"/>
    <w:rsid w:val="001F1F56"/>
    <w:rsid w:val="001F763C"/>
    <w:rsid w:val="001F7AC0"/>
    <w:rsid w:val="00201871"/>
    <w:rsid w:val="00201A7F"/>
    <w:rsid w:val="002024CE"/>
    <w:rsid w:val="00205763"/>
    <w:rsid w:val="002057A5"/>
    <w:rsid w:val="002101AF"/>
    <w:rsid w:val="002116B9"/>
    <w:rsid w:val="00212AA3"/>
    <w:rsid w:val="0021383F"/>
    <w:rsid w:val="00217DAD"/>
    <w:rsid w:val="002204D0"/>
    <w:rsid w:val="002219E6"/>
    <w:rsid w:val="00221FA0"/>
    <w:rsid w:val="00224CCD"/>
    <w:rsid w:val="002252BF"/>
    <w:rsid w:val="002254B5"/>
    <w:rsid w:val="00233925"/>
    <w:rsid w:val="002504AA"/>
    <w:rsid w:val="0026316F"/>
    <w:rsid w:val="00273D08"/>
    <w:rsid w:val="0028200F"/>
    <w:rsid w:val="00294AD8"/>
    <w:rsid w:val="002B76D3"/>
    <w:rsid w:val="002C176B"/>
    <w:rsid w:val="002C2F4D"/>
    <w:rsid w:val="002C42CF"/>
    <w:rsid w:val="002C4AE7"/>
    <w:rsid w:val="002C4ED0"/>
    <w:rsid w:val="002D3CC5"/>
    <w:rsid w:val="002D4119"/>
    <w:rsid w:val="002E0441"/>
    <w:rsid w:val="002F1663"/>
    <w:rsid w:val="002F5CDE"/>
    <w:rsid w:val="00300235"/>
    <w:rsid w:val="00312763"/>
    <w:rsid w:val="00317127"/>
    <w:rsid w:val="003226FE"/>
    <w:rsid w:val="00324844"/>
    <w:rsid w:val="003253A0"/>
    <w:rsid w:val="00325EA5"/>
    <w:rsid w:val="003307B3"/>
    <w:rsid w:val="00330EC8"/>
    <w:rsid w:val="00337171"/>
    <w:rsid w:val="00340D51"/>
    <w:rsid w:val="00342042"/>
    <w:rsid w:val="00346EF3"/>
    <w:rsid w:val="00354EA4"/>
    <w:rsid w:val="00356CB7"/>
    <w:rsid w:val="0036047E"/>
    <w:rsid w:val="0036183A"/>
    <w:rsid w:val="00366A5B"/>
    <w:rsid w:val="00367F3B"/>
    <w:rsid w:val="00382165"/>
    <w:rsid w:val="003928F3"/>
    <w:rsid w:val="00396883"/>
    <w:rsid w:val="003A125E"/>
    <w:rsid w:val="003A19FE"/>
    <w:rsid w:val="003A5417"/>
    <w:rsid w:val="003B08DA"/>
    <w:rsid w:val="003B5711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41BF4"/>
    <w:rsid w:val="00441C4B"/>
    <w:rsid w:val="00445252"/>
    <w:rsid w:val="00446291"/>
    <w:rsid w:val="004524BD"/>
    <w:rsid w:val="00455382"/>
    <w:rsid w:val="0046314B"/>
    <w:rsid w:val="00463BF9"/>
    <w:rsid w:val="004728F9"/>
    <w:rsid w:val="00487414"/>
    <w:rsid w:val="004909A3"/>
    <w:rsid w:val="00495C59"/>
    <w:rsid w:val="004A0878"/>
    <w:rsid w:val="004A3BCF"/>
    <w:rsid w:val="004B1C47"/>
    <w:rsid w:val="004B265E"/>
    <w:rsid w:val="004B51BB"/>
    <w:rsid w:val="004D1196"/>
    <w:rsid w:val="004D146D"/>
    <w:rsid w:val="004E31F8"/>
    <w:rsid w:val="004E75A0"/>
    <w:rsid w:val="004F0954"/>
    <w:rsid w:val="004F31E6"/>
    <w:rsid w:val="005019E0"/>
    <w:rsid w:val="00501CA2"/>
    <w:rsid w:val="005030FC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66BBF"/>
    <w:rsid w:val="00573E49"/>
    <w:rsid w:val="00575DF9"/>
    <w:rsid w:val="00586581"/>
    <w:rsid w:val="00591BC6"/>
    <w:rsid w:val="005A1CD4"/>
    <w:rsid w:val="005A2069"/>
    <w:rsid w:val="005B38D9"/>
    <w:rsid w:val="005B6698"/>
    <w:rsid w:val="005C17F0"/>
    <w:rsid w:val="005E6535"/>
    <w:rsid w:val="005F6825"/>
    <w:rsid w:val="00601E9F"/>
    <w:rsid w:val="00622CC5"/>
    <w:rsid w:val="00632D63"/>
    <w:rsid w:val="00642979"/>
    <w:rsid w:val="0065373E"/>
    <w:rsid w:val="00653D90"/>
    <w:rsid w:val="00680C6E"/>
    <w:rsid w:val="00681162"/>
    <w:rsid w:val="00687519"/>
    <w:rsid w:val="00697A23"/>
    <w:rsid w:val="006A3717"/>
    <w:rsid w:val="006A480E"/>
    <w:rsid w:val="006C09D0"/>
    <w:rsid w:val="006C1E2F"/>
    <w:rsid w:val="006D0186"/>
    <w:rsid w:val="006D082E"/>
    <w:rsid w:val="006D4F95"/>
    <w:rsid w:val="006D55F0"/>
    <w:rsid w:val="006D5720"/>
    <w:rsid w:val="006D5F40"/>
    <w:rsid w:val="006E306A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3030"/>
    <w:rsid w:val="00764594"/>
    <w:rsid w:val="00784F58"/>
    <w:rsid w:val="00785152"/>
    <w:rsid w:val="00787131"/>
    <w:rsid w:val="00797004"/>
    <w:rsid w:val="00797AF7"/>
    <w:rsid w:val="007A2711"/>
    <w:rsid w:val="007A4BA9"/>
    <w:rsid w:val="007A5EF8"/>
    <w:rsid w:val="007B0C8E"/>
    <w:rsid w:val="007B4305"/>
    <w:rsid w:val="007B777B"/>
    <w:rsid w:val="007D1A02"/>
    <w:rsid w:val="007D2C25"/>
    <w:rsid w:val="007D6A98"/>
    <w:rsid w:val="007D784E"/>
    <w:rsid w:val="007E0D9B"/>
    <w:rsid w:val="007E1DA3"/>
    <w:rsid w:val="007E5DA5"/>
    <w:rsid w:val="007E67C6"/>
    <w:rsid w:val="007F11D9"/>
    <w:rsid w:val="007F19BF"/>
    <w:rsid w:val="007F3EA2"/>
    <w:rsid w:val="0080598B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50602"/>
    <w:rsid w:val="00856B0E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10A0"/>
    <w:rsid w:val="008C2A93"/>
    <w:rsid w:val="008C5011"/>
    <w:rsid w:val="008D0F12"/>
    <w:rsid w:val="008D4DEA"/>
    <w:rsid w:val="008D5A59"/>
    <w:rsid w:val="008E1C59"/>
    <w:rsid w:val="008E20E7"/>
    <w:rsid w:val="008E2366"/>
    <w:rsid w:val="008E768C"/>
    <w:rsid w:val="008F5E9E"/>
    <w:rsid w:val="008F7421"/>
    <w:rsid w:val="00905EB0"/>
    <w:rsid w:val="00907934"/>
    <w:rsid w:val="00907A6A"/>
    <w:rsid w:val="00910CE6"/>
    <w:rsid w:val="009128EE"/>
    <w:rsid w:val="009227DB"/>
    <w:rsid w:val="009235D3"/>
    <w:rsid w:val="009240AA"/>
    <w:rsid w:val="00924428"/>
    <w:rsid w:val="009251D3"/>
    <w:rsid w:val="00926A36"/>
    <w:rsid w:val="00932F6B"/>
    <w:rsid w:val="009425B0"/>
    <w:rsid w:val="0094735E"/>
    <w:rsid w:val="0095427A"/>
    <w:rsid w:val="00956DB5"/>
    <w:rsid w:val="009613EA"/>
    <w:rsid w:val="009637E8"/>
    <w:rsid w:val="0097303B"/>
    <w:rsid w:val="00975309"/>
    <w:rsid w:val="00996776"/>
    <w:rsid w:val="00996830"/>
    <w:rsid w:val="009A3A77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A5169"/>
    <w:rsid w:val="00AB1BBB"/>
    <w:rsid w:val="00AB69E9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B020EB"/>
    <w:rsid w:val="00B03862"/>
    <w:rsid w:val="00B0455B"/>
    <w:rsid w:val="00B13179"/>
    <w:rsid w:val="00B16E8F"/>
    <w:rsid w:val="00B2360D"/>
    <w:rsid w:val="00B23AE7"/>
    <w:rsid w:val="00B24C21"/>
    <w:rsid w:val="00B26F61"/>
    <w:rsid w:val="00B37A2D"/>
    <w:rsid w:val="00B402D1"/>
    <w:rsid w:val="00B46528"/>
    <w:rsid w:val="00B50DBD"/>
    <w:rsid w:val="00B53B2D"/>
    <w:rsid w:val="00B656FA"/>
    <w:rsid w:val="00B65BAC"/>
    <w:rsid w:val="00B72057"/>
    <w:rsid w:val="00B73CA7"/>
    <w:rsid w:val="00B75610"/>
    <w:rsid w:val="00B85287"/>
    <w:rsid w:val="00B859A0"/>
    <w:rsid w:val="00B9360F"/>
    <w:rsid w:val="00BB206A"/>
    <w:rsid w:val="00BB331C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F85"/>
    <w:rsid w:val="00C17EA3"/>
    <w:rsid w:val="00C2394A"/>
    <w:rsid w:val="00C24100"/>
    <w:rsid w:val="00C25FB0"/>
    <w:rsid w:val="00C3230E"/>
    <w:rsid w:val="00C33EB7"/>
    <w:rsid w:val="00C355CF"/>
    <w:rsid w:val="00C4114E"/>
    <w:rsid w:val="00C44312"/>
    <w:rsid w:val="00C466A9"/>
    <w:rsid w:val="00C5137C"/>
    <w:rsid w:val="00C517BD"/>
    <w:rsid w:val="00C57027"/>
    <w:rsid w:val="00C62FBA"/>
    <w:rsid w:val="00C66E6F"/>
    <w:rsid w:val="00C81168"/>
    <w:rsid w:val="00C847ED"/>
    <w:rsid w:val="00C874C5"/>
    <w:rsid w:val="00C91AB0"/>
    <w:rsid w:val="00C92DDF"/>
    <w:rsid w:val="00C9687C"/>
    <w:rsid w:val="00CB1693"/>
    <w:rsid w:val="00CB7209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967"/>
    <w:rsid w:val="00CF5C21"/>
    <w:rsid w:val="00CF79C7"/>
    <w:rsid w:val="00D01B6A"/>
    <w:rsid w:val="00D05571"/>
    <w:rsid w:val="00D06CE5"/>
    <w:rsid w:val="00D10259"/>
    <w:rsid w:val="00D149AE"/>
    <w:rsid w:val="00D164AC"/>
    <w:rsid w:val="00D35065"/>
    <w:rsid w:val="00D41D9F"/>
    <w:rsid w:val="00D4706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64FD"/>
    <w:rsid w:val="00DD017C"/>
    <w:rsid w:val="00DD4BAE"/>
    <w:rsid w:val="00DD5AD2"/>
    <w:rsid w:val="00DE4027"/>
    <w:rsid w:val="00DE46D1"/>
    <w:rsid w:val="00DF3F92"/>
    <w:rsid w:val="00DF63F6"/>
    <w:rsid w:val="00E00466"/>
    <w:rsid w:val="00E049DF"/>
    <w:rsid w:val="00E131F5"/>
    <w:rsid w:val="00E24611"/>
    <w:rsid w:val="00E336E3"/>
    <w:rsid w:val="00E42E87"/>
    <w:rsid w:val="00E43BB8"/>
    <w:rsid w:val="00E45F15"/>
    <w:rsid w:val="00E473A8"/>
    <w:rsid w:val="00E52D5C"/>
    <w:rsid w:val="00E53F10"/>
    <w:rsid w:val="00E541A1"/>
    <w:rsid w:val="00E74EA9"/>
    <w:rsid w:val="00E75E21"/>
    <w:rsid w:val="00E82809"/>
    <w:rsid w:val="00E82E76"/>
    <w:rsid w:val="00E83D96"/>
    <w:rsid w:val="00E90DBE"/>
    <w:rsid w:val="00EA2153"/>
    <w:rsid w:val="00EB7F88"/>
    <w:rsid w:val="00EC5481"/>
    <w:rsid w:val="00EC681F"/>
    <w:rsid w:val="00ED4367"/>
    <w:rsid w:val="00ED66B4"/>
    <w:rsid w:val="00ED7A8D"/>
    <w:rsid w:val="00EE26C1"/>
    <w:rsid w:val="00EF04F5"/>
    <w:rsid w:val="00EF3DAA"/>
    <w:rsid w:val="00F0090C"/>
    <w:rsid w:val="00F01B78"/>
    <w:rsid w:val="00F0441B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75089"/>
    <w:rsid w:val="00F764A1"/>
    <w:rsid w:val="00F8181D"/>
    <w:rsid w:val="00F849EF"/>
    <w:rsid w:val="00F86DD9"/>
    <w:rsid w:val="00F87641"/>
    <w:rsid w:val="00F91B3C"/>
    <w:rsid w:val="00FA04FF"/>
    <w:rsid w:val="00FA06B9"/>
    <w:rsid w:val="00FA0EE5"/>
    <w:rsid w:val="00FB47A0"/>
    <w:rsid w:val="00FE0789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8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AFF4-3919-451B-92BE-F4C58083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30</cp:revision>
  <cp:lastPrinted>2017-01-25T21:51:00Z</cp:lastPrinted>
  <dcterms:created xsi:type="dcterms:W3CDTF">2017-10-25T22:59:00Z</dcterms:created>
  <dcterms:modified xsi:type="dcterms:W3CDTF">2018-01-16T23:44:00Z</dcterms:modified>
</cp:coreProperties>
</file>