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D76C8D" w:rsidRDefault="00520D63" w:rsidP="00D76C8D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3E3590">
        <w:rPr>
          <w:rFonts w:ascii="Verdana" w:hAnsi="Verdana"/>
        </w:rPr>
        <w:t>July</w:t>
      </w:r>
      <w:r w:rsidR="0021628A">
        <w:rPr>
          <w:rFonts w:ascii="Verdana" w:hAnsi="Verdana"/>
        </w:rPr>
        <w:t xml:space="preserve"> </w:t>
      </w:r>
      <w:r w:rsidR="008A225F">
        <w:rPr>
          <w:rFonts w:ascii="Verdana" w:hAnsi="Verdana"/>
        </w:rPr>
        <w:t>25</w:t>
      </w:r>
      <w:r w:rsidR="00D46CBC" w:rsidRPr="00D46CBC">
        <w:rPr>
          <w:rFonts w:ascii="Verdana" w:hAnsi="Verdana"/>
          <w:vertAlign w:val="superscript"/>
        </w:rPr>
        <w:t>th</w:t>
      </w:r>
      <w:r w:rsidR="00D46CBC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</w:t>
      </w:r>
      <w:r w:rsidR="00B9585B" w:rsidRPr="00D76C8D">
        <w:rPr>
          <w:rFonts w:ascii="Verdana" w:hAnsi="Verdana"/>
        </w:rPr>
        <w:t>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</w:t>
      </w:r>
    </w:p>
    <w:p w:rsidR="00520D63" w:rsidRPr="00D76C8D" w:rsidRDefault="00520D63" w:rsidP="00D76C8D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702BD4" w:rsidRPr="00D76C8D">
        <w:rPr>
          <w:rFonts w:ascii="Verdana" w:hAnsi="Verdana"/>
          <w:i/>
          <w:color w:val="000000" w:themeColor="text1"/>
        </w:rPr>
        <w:t xml:space="preserve"> </w:t>
      </w:r>
      <w:r w:rsidR="00702BD4"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93524D" w:rsidRPr="00D76C8D" w:rsidRDefault="00D76C8D" w:rsidP="00F06CF4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Kristina Heilgeist,</w:t>
            </w:r>
            <w:r w:rsidR="002E78FF">
              <w:rPr>
                <w:rFonts w:ascii="Verdana" w:hAnsi="Verdana"/>
              </w:rPr>
              <w:t xml:space="preserve"> </w:t>
            </w:r>
            <w:r w:rsidR="00C65B44">
              <w:rPr>
                <w:rFonts w:ascii="Verdana" w:hAnsi="Verdana"/>
              </w:rPr>
              <w:t xml:space="preserve">*Kristi  Simonson, </w:t>
            </w:r>
            <w:r w:rsidR="002E78FF">
              <w:rPr>
                <w:rFonts w:ascii="Verdana" w:hAnsi="Verdana"/>
              </w:rPr>
              <w:t>Larry Aycock</w:t>
            </w:r>
            <w:r w:rsidR="0093524D">
              <w:rPr>
                <w:rFonts w:ascii="Verdana" w:hAnsi="Verdana"/>
              </w:rPr>
              <w:t>,</w:t>
            </w:r>
            <w:r w:rsidR="00374082">
              <w:rPr>
                <w:rFonts w:ascii="Verdana" w:hAnsi="Verdana"/>
              </w:rPr>
              <w:t xml:space="preserve"> </w:t>
            </w:r>
            <w:r w:rsidR="008938C9">
              <w:rPr>
                <w:rFonts w:ascii="Verdana" w:hAnsi="Verdana"/>
              </w:rPr>
              <w:t>Joe Cabrales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D76C8D" w:rsidRPr="00D76C8D" w:rsidRDefault="00F06CF4" w:rsidP="00803091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*Marco Cota, </w:t>
            </w:r>
            <w:r w:rsidR="00C65B44">
              <w:rPr>
                <w:rFonts w:ascii="Verdana" w:hAnsi="Verdana"/>
              </w:rPr>
              <w:t xml:space="preserve">*Julie Ann Ulloa, </w:t>
            </w:r>
            <w:r w:rsidR="00374082">
              <w:rPr>
                <w:rFonts w:ascii="Verdana" w:hAnsi="Verdana"/>
              </w:rPr>
              <w:t xml:space="preserve">*Linda Molina, </w:t>
            </w:r>
            <w:r w:rsidR="002E78FF" w:rsidRPr="00D76C8D">
              <w:rPr>
                <w:rFonts w:ascii="Verdana" w:hAnsi="Verdana"/>
              </w:rPr>
              <w:t>*</w:t>
            </w:r>
            <w:r w:rsidR="002E78FF">
              <w:rPr>
                <w:rFonts w:ascii="Verdana" w:hAnsi="Verdana"/>
              </w:rPr>
              <w:t>Steven Silva</w:t>
            </w:r>
            <w:r w:rsidR="00C57EEC">
              <w:rPr>
                <w:rFonts w:ascii="Verdana" w:hAnsi="Verdana"/>
              </w:rPr>
              <w:t xml:space="preserve">, </w:t>
            </w:r>
            <w:r w:rsidR="001125E1">
              <w:rPr>
                <w:rFonts w:ascii="Verdana" w:hAnsi="Verdana"/>
              </w:rPr>
              <w:t>*</w:t>
            </w:r>
            <w:r w:rsidR="00C57EEC">
              <w:rPr>
                <w:rFonts w:ascii="Verdana" w:hAnsi="Verdana"/>
              </w:rPr>
              <w:t>Veada Benjamin</w:t>
            </w:r>
            <w:r w:rsidR="001125E1">
              <w:rPr>
                <w:rFonts w:ascii="Verdana" w:hAnsi="Verdana"/>
              </w:rPr>
              <w:t>, *Michelle Tinoco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D76C8D" w:rsidRPr="00D76C8D" w:rsidRDefault="00F06CF4" w:rsidP="00F06CF4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*Corrina Baber</w:t>
            </w:r>
            <w:r>
              <w:rPr>
                <w:rFonts w:ascii="Verdana" w:hAnsi="Verdana"/>
              </w:rPr>
              <w:t xml:space="preserve">, DyAnn Walter, </w:t>
            </w:r>
            <w:r w:rsidR="00FA6D8E">
              <w:rPr>
                <w:rFonts w:ascii="Verdana" w:hAnsi="Verdana"/>
              </w:rPr>
              <w:t>Joe Ho,</w:t>
            </w:r>
            <w:r>
              <w:rPr>
                <w:rFonts w:ascii="Verdana" w:hAnsi="Verdana"/>
              </w:rPr>
              <w:t xml:space="preserve"> </w:t>
            </w:r>
            <w:r w:rsidR="00D76C8D" w:rsidRPr="00D76C8D">
              <w:rPr>
                <w:rFonts w:ascii="Verdana" w:hAnsi="Verdana"/>
              </w:rPr>
              <w:t>*Michael Aquino, Robert (Brock) Scudder</w:t>
            </w:r>
            <w:r w:rsidR="008938C9">
              <w:rPr>
                <w:rFonts w:ascii="Verdana" w:hAnsi="Verdana"/>
              </w:rPr>
              <w:t>, *Dianna Jones, Joyce Bond</w:t>
            </w:r>
          </w:p>
        </w:tc>
      </w:tr>
    </w:tbl>
    <w:p w:rsidR="00520D63" w:rsidRPr="00D76C8D" w:rsidRDefault="00520D63" w:rsidP="00D76C8D">
      <w:pPr>
        <w:pStyle w:val="NoSpacing"/>
        <w:rPr>
          <w:rFonts w:ascii="Verdana" w:hAnsi="Verdana"/>
        </w:rPr>
      </w:pPr>
    </w:p>
    <w:p w:rsidR="00D00DC4" w:rsidRDefault="00D00DC4" w:rsidP="00F7218C">
      <w:pPr>
        <w:pStyle w:val="Heading2"/>
      </w:pPr>
    </w:p>
    <w:p w:rsidR="00A9360B" w:rsidRPr="0037695D" w:rsidRDefault="00A9360B" w:rsidP="00F7218C">
      <w:pPr>
        <w:pStyle w:val="Heading2"/>
      </w:pPr>
      <w:r w:rsidRPr="0037695D">
        <w:t xml:space="preserve">I. Removing Section from </w:t>
      </w:r>
      <w:proofErr w:type="spellStart"/>
      <w:r w:rsidRPr="0037695D">
        <w:t>WebAdvisor</w:t>
      </w:r>
      <w:proofErr w:type="spellEnd"/>
    </w:p>
    <w:p w:rsidR="00DE6FAD" w:rsidRPr="00F7218C" w:rsidRDefault="00A9360B" w:rsidP="00F7218C">
      <w:pPr>
        <w:pStyle w:val="Subtitle"/>
      </w:pPr>
      <w:r w:rsidRPr="00F7218C">
        <w:t>Sponsor: DyAnn Walter, Kristen Colvey, Marco Cota</w:t>
      </w:r>
    </w:p>
    <w:p w:rsidR="0037695D" w:rsidRDefault="0037695D" w:rsidP="00A9360B">
      <w:pPr>
        <w:pStyle w:val="NoSpacing"/>
        <w:rPr>
          <w:rFonts w:ascii="Verdana" w:hAnsi="Verdana"/>
        </w:rPr>
      </w:pPr>
    </w:p>
    <w:p w:rsidR="0037695D" w:rsidRDefault="0037695D" w:rsidP="00A9360B">
      <w:pPr>
        <w:pStyle w:val="NoSpacing"/>
        <w:rPr>
          <w:rFonts w:ascii="Verdana" w:hAnsi="Verdana"/>
        </w:rPr>
      </w:pPr>
      <w:r>
        <w:rPr>
          <w:noProof/>
          <w:lang w:eastAsia="zh-TW"/>
        </w:rPr>
        <w:drawing>
          <wp:inline distT="0" distB="0" distL="0" distR="0" wp14:anchorId="38C6FBE5" wp14:editId="44BA47BF">
            <wp:extent cx="2859405" cy="666115"/>
            <wp:effectExtent l="0" t="0" r="0" b="635"/>
            <wp:docPr id="3" name="Picture 3" descr="cid:image005.jpg@01D3FE68.6B26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FE68.6B264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9E" w:rsidRDefault="003B699E" w:rsidP="00A9360B">
      <w:pPr>
        <w:pStyle w:val="NoSpacing"/>
        <w:rPr>
          <w:rFonts w:ascii="Verdana" w:hAnsi="Verdana"/>
        </w:rPr>
      </w:pPr>
    </w:p>
    <w:p w:rsidR="00A9360B" w:rsidRDefault="00A9360B" w:rsidP="003B699E">
      <w:pPr>
        <w:pStyle w:val="NoSpacing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Marco said that he does not see any reason why we cannot </w:t>
      </w:r>
      <w:r w:rsidR="003B699E">
        <w:rPr>
          <w:rFonts w:ascii="Verdana" w:hAnsi="Verdana"/>
        </w:rPr>
        <w:t>remove this.</w:t>
      </w:r>
    </w:p>
    <w:p w:rsidR="003B699E" w:rsidRDefault="003B699E" w:rsidP="00D00DC4">
      <w:pPr>
        <w:pStyle w:val="NoSpacing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DyAnn said the reason to remove it is that the setup for this </w:t>
      </w:r>
      <w:r w:rsidR="00FA1275">
        <w:rPr>
          <w:rFonts w:ascii="Verdana" w:hAnsi="Verdana"/>
        </w:rPr>
        <w:t>Ed Pl</w:t>
      </w:r>
      <w:r>
        <w:rPr>
          <w:rFonts w:ascii="Verdana" w:hAnsi="Verdana"/>
        </w:rPr>
        <w:t xml:space="preserve">an is not being maintained. </w:t>
      </w:r>
      <w:r w:rsidR="00FA1275">
        <w:rPr>
          <w:rFonts w:ascii="Verdana" w:hAnsi="Verdana"/>
        </w:rPr>
        <w:t xml:space="preserve">It’s reporting errors, but there is really no errors, because </w:t>
      </w:r>
      <w:r w:rsidR="00D00DC4">
        <w:rPr>
          <w:rFonts w:ascii="Verdana" w:hAnsi="Verdana"/>
        </w:rPr>
        <w:t xml:space="preserve">counselor </w:t>
      </w:r>
      <w:r w:rsidR="00FA1275">
        <w:rPr>
          <w:rFonts w:ascii="Verdana" w:hAnsi="Verdana"/>
        </w:rPr>
        <w:t>should not be using it anyways.</w:t>
      </w:r>
    </w:p>
    <w:p w:rsidR="00FA1275" w:rsidRDefault="00FA1275" w:rsidP="003B699E">
      <w:pPr>
        <w:pStyle w:val="NoSpacing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Marco will respond with an email that it will be ok to remove. CC Kristen.</w:t>
      </w:r>
    </w:p>
    <w:p w:rsidR="0053697C" w:rsidRDefault="0053697C" w:rsidP="0053697C">
      <w:pPr>
        <w:pStyle w:val="NoSpacing"/>
        <w:rPr>
          <w:rFonts w:ascii="Verdana" w:hAnsi="Verdana"/>
        </w:rPr>
      </w:pPr>
    </w:p>
    <w:p w:rsidR="0053697C" w:rsidRPr="0053697C" w:rsidRDefault="0053697C" w:rsidP="0053697C">
      <w:pPr>
        <w:pStyle w:val="Heading2"/>
      </w:pPr>
      <w:r w:rsidRPr="0053697C">
        <w:t>II. Discuss PHIL-103 courses in Colleague</w:t>
      </w:r>
    </w:p>
    <w:p w:rsidR="0053697C" w:rsidRPr="0053697C" w:rsidRDefault="0053697C" w:rsidP="0053697C">
      <w:pPr>
        <w:pStyle w:val="Subtitle"/>
      </w:pPr>
      <w:r w:rsidRPr="0053697C">
        <w:t xml:space="preserve">Sponsors: Miriam Saadeh, </w:t>
      </w:r>
      <w:bookmarkStart w:id="0" w:name="OLE_LINK10"/>
      <w:bookmarkStart w:id="1" w:name="OLE_LINK11"/>
      <w:r w:rsidRPr="0053697C">
        <w:t>Kristina Heilgeist</w:t>
      </w:r>
      <w:bookmarkEnd w:id="0"/>
      <w:bookmarkEnd w:id="1"/>
    </w:p>
    <w:p w:rsidR="00FA1275" w:rsidRDefault="00200345" w:rsidP="0053697C">
      <w:pPr>
        <w:pStyle w:val="NoSpacing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Kristina said: Problem c</w:t>
      </w:r>
      <w:r w:rsidR="00D00DC4">
        <w:rPr>
          <w:rFonts w:ascii="Verdana" w:hAnsi="Verdana"/>
        </w:rPr>
        <w:t>aught by counseling department, brought to Miriam’s attention.</w:t>
      </w:r>
    </w:p>
    <w:p w:rsidR="00912C78" w:rsidRDefault="00C045E5" w:rsidP="0053697C">
      <w:pPr>
        <w:pStyle w:val="NoSpacing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On the current student Ed Planner</w:t>
      </w:r>
      <w:r w:rsidR="001B70FB">
        <w:rPr>
          <w:rFonts w:ascii="Verdana" w:hAnsi="Verdana"/>
        </w:rPr>
        <w:t xml:space="preserve"> (not Degree Planner), there are multiple versions of the course</w:t>
      </w:r>
      <w:r w:rsidR="00912C78">
        <w:rPr>
          <w:rFonts w:ascii="Verdana" w:hAnsi="Verdana"/>
        </w:rPr>
        <w:t xml:space="preserve">, there are nothing to differentiate it when building an Ed Plan. </w:t>
      </w:r>
      <w:r w:rsidR="00862ACA">
        <w:rPr>
          <w:rFonts w:ascii="Verdana" w:hAnsi="Verdana"/>
        </w:rPr>
        <w:t>Cannot find where it shows date and effective date on a course record.</w:t>
      </w:r>
      <w:r w:rsidR="00200345">
        <w:rPr>
          <w:rFonts w:ascii="Verdana" w:hAnsi="Verdana"/>
        </w:rPr>
        <w:t xml:space="preserve"> So on the Ed Plan when selecting a course, it does not show for example that course is starting </w:t>
      </w:r>
      <w:proofErr w:type="gramStart"/>
      <w:r w:rsidR="00200345">
        <w:rPr>
          <w:rFonts w:ascii="Verdana" w:hAnsi="Verdana"/>
        </w:rPr>
        <w:t>Fall</w:t>
      </w:r>
      <w:proofErr w:type="gramEnd"/>
      <w:r w:rsidR="00200345">
        <w:rPr>
          <w:rFonts w:ascii="Verdana" w:hAnsi="Verdana"/>
        </w:rPr>
        <w:t xml:space="preserve"> 2019.</w:t>
      </w:r>
      <w:r w:rsidR="00F4022D">
        <w:rPr>
          <w:rFonts w:ascii="Verdana" w:hAnsi="Verdana"/>
        </w:rPr>
        <w:t xml:space="preserve"> Valley confirmed that they don’t have the ability to see it as well.</w:t>
      </w:r>
    </w:p>
    <w:p w:rsidR="00200345" w:rsidRDefault="00200345" w:rsidP="0053697C">
      <w:pPr>
        <w:pStyle w:val="NoSpacing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Tried different scenarios, moving the course to inactive, pending, frozen etc. Nothing can pull it out from the student Ed Plan.</w:t>
      </w:r>
    </w:p>
    <w:p w:rsidR="008A586D" w:rsidRDefault="008A586D" w:rsidP="0053697C">
      <w:pPr>
        <w:pStyle w:val="NoSpacing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DyAnn suggest more research to be done and a ticket need to be submitted.</w:t>
      </w:r>
    </w:p>
    <w:p w:rsidR="003548BC" w:rsidRDefault="003548BC" w:rsidP="0053697C">
      <w:pPr>
        <w:pStyle w:val="NoSpacing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Larry suggest that the counselor create the ticket</w:t>
      </w:r>
    </w:p>
    <w:p w:rsidR="003548BC" w:rsidRDefault="003548BC" w:rsidP="0053697C">
      <w:pPr>
        <w:pStyle w:val="NoSpacing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Kristina confirmed that this is not a degree audit or catalog issue</w:t>
      </w:r>
    </w:p>
    <w:p w:rsidR="00F0128E" w:rsidRPr="00F0128E" w:rsidRDefault="00F0128E" w:rsidP="00F0128E">
      <w:pPr>
        <w:pStyle w:val="Heading2"/>
      </w:pPr>
      <w:bookmarkStart w:id="2" w:name="OLE_LINK9"/>
      <w:r w:rsidRPr="00F0128E">
        <w:lastRenderedPageBreak/>
        <w:t>III. Pre-Requisites Challenge</w:t>
      </w:r>
    </w:p>
    <w:p w:rsidR="00F0128E" w:rsidRDefault="00F0128E" w:rsidP="00F0128E">
      <w:pPr>
        <w:pStyle w:val="Subtitle"/>
      </w:pPr>
      <w:r w:rsidRPr="00F0128E">
        <w:t xml:space="preserve">Sponsors: April Dale-Carter, </w:t>
      </w:r>
      <w:r w:rsidR="00853BD1">
        <w:t xml:space="preserve">Linda Molina, </w:t>
      </w:r>
      <w:r w:rsidRPr="00F0128E">
        <w:t>Julie Ulloa</w:t>
      </w:r>
    </w:p>
    <w:bookmarkEnd w:id="2"/>
    <w:p w:rsidR="00E51D3C" w:rsidRDefault="00560C33" w:rsidP="00E51D3C">
      <w:pPr>
        <w:pStyle w:val="ListParagraph"/>
        <w:numPr>
          <w:ilvl w:val="0"/>
          <w:numId w:val="33"/>
        </w:numPr>
      </w:pPr>
      <w:r>
        <w:t>Maybe r</w:t>
      </w:r>
      <w:r w:rsidR="00DF3A9F">
        <w:t>elated to a past ticket submitted to DyAnn</w:t>
      </w:r>
      <w:r>
        <w:t>.</w:t>
      </w:r>
      <w:r w:rsidR="00DF3A9F">
        <w:t xml:space="preserve"> SRWS – Student Requisite Waivers Summary. </w:t>
      </w:r>
      <w:r w:rsidR="00F07A0A">
        <w:t>There was an issue with the date.</w:t>
      </w:r>
    </w:p>
    <w:p w:rsidR="00F07A0A" w:rsidRDefault="00A86469" w:rsidP="00E51D3C">
      <w:pPr>
        <w:pStyle w:val="ListParagraph"/>
        <w:numPr>
          <w:ilvl w:val="0"/>
          <w:numId w:val="33"/>
        </w:numPr>
      </w:pPr>
      <w:r>
        <w:t>Example: A student is registered in a class that starts in May.</w:t>
      </w:r>
      <w:r w:rsidR="00F1462D">
        <w:t xml:space="preserve"> Did not get the challenge form in until maybe a week later</w:t>
      </w:r>
      <w:r w:rsidR="0024357E">
        <w:t xml:space="preserve">, but the system </w:t>
      </w:r>
      <w:r w:rsidR="0062607B">
        <w:t>did not drop them immediately</w:t>
      </w:r>
      <w:r w:rsidR="0024357E">
        <w:t>.</w:t>
      </w:r>
      <w:r w:rsidR="00542E7F">
        <w:t xml:space="preserve"> </w:t>
      </w:r>
      <w:r w:rsidR="000373AF">
        <w:t>Then, a</w:t>
      </w:r>
      <w:r w:rsidR="00542E7F">
        <w:t xml:space="preserve">fter the waiver was put in, the system dropped </w:t>
      </w:r>
      <w:r w:rsidR="0062607B">
        <w:t>the student</w:t>
      </w:r>
      <w:r w:rsidR="00542E7F">
        <w:t xml:space="preserve"> days later.</w:t>
      </w:r>
      <w:r w:rsidR="00E3372A">
        <w:t xml:space="preserve"> Linda thinks that the system is looking at the start of the course, and </w:t>
      </w:r>
      <w:r w:rsidR="002B4323">
        <w:t>not the fact that the wavier is in there.</w:t>
      </w:r>
    </w:p>
    <w:p w:rsidR="00191208" w:rsidRDefault="00191208" w:rsidP="00E51D3C">
      <w:pPr>
        <w:pStyle w:val="ListParagraph"/>
        <w:numPr>
          <w:ilvl w:val="0"/>
          <w:numId w:val="33"/>
        </w:numPr>
      </w:pPr>
      <w:r>
        <w:t xml:space="preserve">Linda confirmed again that the issue is: even after a waiver was entered, and the system went back and dropped them, </w:t>
      </w:r>
      <w:r w:rsidR="0062607B">
        <w:t>even after the day that the waiver was entered</w:t>
      </w:r>
      <w:r w:rsidR="001529E6">
        <w:t>, so they had to be reinstated back</w:t>
      </w:r>
      <w:r w:rsidR="00EE6B9E">
        <w:t xml:space="preserve"> in. </w:t>
      </w:r>
    </w:p>
    <w:p w:rsidR="00EE6B9E" w:rsidRDefault="00FC3927" w:rsidP="00E51D3C">
      <w:pPr>
        <w:pStyle w:val="ListParagraph"/>
        <w:numPr>
          <w:ilvl w:val="0"/>
          <w:numId w:val="33"/>
        </w:numPr>
      </w:pPr>
      <w:r>
        <w:t xml:space="preserve">Had to </w:t>
      </w:r>
      <w:r w:rsidR="00EE6B9E">
        <w:t xml:space="preserve">put an EQ on the STAC screen, so they won’t get dropped. </w:t>
      </w:r>
    </w:p>
    <w:p w:rsidR="00FC3927" w:rsidRDefault="001A58FB" w:rsidP="00E51D3C">
      <w:pPr>
        <w:pStyle w:val="ListParagraph"/>
        <w:numPr>
          <w:ilvl w:val="0"/>
          <w:numId w:val="33"/>
        </w:numPr>
      </w:pPr>
      <w:r>
        <w:t xml:space="preserve">Joyce commented that </w:t>
      </w:r>
      <w:r w:rsidR="00DF7844">
        <w:t xml:space="preserve">she thought </w:t>
      </w:r>
      <w:r>
        <w:t xml:space="preserve">the waiver </w:t>
      </w:r>
      <w:r w:rsidR="00AC752A">
        <w:t>should</w:t>
      </w:r>
      <w:r w:rsidR="00DF7844">
        <w:t xml:space="preserve"> </w:t>
      </w:r>
      <w:r>
        <w:t xml:space="preserve">be in the system before the student enrollment? </w:t>
      </w:r>
    </w:p>
    <w:p w:rsidR="00DF7844" w:rsidRDefault="00DF7844" w:rsidP="00E51D3C">
      <w:pPr>
        <w:pStyle w:val="ListParagraph"/>
        <w:numPr>
          <w:ilvl w:val="0"/>
          <w:numId w:val="33"/>
        </w:numPr>
      </w:pPr>
      <w:r>
        <w:t xml:space="preserve">In both cases </w:t>
      </w:r>
      <w:r w:rsidR="00B96E7B">
        <w:t xml:space="preserve">that Linda looked at, the class already started, </w:t>
      </w:r>
      <w:r w:rsidR="00141D1E">
        <w:t xml:space="preserve">the students might have a late add. </w:t>
      </w:r>
      <w:r w:rsidR="00952941">
        <w:t>By then, the challenge was already entered.</w:t>
      </w:r>
      <w:r w:rsidR="00F82D23">
        <w:t xml:space="preserve"> She think the system is looking at that the class has already started, so it is bypassing the challenge. </w:t>
      </w:r>
    </w:p>
    <w:p w:rsidR="00C732B9" w:rsidRDefault="00C732B9" w:rsidP="00E51D3C">
      <w:pPr>
        <w:pStyle w:val="ListParagraph"/>
        <w:numPr>
          <w:ilvl w:val="0"/>
          <w:numId w:val="33"/>
        </w:numPr>
      </w:pPr>
      <w:r>
        <w:t>Larry said he sees couple of issues, if the waiver is entered in, that’s a date issue</w:t>
      </w:r>
      <w:r w:rsidR="00962D50">
        <w:t>. The other sounds like late add issue, likely being a manual overri</w:t>
      </w:r>
      <w:r w:rsidR="00783B4D">
        <w:t>de, but why is the system dropping it, if it’s a manual override?</w:t>
      </w:r>
    </w:p>
    <w:p w:rsidR="00A8205E" w:rsidRDefault="00A8205E" w:rsidP="00E51D3C">
      <w:pPr>
        <w:pStyle w:val="ListParagraph"/>
        <w:numPr>
          <w:ilvl w:val="0"/>
          <w:numId w:val="33"/>
        </w:numPr>
      </w:pPr>
      <w:r>
        <w:t xml:space="preserve">Joyce said that </w:t>
      </w:r>
      <w:r w:rsidR="00DA6F82">
        <w:t xml:space="preserve">the dates are really weird. </w:t>
      </w:r>
      <w:r w:rsidR="00CD5FB8">
        <w:t xml:space="preserve">They had the student enrolled in as new, after class already started, then a late add come through, </w:t>
      </w:r>
      <w:r w:rsidR="004C6A86">
        <w:t>not sure why late add would come through if the student is already enrolled.</w:t>
      </w:r>
      <w:r w:rsidR="0097442A">
        <w:t xml:space="preserve"> Then student was dropped, and they added the student again.</w:t>
      </w:r>
    </w:p>
    <w:p w:rsidR="009567AF" w:rsidRDefault="009567AF" w:rsidP="00E51D3C">
      <w:pPr>
        <w:pStyle w:val="ListParagraph"/>
        <w:numPr>
          <w:ilvl w:val="0"/>
          <w:numId w:val="33"/>
        </w:numPr>
      </w:pPr>
      <w:r>
        <w:t>A ticket is already in the system</w:t>
      </w:r>
      <w:r w:rsidR="00997FF0">
        <w:t>, it was not really resolved.</w:t>
      </w:r>
      <w:r w:rsidR="00C4653B">
        <w:t xml:space="preserve"> EQ was added as a temp fix.</w:t>
      </w:r>
    </w:p>
    <w:p w:rsidR="00997FF0" w:rsidRDefault="00400065" w:rsidP="00E51D3C">
      <w:pPr>
        <w:pStyle w:val="ListParagraph"/>
        <w:numPr>
          <w:ilvl w:val="0"/>
          <w:numId w:val="33"/>
        </w:numPr>
      </w:pPr>
      <w:r>
        <w:t>Larry suggest to look at the logic of the drop program</w:t>
      </w:r>
      <w:r w:rsidR="00C01B58">
        <w:t xml:space="preserve">. Joyce said she will have to take a look at how Ellucian handles waivers, </w:t>
      </w:r>
      <w:r w:rsidR="00E43B0B">
        <w:t xml:space="preserve">it’s a new process. It has to do with waivers not being used. </w:t>
      </w:r>
    </w:p>
    <w:p w:rsidR="00E43B0B" w:rsidRDefault="00E441E5" w:rsidP="00E51D3C">
      <w:pPr>
        <w:pStyle w:val="ListParagraph"/>
        <w:numPr>
          <w:ilvl w:val="0"/>
          <w:numId w:val="33"/>
        </w:numPr>
      </w:pPr>
      <w:r>
        <w:t>After Valley explained their process, Larry commented that they may need to check their own process and instead of using EQ, they may need to start using SRWS</w:t>
      </w:r>
      <w:r w:rsidR="00A106FD">
        <w:t>. He thinks the way Valley is processing it, is the proper way.</w:t>
      </w:r>
    </w:p>
    <w:p w:rsidR="00E441E5" w:rsidRDefault="0075602E" w:rsidP="00E51D3C">
      <w:pPr>
        <w:pStyle w:val="ListParagraph"/>
        <w:numPr>
          <w:ilvl w:val="0"/>
          <w:numId w:val="33"/>
        </w:numPr>
      </w:pPr>
      <w:r>
        <w:t xml:space="preserve">Currently CHC </w:t>
      </w:r>
      <w:proofErr w:type="gramStart"/>
      <w:r w:rsidR="00A500F7">
        <w:t>A&amp;R</w:t>
      </w:r>
      <w:proofErr w:type="gramEnd"/>
      <w:r w:rsidR="00A500F7">
        <w:t xml:space="preserve"> uses SRWS for repeating EMS courses, a waiver</w:t>
      </w:r>
      <w:r w:rsidR="00DC6845">
        <w:t xml:space="preserve"> or a petition</w:t>
      </w:r>
      <w:r w:rsidR="00A500F7">
        <w:t>. For students who wants to bypass a course with existing skills, it’s all done through assessment.</w:t>
      </w:r>
    </w:p>
    <w:p w:rsidR="00D74B62" w:rsidRDefault="00CB79C2" w:rsidP="00E51D3C">
      <w:pPr>
        <w:pStyle w:val="ListParagraph"/>
        <w:numPr>
          <w:ilvl w:val="0"/>
          <w:numId w:val="33"/>
        </w:numPr>
      </w:pPr>
      <w:r>
        <w:t xml:space="preserve">Joyce </w:t>
      </w:r>
      <w:r w:rsidR="00200FA7">
        <w:t xml:space="preserve">and DyAnn </w:t>
      </w:r>
      <w:r>
        <w:t>will have to do more research relating to this.</w:t>
      </w:r>
    </w:p>
    <w:p w:rsidR="007016EE" w:rsidRDefault="007016EE" w:rsidP="00E51D3C">
      <w:pPr>
        <w:pStyle w:val="ListParagraph"/>
        <w:numPr>
          <w:ilvl w:val="0"/>
          <w:numId w:val="33"/>
        </w:numPr>
      </w:pPr>
      <w:r>
        <w:t xml:space="preserve">About 51 minutes in to the meeting, Joyce did some research looking at HELP section in SRWS. It says a waiver needs to be done before the class starts, once the class starts, you have to put in an override. </w:t>
      </w:r>
      <w:r w:rsidR="006E4C81">
        <w:t>So the waiver does not work once the class starts. It’s a timing issue.</w:t>
      </w:r>
    </w:p>
    <w:p w:rsidR="006E4C81" w:rsidRDefault="00FB466B" w:rsidP="00E51D3C">
      <w:pPr>
        <w:pStyle w:val="ListParagraph"/>
        <w:numPr>
          <w:ilvl w:val="0"/>
          <w:numId w:val="33"/>
        </w:numPr>
      </w:pPr>
      <w:r>
        <w:t>DyAnn found the mnemonic ROVM – Requisite Override Maintenance.</w:t>
      </w:r>
    </w:p>
    <w:p w:rsidR="00887A76" w:rsidRDefault="006A6917" w:rsidP="00E51D3C">
      <w:pPr>
        <w:pStyle w:val="ListParagraph"/>
        <w:numPr>
          <w:ilvl w:val="0"/>
          <w:numId w:val="33"/>
        </w:numPr>
      </w:pPr>
      <w:r>
        <w:t xml:space="preserve">There are some 2015 documentations regarding to this, Larry asked if DyAnn can resend it. </w:t>
      </w:r>
    </w:p>
    <w:p w:rsidR="00E13D29" w:rsidRDefault="00E13D29" w:rsidP="00E13D29">
      <w:pPr>
        <w:pStyle w:val="ListParagraph"/>
        <w:ind w:left="792"/>
      </w:pPr>
    </w:p>
    <w:p w:rsidR="00D51EA7" w:rsidRDefault="00D51EA7">
      <w:pPr>
        <w:spacing w:before="0" w:after="160" w:line="259" w:lineRule="auto"/>
        <w:ind w:left="0"/>
        <w:rPr>
          <w:rFonts w:asciiTheme="majorHAnsi" w:eastAsiaTheme="majorEastAsia" w:hAnsiTheme="majorHAnsi" w:cstheme="majorBidi"/>
          <w:b/>
          <w:bCs/>
          <w:caps/>
          <w:color w:val="A5A5A5" w:themeColor="accent3"/>
          <w:sz w:val="26"/>
          <w:szCs w:val="26"/>
        </w:rPr>
      </w:pPr>
      <w:r>
        <w:br w:type="page"/>
      </w:r>
    </w:p>
    <w:p w:rsidR="00D51EA7" w:rsidRDefault="00D51EA7" w:rsidP="00D51EA7">
      <w:pPr>
        <w:pStyle w:val="Heading1"/>
      </w:pPr>
      <w:r>
        <w:lastRenderedPageBreak/>
        <w:t>Miscellaneous DISCUSSIONS</w:t>
      </w:r>
    </w:p>
    <w:p w:rsidR="00D51EA7" w:rsidRDefault="00D51EA7" w:rsidP="00E13D29">
      <w:pPr>
        <w:pStyle w:val="Heading2"/>
        <w:rPr>
          <w:rFonts w:ascii="Verdana" w:hAnsi="Verdana"/>
          <w:color w:val="000000" w:themeColor="text1"/>
          <w:sz w:val="24"/>
          <w:szCs w:val="24"/>
        </w:rPr>
      </w:pPr>
    </w:p>
    <w:p w:rsidR="00E13D29" w:rsidRPr="00D51EA7" w:rsidRDefault="00E13D29" w:rsidP="00D51EA7">
      <w:pPr>
        <w:pStyle w:val="Heading2"/>
      </w:pPr>
      <w:r w:rsidRPr="00D51EA7">
        <w:t>Non-Credit</w:t>
      </w:r>
      <w:r w:rsidR="00BA7D19" w:rsidRPr="00D51EA7">
        <w:t xml:space="preserve"> Transcripts</w:t>
      </w:r>
    </w:p>
    <w:p w:rsidR="00E13D29" w:rsidRDefault="00E13D29" w:rsidP="00E13D29">
      <w:pPr>
        <w:pStyle w:val="Subtitle"/>
      </w:pPr>
      <w:r w:rsidRPr="00F0128E">
        <w:t xml:space="preserve">Sponsors: </w:t>
      </w:r>
      <w:r>
        <w:t xml:space="preserve">Larry Aycock, </w:t>
      </w:r>
      <w:r w:rsidRPr="0053697C">
        <w:t>Kristina Heilgeist</w:t>
      </w:r>
      <w:r>
        <w:t xml:space="preserve">, Joe </w:t>
      </w:r>
      <w:r w:rsidR="00974A08">
        <w:t>Cabrales</w:t>
      </w:r>
    </w:p>
    <w:p w:rsidR="00E13D29" w:rsidRDefault="00BD75E4" w:rsidP="00BD75E4">
      <w:pPr>
        <w:pStyle w:val="ListParagraph"/>
        <w:numPr>
          <w:ilvl w:val="0"/>
          <w:numId w:val="34"/>
        </w:numPr>
      </w:pPr>
      <w:r>
        <w:t>CHC started with this, dropped off for a while, SBVC kept going and now CHC</w:t>
      </w:r>
      <w:r w:rsidR="000D66C4">
        <w:t xml:space="preserve"> is coming back.</w:t>
      </w:r>
    </w:p>
    <w:p w:rsidR="000D66C4" w:rsidRDefault="00AB220F" w:rsidP="00BD75E4">
      <w:pPr>
        <w:pStyle w:val="ListParagraph"/>
        <w:numPr>
          <w:ilvl w:val="0"/>
          <w:numId w:val="34"/>
        </w:numPr>
      </w:pPr>
      <w:r>
        <w:t xml:space="preserve">A non-credit transcript was created, </w:t>
      </w:r>
      <w:r w:rsidR="002E2A50">
        <w:t>and it is showing the non-credit courses</w:t>
      </w:r>
      <w:r w:rsidR="002328E9">
        <w:t xml:space="preserve">, however some of </w:t>
      </w:r>
      <w:r w:rsidR="00B6059D">
        <w:t>those</w:t>
      </w:r>
      <w:r w:rsidR="002328E9">
        <w:t xml:space="preserve"> course</w:t>
      </w:r>
      <w:r w:rsidR="00897AF9">
        <w:t>s</w:t>
      </w:r>
      <w:r w:rsidR="002328E9">
        <w:t xml:space="preserve"> will leads to a certificate</w:t>
      </w:r>
      <w:r w:rsidR="00B6059D">
        <w:t>, and</w:t>
      </w:r>
      <w:r w:rsidR="002328E9">
        <w:t xml:space="preserve"> </w:t>
      </w:r>
      <w:r w:rsidR="00B6059D">
        <w:t xml:space="preserve">Kristina found that </w:t>
      </w:r>
      <w:r w:rsidR="00897AF9">
        <w:t xml:space="preserve">these certificates for the non-credit </w:t>
      </w:r>
      <w:r w:rsidR="00DF5233">
        <w:t>programs is</w:t>
      </w:r>
      <w:r w:rsidR="00897AF9">
        <w:t xml:space="preserve"> not showing on the </w:t>
      </w:r>
      <w:r w:rsidR="00DF5233">
        <w:t xml:space="preserve">non-credit </w:t>
      </w:r>
      <w:r w:rsidR="00897AF9">
        <w:t>transcript</w:t>
      </w:r>
      <w:r w:rsidR="00DF5233">
        <w:t>s</w:t>
      </w:r>
      <w:r w:rsidR="00897AF9">
        <w:t>.</w:t>
      </w:r>
    </w:p>
    <w:p w:rsidR="00AB513B" w:rsidRDefault="00AB513B" w:rsidP="00BD75E4">
      <w:pPr>
        <w:pStyle w:val="ListParagraph"/>
        <w:numPr>
          <w:ilvl w:val="0"/>
          <w:numId w:val="34"/>
        </w:numPr>
      </w:pPr>
      <w:r>
        <w:t xml:space="preserve">DyAnn pointed out that Joe worked on a program in the past which added a code to </w:t>
      </w:r>
      <w:r w:rsidR="005F47C7">
        <w:t>print non-credit transcripts (Trans Grouping: CNC and VNC)</w:t>
      </w:r>
    </w:p>
    <w:p w:rsidR="005F47C7" w:rsidRDefault="001E5A18" w:rsidP="00BD75E4">
      <w:pPr>
        <w:pStyle w:val="ListParagraph"/>
        <w:numPr>
          <w:ilvl w:val="0"/>
          <w:numId w:val="34"/>
        </w:numPr>
      </w:pPr>
      <w:r>
        <w:t xml:space="preserve">DyAnn recall working on </w:t>
      </w:r>
      <w:r w:rsidR="00CB5AE3">
        <w:t xml:space="preserve">something related to a major code. In the past when they had to remove a program which is less than a certain units, a major code was included. So if a student graduates with that code, it will not </w:t>
      </w:r>
      <w:r w:rsidR="005C771D">
        <w:t>print</w:t>
      </w:r>
      <w:r w:rsidR="00CB5AE3">
        <w:t xml:space="preserve"> on the transcript. </w:t>
      </w:r>
      <w:r w:rsidR="00060C3E">
        <w:t>SBVC recalled that it was related to career prep</w:t>
      </w:r>
      <w:r w:rsidR="005C771D">
        <w:t xml:space="preserve"> with &lt; 18 units.</w:t>
      </w:r>
    </w:p>
    <w:p w:rsidR="0053299B" w:rsidRDefault="0053299B" w:rsidP="00BD75E4">
      <w:pPr>
        <w:pStyle w:val="ListParagraph"/>
        <w:numPr>
          <w:ilvl w:val="0"/>
          <w:numId w:val="34"/>
        </w:numPr>
      </w:pPr>
      <w:r>
        <w:t>SBVC have not issue any certificates, but confirmed that it does print on the regular academic transcripts.</w:t>
      </w:r>
    </w:p>
    <w:p w:rsidR="003472D7" w:rsidRDefault="003472D7" w:rsidP="00BD75E4">
      <w:pPr>
        <w:pStyle w:val="ListParagraph"/>
        <w:numPr>
          <w:ilvl w:val="0"/>
          <w:numId w:val="34"/>
        </w:numPr>
      </w:pPr>
      <w:r>
        <w:t xml:space="preserve">Kristina wants to try take CCTR / CCD code off. </w:t>
      </w:r>
    </w:p>
    <w:p w:rsidR="003472D7" w:rsidRDefault="003F0A37" w:rsidP="00BD75E4">
      <w:pPr>
        <w:pStyle w:val="ListParagraph"/>
        <w:numPr>
          <w:ilvl w:val="0"/>
          <w:numId w:val="34"/>
        </w:numPr>
      </w:pPr>
      <w:r>
        <w:t>Example: ASL Certificate, it is</w:t>
      </w:r>
      <w:r w:rsidR="00D50B65">
        <w:t xml:space="preserve"> 16 units </w:t>
      </w:r>
      <w:r w:rsidR="0088021F">
        <w:t>but</w:t>
      </w:r>
      <w:r w:rsidR="00D50B65">
        <w:t xml:space="preserve"> </w:t>
      </w:r>
      <w:r>
        <w:t>it is a</w:t>
      </w:r>
      <w:r w:rsidR="00D50B65">
        <w:t xml:space="preserve"> state approved to be </w:t>
      </w:r>
      <w:proofErr w:type="spellStart"/>
      <w:r w:rsidR="00D50B65">
        <w:t>transcripted</w:t>
      </w:r>
      <w:proofErr w:type="spellEnd"/>
      <w:r w:rsidR="00D50B65">
        <w:t>.</w:t>
      </w:r>
    </w:p>
    <w:p w:rsidR="00D50B65" w:rsidRDefault="0081666F" w:rsidP="00BD75E4">
      <w:pPr>
        <w:pStyle w:val="ListParagraph"/>
        <w:numPr>
          <w:ilvl w:val="0"/>
          <w:numId w:val="34"/>
        </w:numPr>
      </w:pPr>
      <w:r>
        <w:t>Larry points out - First issue is certificates for the non-credit programs need to print on the non-credit transcript</w:t>
      </w:r>
      <w:r w:rsidR="00D4130E">
        <w:t>s</w:t>
      </w:r>
      <w:r w:rsidR="005970EC">
        <w:t>, and they are currently not.</w:t>
      </w:r>
      <w:r w:rsidR="004A4C83">
        <w:t xml:space="preserve"> Test in the test environment, and it is not showing.</w:t>
      </w:r>
    </w:p>
    <w:p w:rsidR="00492725" w:rsidRDefault="00492725" w:rsidP="00BD75E4">
      <w:pPr>
        <w:pStyle w:val="ListParagraph"/>
        <w:numPr>
          <w:ilvl w:val="0"/>
          <w:numId w:val="34"/>
        </w:numPr>
      </w:pPr>
      <w:r>
        <w:t>Will need to issue a ticket for this.</w:t>
      </w:r>
    </w:p>
    <w:p w:rsidR="00492725" w:rsidRDefault="00492725" w:rsidP="00BD75E4">
      <w:pPr>
        <w:pStyle w:val="ListParagraph"/>
        <w:numPr>
          <w:ilvl w:val="0"/>
          <w:numId w:val="34"/>
        </w:numPr>
      </w:pPr>
      <w:r>
        <w:t xml:space="preserve">The other issue is </w:t>
      </w:r>
      <w:r w:rsidR="00852DE9">
        <w:t>that back when title 5 made changes to certificates</w:t>
      </w:r>
      <w:r w:rsidR="000D724D">
        <w:t xml:space="preserve">, that if it’s under a </w:t>
      </w:r>
      <w:r w:rsidR="004C32A6">
        <w:t>certain</w:t>
      </w:r>
      <w:r w:rsidR="000D724D">
        <w:t xml:space="preserve"> number of units, it </w:t>
      </w:r>
      <w:r w:rsidR="00D9061E">
        <w:t>can’t</w:t>
      </w:r>
      <w:r w:rsidR="000D724D">
        <w:t xml:space="preserve"> show on the transcript.</w:t>
      </w:r>
      <w:r w:rsidR="004C32A6">
        <w:t xml:space="preserve"> That apparently has changed. Now it has to do with how it’s filed and </w:t>
      </w:r>
      <w:r w:rsidR="00FC77EB">
        <w:t>weather if it is state approved for posting on a transcript.</w:t>
      </w:r>
      <w:r w:rsidR="002D4730">
        <w:t xml:space="preserve"> It’s not </w:t>
      </w:r>
      <w:r w:rsidR="00785C71">
        <w:t xml:space="preserve">necessarily </w:t>
      </w:r>
      <w:r w:rsidR="002D4730">
        <w:t>based on the number of units</w:t>
      </w:r>
      <w:r w:rsidR="00B16E93">
        <w:t xml:space="preserve"> of the certificate. </w:t>
      </w:r>
    </w:p>
    <w:p w:rsidR="000B6589" w:rsidRDefault="00D86E81" w:rsidP="00BD75E4">
      <w:pPr>
        <w:pStyle w:val="ListParagraph"/>
        <w:numPr>
          <w:ilvl w:val="0"/>
          <w:numId w:val="34"/>
        </w:numPr>
      </w:pPr>
      <w:r>
        <w:t>Will</w:t>
      </w:r>
      <w:r w:rsidR="000B6589">
        <w:t xml:space="preserve"> need another ticket for this change</w:t>
      </w:r>
      <w:r>
        <w:t>.</w:t>
      </w:r>
    </w:p>
    <w:p w:rsidR="00D86E81" w:rsidRDefault="003C6D00" w:rsidP="00BD75E4">
      <w:pPr>
        <w:pStyle w:val="ListParagraph"/>
        <w:numPr>
          <w:ilvl w:val="0"/>
          <w:numId w:val="34"/>
        </w:numPr>
      </w:pPr>
      <w:r>
        <w:t xml:space="preserve">DyAnn remembers that the coding was done in PROG. </w:t>
      </w:r>
    </w:p>
    <w:p w:rsidR="007E6393" w:rsidRDefault="007E6393" w:rsidP="00BD75E4">
      <w:pPr>
        <w:pStyle w:val="ListParagraph"/>
        <w:numPr>
          <w:ilvl w:val="0"/>
          <w:numId w:val="34"/>
        </w:numPr>
      </w:pPr>
      <w:r>
        <w:t xml:space="preserve">DyAnn asked SBVC if they are seeing the career prep </w:t>
      </w:r>
      <w:r w:rsidR="00C0712F">
        <w:t>graduates showing on transcripts, SBVC answered no.</w:t>
      </w:r>
    </w:p>
    <w:p w:rsidR="00C0712F" w:rsidRDefault="000A270C" w:rsidP="00BD75E4">
      <w:pPr>
        <w:pStyle w:val="ListParagraph"/>
        <w:numPr>
          <w:ilvl w:val="0"/>
          <w:numId w:val="34"/>
        </w:numPr>
      </w:pPr>
      <w:r>
        <w:t xml:space="preserve">Suggest to compare the coding on the programs that DCS has built and the SBVC programs, to see what the difference is and troubleshoot. </w:t>
      </w:r>
    </w:p>
    <w:p w:rsidR="00952C6D" w:rsidRDefault="00952C6D" w:rsidP="00BD75E4">
      <w:pPr>
        <w:pStyle w:val="ListParagraph"/>
        <w:numPr>
          <w:ilvl w:val="0"/>
          <w:numId w:val="34"/>
        </w:numPr>
      </w:pPr>
      <w:r>
        <w:t xml:space="preserve">SBVC was working with a bookkeeping certificate, it is not appearing on the transcript, </w:t>
      </w:r>
      <w:r w:rsidR="00BA31A0">
        <w:t>and the</w:t>
      </w:r>
      <w:r>
        <w:t xml:space="preserve"> person has graduated with it. It is less than 18 units. </w:t>
      </w:r>
      <w:r w:rsidR="00BA31A0">
        <w:t>It has the code of “VCCD”</w:t>
      </w:r>
      <w:r w:rsidR="00D07633">
        <w:t xml:space="preserve">. </w:t>
      </w:r>
    </w:p>
    <w:p w:rsidR="00D07633" w:rsidRDefault="00D07633" w:rsidP="00BD75E4">
      <w:pPr>
        <w:pStyle w:val="ListParagraph"/>
        <w:numPr>
          <w:ilvl w:val="0"/>
          <w:numId w:val="34"/>
        </w:numPr>
      </w:pPr>
      <w:r>
        <w:t xml:space="preserve">Larry said that because the Title 5 Laws has </w:t>
      </w:r>
      <w:r w:rsidR="00A4759E">
        <w:t xml:space="preserve">recently </w:t>
      </w:r>
      <w:r>
        <w:t xml:space="preserve">changed, it will impact SBVC as well. He would like to send in a ticket </w:t>
      </w:r>
      <w:r w:rsidR="00BA1A24">
        <w:t>to ask DCS to help research to see what coding is triggering a certificate to be placed on a transcript or not.</w:t>
      </w:r>
      <w:r w:rsidR="00083572">
        <w:t xml:space="preserve"> Timing will be an issue though for people who’s already graduated.</w:t>
      </w:r>
    </w:p>
    <w:p w:rsidR="005C28E8" w:rsidRDefault="005C28E8" w:rsidP="00BD75E4">
      <w:pPr>
        <w:pStyle w:val="ListParagraph"/>
        <w:numPr>
          <w:ilvl w:val="0"/>
          <w:numId w:val="34"/>
        </w:numPr>
      </w:pPr>
      <w:r>
        <w:t>There may not be a blanket effective date per program, but Larry propose that they can manipulate the start dates and codes to prevent it from showing on the transcript at a specific time frame.</w:t>
      </w:r>
    </w:p>
    <w:p w:rsidR="005C28E8" w:rsidRDefault="0030617E" w:rsidP="00BD75E4">
      <w:pPr>
        <w:pStyle w:val="ListParagraph"/>
        <w:numPr>
          <w:ilvl w:val="0"/>
          <w:numId w:val="34"/>
        </w:numPr>
      </w:pPr>
      <w:r>
        <w:t xml:space="preserve">With SBVC, </w:t>
      </w:r>
      <w:r w:rsidR="00B30062">
        <w:t xml:space="preserve">they </w:t>
      </w:r>
      <w:r>
        <w:t>get a list of the career preps</w:t>
      </w:r>
      <w:r w:rsidR="00B30062">
        <w:t xml:space="preserve"> during the </w:t>
      </w:r>
      <w:r>
        <w:t>evaluation</w:t>
      </w:r>
      <w:r w:rsidR="00B30062">
        <w:t xml:space="preserve"> process</w:t>
      </w:r>
      <w:r>
        <w:t>, looking at the requirements, if it’s less than 18, they note that it is career prep. It is add</w:t>
      </w:r>
      <w:r w:rsidR="00B30062">
        <w:t>ed</w:t>
      </w:r>
      <w:r>
        <w:t xml:space="preserve"> to the petition itself.</w:t>
      </w:r>
    </w:p>
    <w:p w:rsidR="0085485F" w:rsidRDefault="0085485F" w:rsidP="00BD75E4">
      <w:pPr>
        <w:pStyle w:val="ListParagraph"/>
        <w:numPr>
          <w:ilvl w:val="0"/>
          <w:numId w:val="34"/>
        </w:numPr>
      </w:pPr>
      <w:r>
        <w:t>Kristina noted that in the future most of the logic will not be unit driven.</w:t>
      </w:r>
    </w:p>
    <w:p w:rsidR="0085485F" w:rsidRDefault="0085485F" w:rsidP="00BD75E4">
      <w:pPr>
        <w:pStyle w:val="ListParagraph"/>
        <w:numPr>
          <w:ilvl w:val="0"/>
          <w:numId w:val="34"/>
        </w:numPr>
      </w:pPr>
      <w:r>
        <w:t>Joe said to submit these as one ticket.</w:t>
      </w:r>
    </w:p>
    <w:p w:rsidR="009332F5" w:rsidRDefault="009332F5" w:rsidP="009332F5"/>
    <w:p w:rsidR="009332F5" w:rsidRDefault="009332F5" w:rsidP="009332F5"/>
    <w:p w:rsidR="009332F5" w:rsidRDefault="009332F5" w:rsidP="009332F5"/>
    <w:p w:rsidR="009332F5" w:rsidRDefault="009332F5" w:rsidP="009332F5"/>
    <w:p w:rsidR="009332F5" w:rsidRPr="00D51EA7" w:rsidRDefault="009332F5" w:rsidP="009332F5">
      <w:pPr>
        <w:pStyle w:val="Heading2"/>
      </w:pPr>
      <w:r>
        <w:lastRenderedPageBreak/>
        <w:t>Chosen / Preferred Name</w:t>
      </w:r>
      <w:r w:rsidR="004F7D8C">
        <w:t xml:space="preserve"> Project</w:t>
      </w:r>
    </w:p>
    <w:p w:rsidR="009332F5" w:rsidRPr="009332F5" w:rsidRDefault="009332F5" w:rsidP="009332F5">
      <w:pPr>
        <w:pStyle w:val="Subtitle"/>
        <w:rPr>
          <w:sz w:val="20"/>
          <w:szCs w:val="20"/>
        </w:rPr>
      </w:pPr>
      <w:r w:rsidRPr="009332F5">
        <w:rPr>
          <w:sz w:val="20"/>
          <w:szCs w:val="20"/>
        </w:rPr>
        <w:t xml:space="preserve">Sponsors: </w:t>
      </w:r>
      <w:r w:rsidRPr="009332F5">
        <w:rPr>
          <w:sz w:val="20"/>
          <w:szCs w:val="20"/>
        </w:rPr>
        <w:t xml:space="preserve">Rebeccah Warren-Marlatt, Scott Thayer, </w:t>
      </w:r>
      <w:r w:rsidRPr="009332F5">
        <w:rPr>
          <w:sz w:val="20"/>
          <w:szCs w:val="20"/>
        </w:rPr>
        <w:t>Larry Aycock, April Dale-Carter</w:t>
      </w:r>
      <w:r w:rsidRPr="009332F5">
        <w:rPr>
          <w:sz w:val="20"/>
          <w:szCs w:val="20"/>
        </w:rPr>
        <w:t xml:space="preserve">, </w:t>
      </w:r>
      <w:r w:rsidRPr="009332F5">
        <w:rPr>
          <w:sz w:val="20"/>
          <w:szCs w:val="20"/>
        </w:rPr>
        <w:t>Joe Cabrales</w:t>
      </w:r>
      <w:r w:rsidRPr="009332F5">
        <w:rPr>
          <w:sz w:val="20"/>
          <w:szCs w:val="20"/>
        </w:rPr>
        <w:t xml:space="preserve">, Joe Ho </w:t>
      </w:r>
    </w:p>
    <w:p w:rsidR="00D9256B" w:rsidRDefault="00D9256B" w:rsidP="009332F5">
      <w:pPr>
        <w:pStyle w:val="ListParagraph"/>
        <w:numPr>
          <w:ilvl w:val="0"/>
          <w:numId w:val="36"/>
        </w:numPr>
      </w:pPr>
      <w:r>
        <w:t>Joe Ho asked about the previous email regarding to amendments to this project.</w:t>
      </w:r>
    </w:p>
    <w:p w:rsidR="00D9256B" w:rsidRDefault="00D9256B" w:rsidP="00A30971">
      <w:pPr>
        <w:pStyle w:val="ListParagraph"/>
        <w:numPr>
          <w:ilvl w:val="0"/>
          <w:numId w:val="36"/>
        </w:numPr>
      </w:pPr>
      <w:r>
        <w:t>Larry has no preference about calling it Preferred Name or Chosen Name.</w:t>
      </w:r>
    </w:p>
    <w:p w:rsidR="00A30971" w:rsidRDefault="00A30971" w:rsidP="00A30971">
      <w:pPr>
        <w:pStyle w:val="ListParagraph"/>
        <w:numPr>
          <w:ilvl w:val="0"/>
          <w:numId w:val="36"/>
        </w:numPr>
      </w:pPr>
      <w:r>
        <w:t>Since A&amp;R staff will be entering this name in the Chosen First Name field, so it will be less confusing to call this Chosen Name (instead of Preferred Name)</w:t>
      </w:r>
    </w:p>
    <w:p w:rsidR="00A30971" w:rsidRDefault="00780B8F" w:rsidP="00A30971">
      <w:pPr>
        <w:pStyle w:val="ListParagraph"/>
        <w:numPr>
          <w:ilvl w:val="0"/>
          <w:numId w:val="36"/>
        </w:numPr>
      </w:pPr>
      <w:r>
        <w:t>Joe Cabrales is ok with it as well</w:t>
      </w:r>
      <w:r w:rsidR="0094616F">
        <w:t>, but have concerns.</w:t>
      </w:r>
    </w:p>
    <w:p w:rsidR="00DA38D7" w:rsidRDefault="00DA38D7" w:rsidP="00A30971">
      <w:pPr>
        <w:pStyle w:val="ListParagraph"/>
        <w:numPr>
          <w:ilvl w:val="0"/>
          <w:numId w:val="36"/>
        </w:numPr>
      </w:pPr>
      <w:r>
        <w:t>Joe Ho pointed out that the new Positive Attendance Roster will include the Audit Code.</w:t>
      </w:r>
    </w:p>
    <w:p w:rsidR="00D319F5" w:rsidRDefault="00D319F5" w:rsidP="00D319F5">
      <w:pPr>
        <w:pStyle w:val="ListParagraph"/>
        <w:numPr>
          <w:ilvl w:val="0"/>
          <w:numId w:val="36"/>
        </w:numPr>
      </w:pPr>
      <w:r>
        <w:t xml:space="preserve">On the roster it will show legal name, follow by chosen name in brackets, i.e. </w:t>
      </w:r>
      <w:proofErr w:type="spellStart"/>
      <w:r w:rsidRPr="00D319F5">
        <w:t>Alda</w:t>
      </w:r>
      <w:proofErr w:type="spellEnd"/>
      <w:r w:rsidRPr="00D319F5">
        <w:t>, Joseph A. (Joanna)</w:t>
      </w:r>
    </w:p>
    <w:p w:rsidR="007D1956" w:rsidRDefault="007D1956" w:rsidP="00D319F5">
      <w:pPr>
        <w:pStyle w:val="ListParagraph"/>
        <w:numPr>
          <w:ilvl w:val="0"/>
          <w:numId w:val="36"/>
        </w:numPr>
      </w:pPr>
      <w:r>
        <w:t xml:space="preserve">Larry pointed out that during our April / May 2018 meeting, both A&amp;R offices wanted to enter the Chosen Name instead of importing it from </w:t>
      </w:r>
      <w:proofErr w:type="spellStart"/>
      <w:r>
        <w:t>CCCApply</w:t>
      </w:r>
      <w:proofErr w:type="spellEnd"/>
      <w:r>
        <w:t xml:space="preserve">. </w:t>
      </w:r>
    </w:p>
    <w:p w:rsidR="00C12E5A" w:rsidRDefault="00C12E5A" w:rsidP="00D319F5">
      <w:pPr>
        <w:pStyle w:val="ListParagraph"/>
        <w:numPr>
          <w:ilvl w:val="0"/>
          <w:numId w:val="36"/>
        </w:numPr>
      </w:pPr>
      <w:r>
        <w:t xml:space="preserve">Joe Ho pointed out that the Chosen Name information will only appear on the XRST rosters and also on the Campus Central </w:t>
      </w:r>
      <w:r w:rsidR="00705B18">
        <w:t>(</w:t>
      </w:r>
      <w:proofErr w:type="spellStart"/>
      <w:r w:rsidR="00705B18">
        <w:t>WebA</w:t>
      </w:r>
      <w:r w:rsidR="00562294">
        <w:t>dvisor</w:t>
      </w:r>
      <w:proofErr w:type="spellEnd"/>
      <w:r w:rsidR="00562294">
        <w:t xml:space="preserve">) </w:t>
      </w:r>
      <w:r>
        <w:t>roster.</w:t>
      </w:r>
    </w:p>
    <w:p w:rsidR="00647724" w:rsidRDefault="00647724" w:rsidP="00D319F5">
      <w:pPr>
        <w:pStyle w:val="ListParagraph"/>
        <w:numPr>
          <w:ilvl w:val="0"/>
          <w:numId w:val="36"/>
        </w:numPr>
      </w:pPr>
      <w:r>
        <w:t>Larry briefly described on ho</w:t>
      </w:r>
      <w:bookmarkStart w:id="3" w:name="_GoBack"/>
      <w:bookmarkEnd w:id="3"/>
      <w:r>
        <w:t>w they want to handle this process when a student requests a chosen name.</w:t>
      </w:r>
    </w:p>
    <w:p w:rsidR="00647724" w:rsidRPr="00E51D3C" w:rsidRDefault="005755B1" w:rsidP="00D319F5">
      <w:pPr>
        <w:pStyle w:val="ListParagraph"/>
        <w:numPr>
          <w:ilvl w:val="0"/>
          <w:numId w:val="36"/>
        </w:numPr>
      </w:pPr>
      <w:r>
        <w:t>SBVC will wait and see if April have any comments regarding this. Joe will send a reminder email.</w:t>
      </w:r>
    </w:p>
    <w:sectPr w:rsidR="00647724" w:rsidRPr="00E51D3C" w:rsidSect="00E53F10">
      <w:headerReference w:type="default" r:id="rId10"/>
      <w:footerReference w:type="defaul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-819114399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705B18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705B18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702BD4" w:rsidRDefault="0070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</w:t>
      </w:r>
      <w:r w:rsidR="00445FAE">
        <w:rPr>
          <w:rFonts w:ascii="Albertus Medium" w:hAnsi="Albertus Medium"/>
          <w:sz w:val="19"/>
          <w:szCs w:val="19"/>
        </w:rPr>
        <w:t>:</w:t>
      </w:r>
      <w:r>
        <w:rPr>
          <w:rFonts w:ascii="Albertus Medium" w:hAnsi="Albertus Medium"/>
          <w:sz w:val="19"/>
          <w:szCs w:val="19"/>
        </w:rPr>
        <w:t xml:space="preserve">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705B18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402830163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21628A">
      <w:rPr>
        <w:rFonts w:ascii="Antique Olive Roman" w:hAnsi="Antique Olive Roman"/>
        <w:b/>
        <w:i/>
        <w:color w:val="0000CC"/>
        <w:sz w:val="22"/>
        <w:szCs w:val="22"/>
      </w:rPr>
      <w:t>Ju</w:t>
    </w:r>
    <w:r w:rsidR="003E3590">
      <w:rPr>
        <w:rFonts w:ascii="Antique Olive Roman" w:hAnsi="Antique Olive Roman"/>
        <w:b/>
        <w:i/>
        <w:color w:val="0000CC"/>
        <w:sz w:val="22"/>
        <w:szCs w:val="22"/>
      </w:rPr>
      <w:t>ly</w:t>
    </w:r>
    <w:r w:rsidR="00D44FCC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8A225F">
      <w:rPr>
        <w:rFonts w:ascii="Antique Olive Roman" w:hAnsi="Antique Olive Roman"/>
        <w:b/>
        <w:i/>
        <w:color w:val="0000CC"/>
        <w:sz w:val="22"/>
        <w:szCs w:val="22"/>
      </w:rPr>
      <w:t>25</w:t>
    </w:r>
    <w:r w:rsidR="00FC19C2">
      <w:rPr>
        <w:rFonts w:ascii="Antique Olive Roman" w:hAnsi="Antique Olive Roman"/>
        <w:b/>
        <w:i/>
        <w:color w:val="0000CC"/>
        <w:sz w:val="22"/>
        <w:szCs w:val="22"/>
      </w:rPr>
      <w:t>, 201</w:t>
    </w:r>
    <w:r w:rsidR="00D44FCC">
      <w:rPr>
        <w:rFonts w:ascii="Antique Olive Roman" w:hAnsi="Antique Olive Roman"/>
        <w:b/>
        <w:i/>
        <w:color w:val="0000CC"/>
        <w:sz w:val="22"/>
        <w:szCs w:val="22"/>
      </w:rPr>
      <w:t>8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60387"/>
    <w:multiLevelType w:val="hybridMultilevel"/>
    <w:tmpl w:val="DADE1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41450"/>
    <w:multiLevelType w:val="hybridMultilevel"/>
    <w:tmpl w:val="CAB8A36C"/>
    <w:lvl w:ilvl="0" w:tplc="D2AC94A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E5E8B"/>
    <w:multiLevelType w:val="hybridMultilevel"/>
    <w:tmpl w:val="667C1C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52347"/>
    <w:multiLevelType w:val="hybridMultilevel"/>
    <w:tmpl w:val="49464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E5724"/>
    <w:multiLevelType w:val="hybridMultilevel"/>
    <w:tmpl w:val="ACEAF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5F03B4"/>
    <w:multiLevelType w:val="hybridMultilevel"/>
    <w:tmpl w:val="6DAE4D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95E73"/>
    <w:multiLevelType w:val="hybridMultilevel"/>
    <w:tmpl w:val="35EC0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A82E6C"/>
    <w:multiLevelType w:val="hybridMultilevel"/>
    <w:tmpl w:val="25B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E5FB5"/>
    <w:multiLevelType w:val="hybridMultilevel"/>
    <w:tmpl w:val="6C764642"/>
    <w:lvl w:ilvl="0" w:tplc="26FE4CF2">
      <w:start w:val="1"/>
      <w:numFmt w:val="decimal"/>
      <w:lvlText w:val="%1."/>
      <w:lvlJc w:val="left"/>
      <w:pPr>
        <w:ind w:left="432" w:hanging="360"/>
      </w:pPr>
      <w:rPr>
        <w:rFonts w:ascii="Verdana" w:hAnsi="Verdan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1B9900B1"/>
    <w:multiLevelType w:val="hybridMultilevel"/>
    <w:tmpl w:val="F5D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82909"/>
    <w:multiLevelType w:val="hybridMultilevel"/>
    <w:tmpl w:val="E9E47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A3AC7"/>
    <w:multiLevelType w:val="hybridMultilevel"/>
    <w:tmpl w:val="39A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CB5E66"/>
    <w:multiLevelType w:val="hybridMultilevel"/>
    <w:tmpl w:val="564C12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DD5999"/>
    <w:multiLevelType w:val="hybridMultilevel"/>
    <w:tmpl w:val="082248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4258D"/>
    <w:multiLevelType w:val="hybridMultilevel"/>
    <w:tmpl w:val="A6163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9A6998"/>
    <w:multiLevelType w:val="hybridMultilevel"/>
    <w:tmpl w:val="5D8AE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5E2A4D17"/>
    <w:multiLevelType w:val="hybridMultilevel"/>
    <w:tmpl w:val="80DAA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A11D2"/>
    <w:multiLevelType w:val="hybridMultilevel"/>
    <w:tmpl w:val="C0AE4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1" w15:restartNumberingAfterBreak="0">
    <w:nsid w:val="67143B80"/>
    <w:multiLevelType w:val="hybridMultilevel"/>
    <w:tmpl w:val="9866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D5215"/>
    <w:multiLevelType w:val="hybridMultilevel"/>
    <w:tmpl w:val="8E828A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3914210"/>
    <w:multiLevelType w:val="hybridMultilevel"/>
    <w:tmpl w:val="218C6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A6D71"/>
    <w:multiLevelType w:val="hybridMultilevel"/>
    <w:tmpl w:val="B4E42B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34"/>
  </w:num>
  <w:num w:numId="5">
    <w:abstractNumId w:val="28"/>
  </w:num>
  <w:num w:numId="6">
    <w:abstractNumId w:val="22"/>
  </w:num>
  <w:num w:numId="7">
    <w:abstractNumId w:val="29"/>
  </w:num>
  <w:num w:numId="8">
    <w:abstractNumId w:val="16"/>
  </w:num>
  <w:num w:numId="9">
    <w:abstractNumId w:val="0"/>
  </w:num>
  <w:num w:numId="10">
    <w:abstractNumId w:val="27"/>
  </w:num>
  <w:num w:numId="11">
    <w:abstractNumId w:val="7"/>
  </w:num>
  <w:num w:numId="12">
    <w:abstractNumId w:val="33"/>
  </w:num>
  <w:num w:numId="13">
    <w:abstractNumId w:val="13"/>
  </w:num>
  <w:num w:numId="14">
    <w:abstractNumId w:val="35"/>
  </w:num>
  <w:num w:numId="15">
    <w:abstractNumId w:val="3"/>
  </w:num>
  <w:num w:numId="16">
    <w:abstractNumId w:val="15"/>
  </w:num>
  <w:num w:numId="17">
    <w:abstractNumId w:val="19"/>
  </w:num>
  <w:num w:numId="18">
    <w:abstractNumId w:val="31"/>
  </w:num>
  <w:num w:numId="19">
    <w:abstractNumId w:val="8"/>
  </w:num>
  <w:num w:numId="20">
    <w:abstractNumId w:val="10"/>
  </w:num>
  <w:num w:numId="21">
    <w:abstractNumId w:val="9"/>
  </w:num>
  <w:num w:numId="22">
    <w:abstractNumId w:val="18"/>
  </w:num>
  <w:num w:numId="23">
    <w:abstractNumId w:val="23"/>
  </w:num>
  <w:num w:numId="24">
    <w:abstractNumId w:val="1"/>
  </w:num>
  <w:num w:numId="25">
    <w:abstractNumId w:val="2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4"/>
  </w:num>
  <w:num w:numId="31">
    <w:abstractNumId w:val="17"/>
  </w:num>
  <w:num w:numId="32">
    <w:abstractNumId w:val="11"/>
  </w:num>
  <w:num w:numId="33">
    <w:abstractNumId w:val="32"/>
  </w:num>
  <w:num w:numId="34">
    <w:abstractNumId w:val="5"/>
  </w:num>
  <w:num w:numId="35">
    <w:abstractNumId w:val="12"/>
  </w:num>
  <w:num w:numId="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ysDA3NTY3MzA0NTZU0lEKTi0uzszPAykwqQUAudYzfywAAAA="/>
  </w:docVars>
  <w:rsids>
    <w:rsidRoot w:val="00F146FC"/>
    <w:rsid w:val="00004151"/>
    <w:rsid w:val="00004B86"/>
    <w:rsid w:val="00020567"/>
    <w:rsid w:val="000268A0"/>
    <w:rsid w:val="00027C5B"/>
    <w:rsid w:val="000326CE"/>
    <w:rsid w:val="0003619A"/>
    <w:rsid w:val="000373AF"/>
    <w:rsid w:val="000437D9"/>
    <w:rsid w:val="00050536"/>
    <w:rsid w:val="00055A34"/>
    <w:rsid w:val="00060194"/>
    <w:rsid w:val="00060C3E"/>
    <w:rsid w:val="00065903"/>
    <w:rsid w:val="000659D6"/>
    <w:rsid w:val="00065D7B"/>
    <w:rsid w:val="000702E5"/>
    <w:rsid w:val="00070D8E"/>
    <w:rsid w:val="00083572"/>
    <w:rsid w:val="000952DA"/>
    <w:rsid w:val="0009532C"/>
    <w:rsid w:val="000A270C"/>
    <w:rsid w:val="000B6589"/>
    <w:rsid w:val="000C57D3"/>
    <w:rsid w:val="000D0683"/>
    <w:rsid w:val="000D2E1B"/>
    <w:rsid w:val="000D66C4"/>
    <w:rsid w:val="000D724D"/>
    <w:rsid w:val="000E18DA"/>
    <w:rsid w:val="000F40B0"/>
    <w:rsid w:val="00106113"/>
    <w:rsid w:val="00110460"/>
    <w:rsid w:val="001125E1"/>
    <w:rsid w:val="00131CAA"/>
    <w:rsid w:val="00131FAF"/>
    <w:rsid w:val="001332B0"/>
    <w:rsid w:val="00137345"/>
    <w:rsid w:val="00141D1E"/>
    <w:rsid w:val="001504A9"/>
    <w:rsid w:val="001529E6"/>
    <w:rsid w:val="001546AE"/>
    <w:rsid w:val="001653C6"/>
    <w:rsid w:val="0017730F"/>
    <w:rsid w:val="00191208"/>
    <w:rsid w:val="001A58FB"/>
    <w:rsid w:val="001B70FB"/>
    <w:rsid w:val="001B7571"/>
    <w:rsid w:val="001E5A18"/>
    <w:rsid w:val="001F7AC0"/>
    <w:rsid w:val="00200345"/>
    <w:rsid w:val="00200FA7"/>
    <w:rsid w:val="0021383F"/>
    <w:rsid w:val="00214B83"/>
    <w:rsid w:val="0021628A"/>
    <w:rsid w:val="00217DAD"/>
    <w:rsid w:val="002219E6"/>
    <w:rsid w:val="002328E9"/>
    <w:rsid w:val="002429B3"/>
    <w:rsid w:val="0024357E"/>
    <w:rsid w:val="00273D08"/>
    <w:rsid w:val="00294AD8"/>
    <w:rsid w:val="002B4323"/>
    <w:rsid w:val="002B533D"/>
    <w:rsid w:val="002B6293"/>
    <w:rsid w:val="002C42CF"/>
    <w:rsid w:val="002C4AE7"/>
    <w:rsid w:val="002D4119"/>
    <w:rsid w:val="002D4730"/>
    <w:rsid w:val="002E0108"/>
    <w:rsid w:val="002E2A50"/>
    <w:rsid w:val="002E78FF"/>
    <w:rsid w:val="002E7945"/>
    <w:rsid w:val="002F1663"/>
    <w:rsid w:val="0030617E"/>
    <w:rsid w:val="003076B6"/>
    <w:rsid w:val="003126C6"/>
    <w:rsid w:val="003207F7"/>
    <w:rsid w:val="003226FE"/>
    <w:rsid w:val="003253A0"/>
    <w:rsid w:val="00325EA5"/>
    <w:rsid w:val="00327728"/>
    <w:rsid w:val="003307B3"/>
    <w:rsid w:val="00334F06"/>
    <w:rsid w:val="00337171"/>
    <w:rsid w:val="00342042"/>
    <w:rsid w:val="00344433"/>
    <w:rsid w:val="00346EF3"/>
    <w:rsid w:val="003472D7"/>
    <w:rsid w:val="003548BC"/>
    <w:rsid w:val="00354EA4"/>
    <w:rsid w:val="00374082"/>
    <w:rsid w:val="0037695D"/>
    <w:rsid w:val="00382165"/>
    <w:rsid w:val="0039345B"/>
    <w:rsid w:val="003A125E"/>
    <w:rsid w:val="003A5417"/>
    <w:rsid w:val="003B699E"/>
    <w:rsid w:val="003C1D6E"/>
    <w:rsid w:val="003C6D00"/>
    <w:rsid w:val="003D5EAC"/>
    <w:rsid w:val="003E3590"/>
    <w:rsid w:val="003F0A37"/>
    <w:rsid w:val="003F21EB"/>
    <w:rsid w:val="003F49AE"/>
    <w:rsid w:val="00400065"/>
    <w:rsid w:val="0040252B"/>
    <w:rsid w:val="00417AAC"/>
    <w:rsid w:val="0042359F"/>
    <w:rsid w:val="004379F8"/>
    <w:rsid w:val="00441BF4"/>
    <w:rsid w:val="00445FAE"/>
    <w:rsid w:val="00460E59"/>
    <w:rsid w:val="00463BF9"/>
    <w:rsid w:val="0046404C"/>
    <w:rsid w:val="00471EF0"/>
    <w:rsid w:val="00492725"/>
    <w:rsid w:val="00495FD5"/>
    <w:rsid w:val="004A0878"/>
    <w:rsid w:val="004A3BCF"/>
    <w:rsid w:val="004A4C83"/>
    <w:rsid w:val="004C32A6"/>
    <w:rsid w:val="004C6A86"/>
    <w:rsid w:val="004D1196"/>
    <w:rsid w:val="004E75A0"/>
    <w:rsid w:val="004F0DC0"/>
    <w:rsid w:val="004F7D8C"/>
    <w:rsid w:val="005010FD"/>
    <w:rsid w:val="0050640E"/>
    <w:rsid w:val="0051552E"/>
    <w:rsid w:val="00520D63"/>
    <w:rsid w:val="0052206F"/>
    <w:rsid w:val="0053299B"/>
    <w:rsid w:val="005336CE"/>
    <w:rsid w:val="0053697C"/>
    <w:rsid w:val="00536FF0"/>
    <w:rsid w:val="00542E7F"/>
    <w:rsid w:val="00544025"/>
    <w:rsid w:val="0054512D"/>
    <w:rsid w:val="0054708E"/>
    <w:rsid w:val="00560C33"/>
    <w:rsid w:val="00562294"/>
    <w:rsid w:val="005755B1"/>
    <w:rsid w:val="00586581"/>
    <w:rsid w:val="00591BC6"/>
    <w:rsid w:val="005970EC"/>
    <w:rsid w:val="005C0EA1"/>
    <w:rsid w:val="005C28E8"/>
    <w:rsid w:val="005C771D"/>
    <w:rsid w:val="005F47C7"/>
    <w:rsid w:val="00602B52"/>
    <w:rsid w:val="0060424B"/>
    <w:rsid w:val="00621346"/>
    <w:rsid w:val="0062607B"/>
    <w:rsid w:val="00632D63"/>
    <w:rsid w:val="00647724"/>
    <w:rsid w:val="00681162"/>
    <w:rsid w:val="00681D52"/>
    <w:rsid w:val="006A3717"/>
    <w:rsid w:val="006A480E"/>
    <w:rsid w:val="006A5253"/>
    <w:rsid w:val="006A6917"/>
    <w:rsid w:val="006A7154"/>
    <w:rsid w:val="006C7E5A"/>
    <w:rsid w:val="006C7ECF"/>
    <w:rsid w:val="006D4F95"/>
    <w:rsid w:val="006D5F40"/>
    <w:rsid w:val="006E276B"/>
    <w:rsid w:val="006E4C81"/>
    <w:rsid w:val="007016EE"/>
    <w:rsid w:val="00702BD4"/>
    <w:rsid w:val="007031AA"/>
    <w:rsid w:val="00705B18"/>
    <w:rsid w:val="0070652B"/>
    <w:rsid w:val="0072167F"/>
    <w:rsid w:val="00733352"/>
    <w:rsid w:val="00734CA0"/>
    <w:rsid w:val="0074486C"/>
    <w:rsid w:val="0075602E"/>
    <w:rsid w:val="00756E4C"/>
    <w:rsid w:val="00763030"/>
    <w:rsid w:val="00776CFA"/>
    <w:rsid w:val="00780B8F"/>
    <w:rsid w:val="00783B4D"/>
    <w:rsid w:val="00785152"/>
    <w:rsid w:val="00785C71"/>
    <w:rsid w:val="00787131"/>
    <w:rsid w:val="007A2711"/>
    <w:rsid w:val="007A2D89"/>
    <w:rsid w:val="007A4BA9"/>
    <w:rsid w:val="007B4305"/>
    <w:rsid w:val="007B777B"/>
    <w:rsid w:val="007D0268"/>
    <w:rsid w:val="007D1956"/>
    <w:rsid w:val="007D2C25"/>
    <w:rsid w:val="007D6A98"/>
    <w:rsid w:val="007E538F"/>
    <w:rsid w:val="007E6393"/>
    <w:rsid w:val="007F3EA2"/>
    <w:rsid w:val="00803091"/>
    <w:rsid w:val="0081666F"/>
    <w:rsid w:val="00816F0F"/>
    <w:rsid w:val="00817E1B"/>
    <w:rsid w:val="00821A3A"/>
    <w:rsid w:val="008227B3"/>
    <w:rsid w:val="008408EB"/>
    <w:rsid w:val="008424B5"/>
    <w:rsid w:val="00852DE9"/>
    <w:rsid w:val="00853BD1"/>
    <w:rsid w:val="0085485F"/>
    <w:rsid w:val="00856B0E"/>
    <w:rsid w:val="00862ACA"/>
    <w:rsid w:val="0086319C"/>
    <w:rsid w:val="00874739"/>
    <w:rsid w:val="0088021F"/>
    <w:rsid w:val="00882BC7"/>
    <w:rsid w:val="00884A7B"/>
    <w:rsid w:val="0088579C"/>
    <w:rsid w:val="00887A76"/>
    <w:rsid w:val="008938C9"/>
    <w:rsid w:val="00897AF9"/>
    <w:rsid w:val="008A225F"/>
    <w:rsid w:val="008A586D"/>
    <w:rsid w:val="008A6F44"/>
    <w:rsid w:val="008B5B16"/>
    <w:rsid w:val="008C10A0"/>
    <w:rsid w:val="008E1A45"/>
    <w:rsid w:val="008E43D0"/>
    <w:rsid w:val="008E6EC0"/>
    <w:rsid w:val="009072F4"/>
    <w:rsid w:val="00912C78"/>
    <w:rsid w:val="009232DE"/>
    <w:rsid w:val="009251D3"/>
    <w:rsid w:val="0092576F"/>
    <w:rsid w:val="009332F5"/>
    <w:rsid w:val="0093524D"/>
    <w:rsid w:val="00936327"/>
    <w:rsid w:val="009457BE"/>
    <w:rsid w:val="0094616F"/>
    <w:rsid w:val="0094735E"/>
    <w:rsid w:val="00952941"/>
    <w:rsid w:val="00952C6D"/>
    <w:rsid w:val="00954026"/>
    <w:rsid w:val="009567AF"/>
    <w:rsid w:val="00962D50"/>
    <w:rsid w:val="0097442A"/>
    <w:rsid w:val="00974A08"/>
    <w:rsid w:val="00975309"/>
    <w:rsid w:val="00997FF0"/>
    <w:rsid w:val="009B3A39"/>
    <w:rsid w:val="009B510D"/>
    <w:rsid w:val="009C6651"/>
    <w:rsid w:val="009F5BD3"/>
    <w:rsid w:val="00A10341"/>
    <w:rsid w:val="00A106FD"/>
    <w:rsid w:val="00A24A50"/>
    <w:rsid w:val="00A270F9"/>
    <w:rsid w:val="00A272B3"/>
    <w:rsid w:val="00A30971"/>
    <w:rsid w:val="00A3133A"/>
    <w:rsid w:val="00A41036"/>
    <w:rsid w:val="00A45BA8"/>
    <w:rsid w:val="00A4759E"/>
    <w:rsid w:val="00A500F7"/>
    <w:rsid w:val="00A507D4"/>
    <w:rsid w:val="00A510C3"/>
    <w:rsid w:val="00A72136"/>
    <w:rsid w:val="00A8205E"/>
    <w:rsid w:val="00A86469"/>
    <w:rsid w:val="00A9287E"/>
    <w:rsid w:val="00A9360B"/>
    <w:rsid w:val="00A93F8D"/>
    <w:rsid w:val="00A941E8"/>
    <w:rsid w:val="00AA668F"/>
    <w:rsid w:val="00AB220F"/>
    <w:rsid w:val="00AB513B"/>
    <w:rsid w:val="00AC6A8B"/>
    <w:rsid w:val="00AC752A"/>
    <w:rsid w:val="00AD3810"/>
    <w:rsid w:val="00AD3CF0"/>
    <w:rsid w:val="00AD52ED"/>
    <w:rsid w:val="00B0455B"/>
    <w:rsid w:val="00B05B6F"/>
    <w:rsid w:val="00B151BB"/>
    <w:rsid w:val="00B16E93"/>
    <w:rsid w:val="00B26F61"/>
    <w:rsid w:val="00B30062"/>
    <w:rsid w:val="00B37A2D"/>
    <w:rsid w:val="00B408CE"/>
    <w:rsid w:val="00B40B13"/>
    <w:rsid w:val="00B4306C"/>
    <w:rsid w:val="00B6059D"/>
    <w:rsid w:val="00B81C1B"/>
    <w:rsid w:val="00B859A0"/>
    <w:rsid w:val="00B87A8E"/>
    <w:rsid w:val="00B9585B"/>
    <w:rsid w:val="00B96E7B"/>
    <w:rsid w:val="00BA1A24"/>
    <w:rsid w:val="00BA31A0"/>
    <w:rsid w:val="00BA7D19"/>
    <w:rsid w:val="00BB44CF"/>
    <w:rsid w:val="00BB6700"/>
    <w:rsid w:val="00BC2999"/>
    <w:rsid w:val="00BD75E4"/>
    <w:rsid w:val="00C00909"/>
    <w:rsid w:val="00C01B58"/>
    <w:rsid w:val="00C045E5"/>
    <w:rsid w:val="00C0567A"/>
    <w:rsid w:val="00C06EEC"/>
    <w:rsid w:val="00C0712F"/>
    <w:rsid w:val="00C11281"/>
    <w:rsid w:val="00C12E5A"/>
    <w:rsid w:val="00C4114E"/>
    <w:rsid w:val="00C44312"/>
    <w:rsid w:val="00C4653B"/>
    <w:rsid w:val="00C5137C"/>
    <w:rsid w:val="00C517BD"/>
    <w:rsid w:val="00C53DB8"/>
    <w:rsid w:val="00C57EEC"/>
    <w:rsid w:val="00C62FBA"/>
    <w:rsid w:val="00C65B44"/>
    <w:rsid w:val="00C66E6F"/>
    <w:rsid w:val="00C732B9"/>
    <w:rsid w:val="00C847ED"/>
    <w:rsid w:val="00C91AB0"/>
    <w:rsid w:val="00C92DDF"/>
    <w:rsid w:val="00C9687C"/>
    <w:rsid w:val="00CA6C26"/>
    <w:rsid w:val="00CB1693"/>
    <w:rsid w:val="00CB3395"/>
    <w:rsid w:val="00CB5AE3"/>
    <w:rsid w:val="00CB79C2"/>
    <w:rsid w:val="00CD24A2"/>
    <w:rsid w:val="00CD5FB8"/>
    <w:rsid w:val="00CE1A9B"/>
    <w:rsid w:val="00CE2EB8"/>
    <w:rsid w:val="00CE39B6"/>
    <w:rsid w:val="00CF79C7"/>
    <w:rsid w:val="00D00DC4"/>
    <w:rsid w:val="00D07633"/>
    <w:rsid w:val="00D11E59"/>
    <w:rsid w:val="00D319F5"/>
    <w:rsid w:val="00D35065"/>
    <w:rsid w:val="00D4130E"/>
    <w:rsid w:val="00D44FCC"/>
    <w:rsid w:val="00D46CBC"/>
    <w:rsid w:val="00D4706C"/>
    <w:rsid w:val="00D50B65"/>
    <w:rsid w:val="00D51EA7"/>
    <w:rsid w:val="00D57FA0"/>
    <w:rsid w:val="00D64359"/>
    <w:rsid w:val="00D74B62"/>
    <w:rsid w:val="00D76C8D"/>
    <w:rsid w:val="00D829EA"/>
    <w:rsid w:val="00D83043"/>
    <w:rsid w:val="00D86E81"/>
    <w:rsid w:val="00D9061E"/>
    <w:rsid w:val="00D91A75"/>
    <w:rsid w:val="00D9256B"/>
    <w:rsid w:val="00D95338"/>
    <w:rsid w:val="00DA38D7"/>
    <w:rsid w:val="00DA6F82"/>
    <w:rsid w:val="00DC5322"/>
    <w:rsid w:val="00DC6845"/>
    <w:rsid w:val="00DD0AE0"/>
    <w:rsid w:val="00DD266C"/>
    <w:rsid w:val="00DD2D99"/>
    <w:rsid w:val="00DD4BAE"/>
    <w:rsid w:val="00DE6FAD"/>
    <w:rsid w:val="00DF3A9F"/>
    <w:rsid w:val="00DF5233"/>
    <w:rsid w:val="00DF7844"/>
    <w:rsid w:val="00E00466"/>
    <w:rsid w:val="00E13D29"/>
    <w:rsid w:val="00E3372A"/>
    <w:rsid w:val="00E43B0B"/>
    <w:rsid w:val="00E441E5"/>
    <w:rsid w:val="00E45F15"/>
    <w:rsid w:val="00E51D3C"/>
    <w:rsid w:val="00E53F10"/>
    <w:rsid w:val="00E569EA"/>
    <w:rsid w:val="00E74EA9"/>
    <w:rsid w:val="00E83D96"/>
    <w:rsid w:val="00E90DBE"/>
    <w:rsid w:val="00E91F7C"/>
    <w:rsid w:val="00EB7F88"/>
    <w:rsid w:val="00EC3ED9"/>
    <w:rsid w:val="00EC681F"/>
    <w:rsid w:val="00ED35E2"/>
    <w:rsid w:val="00ED4367"/>
    <w:rsid w:val="00EE632E"/>
    <w:rsid w:val="00EE6B9E"/>
    <w:rsid w:val="00F0128E"/>
    <w:rsid w:val="00F0441B"/>
    <w:rsid w:val="00F06CF4"/>
    <w:rsid w:val="00F07A0A"/>
    <w:rsid w:val="00F14114"/>
    <w:rsid w:val="00F1462D"/>
    <w:rsid w:val="00F146FC"/>
    <w:rsid w:val="00F1710B"/>
    <w:rsid w:val="00F20B2D"/>
    <w:rsid w:val="00F264E4"/>
    <w:rsid w:val="00F3720E"/>
    <w:rsid w:val="00F4022D"/>
    <w:rsid w:val="00F445CA"/>
    <w:rsid w:val="00F616A8"/>
    <w:rsid w:val="00F665AE"/>
    <w:rsid w:val="00F67BB5"/>
    <w:rsid w:val="00F711D5"/>
    <w:rsid w:val="00F7218C"/>
    <w:rsid w:val="00F82224"/>
    <w:rsid w:val="00F82D23"/>
    <w:rsid w:val="00F93E99"/>
    <w:rsid w:val="00FA04FF"/>
    <w:rsid w:val="00FA06B9"/>
    <w:rsid w:val="00FA1275"/>
    <w:rsid w:val="00FA6D8E"/>
    <w:rsid w:val="00FB466B"/>
    <w:rsid w:val="00FB47A0"/>
    <w:rsid w:val="00FC19C2"/>
    <w:rsid w:val="00FC3927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B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BD4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02BD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5B"/>
    <w:rPr>
      <w:rFonts w:eastAsiaTheme="minorEastAsia"/>
      <w:i/>
      <w:iCs/>
      <w:color w:val="5B9BD5" w:themeColor="accent1"/>
      <w:sz w:val="2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21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3FE68.6B26438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2292-5E45-4375-A0E0-D66C148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 Chun Ying</cp:lastModifiedBy>
  <cp:revision>152</cp:revision>
  <dcterms:created xsi:type="dcterms:W3CDTF">2018-06-21T14:22:00Z</dcterms:created>
  <dcterms:modified xsi:type="dcterms:W3CDTF">2018-08-02T22:44:00Z</dcterms:modified>
</cp:coreProperties>
</file>