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660"/>
        <w:tblW w:w="10458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1350"/>
        <w:gridCol w:w="3420"/>
        <w:gridCol w:w="2250"/>
      </w:tblGrid>
      <w:tr w:rsidR="004B342B" w:rsidRPr="00776216" w:rsidTr="00974CF9">
        <w:trPr>
          <w:jc w:val="center"/>
        </w:trPr>
        <w:tc>
          <w:tcPr>
            <w:tcW w:w="4788" w:type="dxa"/>
            <w:gridSpan w:val="2"/>
            <w:tcBorders>
              <w:top w:val="double" w:sz="6" w:space="0" w:color="auto"/>
            </w:tcBorders>
            <w:shd w:val="clear" w:color="auto" w:fill="FFFFFF"/>
          </w:tcPr>
          <w:p w:rsidR="004B342B" w:rsidRDefault="004B342B" w:rsidP="00974CF9">
            <w:pPr>
              <w:pStyle w:val="Standard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AGENDA</w:t>
            </w:r>
          </w:p>
          <w:p w:rsidR="004B342B" w:rsidRPr="00776216" w:rsidRDefault="004B342B" w:rsidP="00974CF9">
            <w:pPr>
              <w:pStyle w:val="Standard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Chancellor’s HSI Advisory Committee </w:t>
            </w:r>
          </w:p>
        </w:tc>
        <w:tc>
          <w:tcPr>
            <w:tcW w:w="5670" w:type="dxa"/>
            <w:gridSpan w:val="2"/>
            <w:tcBorders>
              <w:top w:val="double" w:sz="6" w:space="0" w:color="auto"/>
            </w:tcBorders>
            <w:shd w:val="clear" w:color="auto" w:fill="FFFFFF"/>
          </w:tcPr>
          <w:p w:rsidR="00B57C2F" w:rsidRDefault="004B342B" w:rsidP="00974CF9">
            <w:pPr>
              <w:pStyle w:val="Standard1"/>
              <w:spacing w:before="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Friday, </w:t>
            </w:r>
            <w:r w:rsidR="007C7B69">
              <w:rPr>
                <w:rFonts w:ascii="Arial" w:hAnsi="Arial" w:cs="Arial"/>
                <w:b/>
              </w:rPr>
              <w:t>November 13</w:t>
            </w:r>
            <w:bookmarkStart w:id="0" w:name="_GoBack"/>
            <w:bookmarkEnd w:id="0"/>
            <w:r w:rsidR="00974CF9">
              <w:rPr>
                <w:rFonts w:ascii="Arial" w:hAnsi="Arial" w:cs="Arial"/>
                <w:b/>
              </w:rPr>
              <w:t>, 2015</w:t>
            </w:r>
          </w:p>
          <w:p w:rsidR="004B342B" w:rsidRDefault="004B342B" w:rsidP="00974CF9">
            <w:pPr>
              <w:pStyle w:val="Standard1"/>
              <w:spacing w:before="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9:00 a.m. – 11:00 a.m.</w:t>
            </w:r>
          </w:p>
          <w:p w:rsidR="004B342B" w:rsidRPr="00776216" w:rsidRDefault="004B342B" w:rsidP="00974CF9">
            <w:pPr>
              <w:pStyle w:val="Standard1"/>
              <w:spacing w:before="0" w:after="0"/>
              <w:rPr>
                <w:rFonts w:ascii="Arial" w:hAnsi="Arial" w:cs="Arial"/>
                <w:b/>
              </w:rPr>
            </w:pPr>
          </w:p>
        </w:tc>
      </w:tr>
      <w:tr w:rsidR="004B342B" w:rsidRPr="00776216" w:rsidTr="00974CF9">
        <w:trPr>
          <w:trHeight w:val="65"/>
          <w:jc w:val="center"/>
        </w:trPr>
        <w:tc>
          <w:tcPr>
            <w:tcW w:w="10458" w:type="dxa"/>
            <w:gridSpan w:val="4"/>
            <w:shd w:val="clear" w:color="auto" w:fill="FFFFFF"/>
          </w:tcPr>
          <w:p w:rsidR="004B342B" w:rsidRPr="00776216" w:rsidRDefault="004B342B" w:rsidP="00974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Present: </w:t>
            </w:r>
          </w:p>
          <w:p w:rsidR="004B342B" w:rsidRPr="00776216" w:rsidRDefault="004B342B" w:rsidP="00974CF9">
            <w:pPr>
              <w:pStyle w:val="Standard1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  <w:tr w:rsidR="004B342B" w:rsidRPr="00776216" w:rsidTr="00974CF9">
        <w:trPr>
          <w:cantSplit/>
          <w:trHeight w:val="288"/>
          <w:jc w:val="center"/>
        </w:trPr>
        <w:tc>
          <w:tcPr>
            <w:tcW w:w="3438" w:type="dxa"/>
            <w:shd w:val="clear" w:color="auto" w:fill="FFFFFF"/>
          </w:tcPr>
          <w:p w:rsidR="004B342B" w:rsidRPr="00776216" w:rsidRDefault="004B342B" w:rsidP="00974CF9">
            <w:pPr>
              <w:pStyle w:val="Standard1"/>
              <w:jc w:val="center"/>
              <w:rPr>
                <w:rFonts w:ascii="Arial" w:hAnsi="Arial" w:cs="Arial"/>
                <w:b/>
              </w:rPr>
            </w:pPr>
            <w:r w:rsidRPr="00776216"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4770" w:type="dxa"/>
            <w:gridSpan w:val="2"/>
            <w:shd w:val="clear" w:color="auto" w:fill="FFFFFF"/>
          </w:tcPr>
          <w:p w:rsidR="004B342B" w:rsidRPr="00776216" w:rsidRDefault="004B342B" w:rsidP="00974CF9">
            <w:pPr>
              <w:pStyle w:val="Standard1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776216">
              <w:rPr>
                <w:rFonts w:ascii="Arial" w:hAnsi="Arial" w:cs="Arial"/>
                <w:b/>
              </w:rPr>
              <w:t>DISCUSSION</w:t>
            </w:r>
            <w:r w:rsidR="000D223A">
              <w:rPr>
                <w:rFonts w:ascii="Arial" w:hAnsi="Arial" w:cs="Arial"/>
                <w:b/>
              </w:rPr>
              <w:t xml:space="preserve"> (Notes)</w:t>
            </w:r>
          </w:p>
        </w:tc>
        <w:tc>
          <w:tcPr>
            <w:tcW w:w="2250" w:type="dxa"/>
            <w:shd w:val="clear" w:color="auto" w:fill="FFFFFF"/>
          </w:tcPr>
          <w:p w:rsidR="004B342B" w:rsidRPr="00776216" w:rsidRDefault="004B342B" w:rsidP="00974CF9">
            <w:pPr>
              <w:pStyle w:val="Standard1"/>
              <w:jc w:val="center"/>
              <w:rPr>
                <w:rFonts w:ascii="Arial" w:hAnsi="Arial" w:cs="Arial"/>
                <w:b/>
              </w:rPr>
            </w:pPr>
            <w:r w:rsidRPr="00776216">
              <w:rPr>
                <w:rFonts w:ascii="Arial" w:hAnsi="Arial" w:cs="Arial"/>
                <w:b/>
              </w:rPr>
              <w:t xml:space="preserve">FURTHER ACTION </w:t>
            </w:r>
          </w:p>
        </w:tc>
      </w:tr>
      <w:tr w:rsidR="004B342B" w:rsidRPr="00CA4E30" w:rsidTr="00974CF9">
        <w:trPr>
          <w:cantSplit/>
          <w:trHeight w:val="687"/>
          <w:jc w:val="center"/>
        </w:trPr>
        <w:tc>
          <w:tcPr>
            <w:tcW w:w="3438" w:type="dxa"/>
            <w:shd w:val="clear" w:color="auto" w:fill="FFFFFF"/>
            <w:vAlign w:val="center"/>
          </w:tcPr>
          <w:p w:rsidR="004B342B" w:rsidRDefault="004B342B" w:rsidP="00974CF9">
            <w:pPr>
              <w:jc w:val="center"/>
              <w:rPr>
                <w:color w:val="000000"/>
              </w:rPr>
            </w:pPr>
          </w:p>
          <w:p w:rsidR="004B342B" w:rsidRDefault="004B342B" w:rsidP="00974CF9">
            <w:pPr>
              <w:jc w:val="center"/>
              <w:rPr>
                <w:color w:val="000000"/>
              </w:rPr>
            </w:pPr>
          </w:p>
          <w:p w:rsidR="004B342B" w:rsidRDefault="004B342B" w:rsidP="00974C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Introductions</w:t>
            </w:r>
          </w:p>
          <w:p w:rsidR="00974CF9" w:rsidRDefault="00974CF9" w:rsidP="00974CF9">
            <w:pPr>
              <w:jc w:val="center"/>
              <w:rPr>
                <w:color w:val="000000"/>
              </w:rPr>
            </w:pPr>
          </w:p>
          <w:p w:rsidR="00974CF9" w:rsidRPr="00CA4E30" w:rsidRDefault="00974CF9" w:rsidP="00974CF9">
            <w:pPr>
              <w:jc w:val="center"/>
              <w:rPr>
                <w:color w:val="000000"/>
              </w:rPr>
            </w:pPr>
          </w:p>
        </w:tc>
        <w:tc>
          <w:tcPr>
            <w:tcW w:w="4770" w:type="dxa"/>
            <w:gridSpan w:val="2"/>
            <w:shd w:val="clear" w:color="auto" w:fill="FFFFFF"/>
          </w:tcPr>
          <w:p w:rsidR="004B342B" w:rsidRPr="00CA4E30" w:rsidRDefault="004B342B" w:rsidP="00974CF9">
            <w:pPr>
              <w:jc w:val="both"/>
              <w:rPr>
                <w:color w:val="000000"/>
              </w:rPr>
            </w:pPr>
          </w:p>
        </w:tc>
        <w:tc>
          <w:tcPr>
            <w:tcW w:w="2250" w:type="dxa"/>
            <w:shd w:val="clear" w:color="auto" w:fill="FFFFFF"/>
          </w:tcPr>
          <w:p w:rsidR="004B342B" w:rsidRPr="00CA4E30" w:rsidRDefault="004B342B" w:rsidP="00974CF9"/>
        </w:tc>
      </w:tr>
      <w:tr w:rsidR="002A3A36" w:rsidRPr="00CA4E30" w:rsidTr="00974CF9">
        <w:trPr>
          <w:cantSplit/>
          <w:trHeight w:val="687"/>
          <w:jc w:val="center"/>
        </w:trPr>
        <w:tc>
          <w:tcPr>
            <w:tcW w:w="3438" w:type="dxa"/>
            <w:shd w:val="clear" w:color="auto" w:fill="FFFFFF"/>
            <w:vAlign w:val="center"/>
          </w:tcPr>
          <w:p w:rsidR="002A3A36" w:rsidRDefault="002A3A36" w:rsidP="00974CF9">
            <w:pPr>
              <w:jc w:val="center"/>
              <w:rPr>
                <w:color w:val="000000"/>
              </w:rPr>
            </w:pPr>
          </w:p>
          <w:p w:rsidR="002A3A36" w:rsidRDefault="002A3A36" w:rsidP="00974CF9">
            <w:pPr>
              <w:jc w:val="center"/>
              <w:rPr>
                <w:color w:val="000000"/>
              </w:rPr>
            </w:pPr>
          </w:p>
          <w:p w:rsidR="002A3A36" w:rsidRDefault="001631E0" w:rsidP="00974C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Update on the </w:t>
            </w:r>
            <w:r w:rsidR="002A3A36">
              <w:rPr>
                <w:color w:val="000000"/>
              </w:rPr>
              <w:t>Implementation of Novelas Educativas</w:t>
            </w:r>
            <w:r w:rsidR="00A17A2C">
              <w:rPr>
                <w:color w:val="000000"/>
              </w:rPr>
              <w:t xml:space="preserve"> – Dr. Shabazz and Dr. Warren-Marlatt</w:t>
            </w:r>
          </w:p>
          <w:p w:rsidR="002A3A36" w:rsidRDefault="002A3A36" w:rsidP="00974CF9">
            <w:pPr>
              <w:jc w:val="center"/>
              <w:rPr>
                <w:color w:val="000000"/>
              </w:rPr>
            </w:pPr>
          </w:p>
          <w:p w:rsidR="008A275E" w:rsidRDefault="008A275E" w:rsidP="00974CF9">
            <w:pPr>
              <w:jc w:val="center"/>
              <w:rPr>
                <w:color w:val="000000"/>
              </w:rPr>
            </w:pPr>
          </w:p>
          <w:p w:rsidR="002A3A36" w:rsidRDefault="002A3A36" w:rsidP="00974CF9">
            <w:pPr>
              <w:jc w:val="center"/>
              <w:rPr>
                <w:color w:val="000000"/>
              </w:rPr>
            </w:pPr>
          </w:p>
        </w:tc>
        <w:tc>
          <w:tcPr>
            <w:tcW w:w="4770" w:type="dxa"/>
            <w:gridSpan w:val="2"/>
            <w:shd w:val="clear" w:color="auto" w:fill="FFFFFF"/>
          </w:tcPr>
          <w:p w:rsidR="004D538B" w:rsidRDefault="004D538B" w:rsidP="00974CF9">
            <w:pPr>
              <w:jc w:val="both"/>
              <w:rPr>
                <w:color w:val="000000"/>
              </w:rPr>
            </w:pPr>
          </w:p>
          <w:p w:rsidR="002A3A36" w:rsidRPr="00CA4E30" w:rsidRDefault="000D223A" w:rsidP="00974C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</w:t>
            </w:r>
            <w:r w:rsidR="00AD6502">
              <w:rPr>
                <w:color w:val="000000"/>
              </w:rPr>
              <w:t>oth colleges are almost complete. Possibility of showing at LEAD conference.</w:t>
            </w:r>
          </w:p>
        </w:tc>
        <w:tc>
          <w:tcPr>
            <w:tcW w:w="2250" w:type="dxa"/>
            <w:shd w:val="clear" w:color="auto" w:fill="FFFFFF"/>
          </w:tcPr>
          <w:p w:rsidR="002A3A36" w:rsidRPr="00CA4E30" w:rsidRDefault="002A3A36" w:rsidP="00974CF9"/>
        </w:tc>
      </w:tr>
      <w:tr w:rsidR="004D538B" w:rsidRPr="00CA4E30" w:rsidTr="00974CF9">
        <w:trPr>
          <w:cantSplit/>
          <w:trHeight w:val="687"/>
          <w:jc w:val="center"/>
        </w:trPr>
        <w:tc>
          <w:tcPr>
            <w:tcW w:w="3438" w:type="dxa"/>
            <w:shd w:val="clear" w:color="auto" w:fill="FFFFFF"/>
            <w:vAlign w:val="center"/>
          </w:tcPr>
          <w:p w:rsidR="004D538B" w:rsidRDefault="004D538B" w:rsidP="00974C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Lead Conference – Bruce Baron</w:t>
            </w:r>
          </w:p>
        </w:tc>
        <w:tc>
          <w:tcPr>
            <w:tcW w:w="4770" w:type="dxa"/>
            <w:gridSpan w:val="2"/>
            <w:shd w:val="clear" w:color="auto" w:fill="FFFFFF"/>
          </w:tcPr>
          <w:p w:rsidR="004D538B" w:rsidRDefault="004D538B" w:rsidP="00974CF9">
            <w:pPr>
              <w:jc w:val="both"/>
              <w:rPr>
                <w:color w:val="000000"/>
              </w:rPr>
            </w:pPr>
          </w:p>
          <w:p w:rsidR="00011B92" w:rsidRDefault="00011B92" w:rsidP="00974C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Wednesday, March 30, 2016 @ Santos Manuel Student Union, CSUSB, 8am-5pm</w:t>
            </w:r>
          </w:p>
          <w:p w:rsidR="004D538B" w:rsidRDefault="004D538B" w:rsidP="00974C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$1500 sponsorship</w:t>
            </w:r>
            <w:r w:rsidR="00011B92">
              <w:rPr>
                <w:color w:val="000000"/>
              </w:rPr>
              <w:t xml:space="preserve"> and campus participation at vendor table</w:t>
            </w:r>
          </w:p>
        </w:tc>
        <w:tc>
          <w:tcPr>
            <w:tcW w:w="2250" w:type="dxa"/>
            <w:shd w:val="clear" w:color="auto" w:fill="FFFFFF"/>
          </w:tcPr>
          <w:p w:rsidR="004D538B" w:rsidRPr="00CA4E30" w:rsidRDefault="004D538B" w:rsidP="00974CF9"/>
        </w:tc>
      </w:tr>
      <w:tr w:rsidR="00974CF9" w:rsidRPr="00CA4E30" w:rsidTr="00974CF9">
        <w:trPr>
          <w:cantSplit/>
          <w:trHeight w:val="687"/>
          <w:jc w:val="center"/>
        </w:trPr>
        <w:tc>
          <w:tcPr>
            <w:tcW w:w="3438" w:type="dxa"/>
            <w:shd w:val="clear" w:color="auto" w:fill="FFFFFF"/>
            <w:vAlign w:val="center"/>
          </w:tcPr>
          <w:p w:rsidR="00974CF9" w:rsidRDefault="00974CF9" w:rsidP="00974CF9">
            <w:pPr>
              <w:jc w:val="center"/>
            </w:pPr>
          </w:p>
          <w:p w:rsidR="00896DE6" w:rsidRDefault="00896DE6" w:rsidP="00974CF9">
            <w:pPr>
              <w:jc w:val="center"/>
            </w:pPr>
          </w:p>
          <w:p w:rsidR="00974CF9" w:rsidRDefault="000D223A" w:rsidP="00974CF9">
            <w:pPr>
              <w:jc w:val="center"/>
            </w:pPr>
            <w:r>
              <w:t xml:space="preserve">Update on </w:t>
            </w:r>
            <w:r w:rsidR="00896DE6">
              <w:t xml:space="preserve">Diversity </w:t>
            </w:r>
            <w:r>
              <w:t>in Recruitment – Janet Penn</w:t>
            </w:r>
          </w:p>
          <w:p w:rsidR="00896DE6" w:rsidRDefault="00896DE6" w:rsidP="009D03CA">
            <w:pPr>
              <w:jc w:val="center"/>
            </w:pPr>
          </w:p>
          <w:p w:rsidR="009D03CA" w:rsidRDefault="009D03CA" w:rsidP="009D03CA">
            <w:pPr>
              <w:jc w:val="center"/>
            </w:pPr>
          </w:p>
        </w:tc>
        <w:tc>
          <w:tcPr>
            <w:tcW w:w="4770" w:type="dxa"/>
            <w:gridSpan w:val="2"/>
            <w:shd w:val="clear" w:color="auto" w:fill="FFFFFF"/>
          </w:tcPr>
          <w:p w:rsidR="00974CF9" w:rsidRDefault="00974CF9" w:rsidP="00974CF9">
            <w:pPr>
              <w:jc w:val="both"/>
              <w:rPr>
                <w:color w:val="000000"/>
              </w:rPr>
            </w:pPr>
          </w:p>
          <w:p w:rsidR="00974CF9" w:rsidRDefault="000D223A" w:rsidP="000D22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Janet previously reported about new directions in HR to broaden the diversity pool of job candidates: attendance at job fairs; master’s programs; anti-bias training of screening committees; internships; advertising. Look at Equity Funding.  EEO Committee formed. Janet is on State Chancellor’s EEO Committee.</w:t>
            </w:r>
          </w:p>
        </w:tc>
        <w:tc>
          <w:tcPr>
            <w:tcW w:w="2250" w:type="dxa"/>
            <w:shd w:val="clear" w:color="auto" w:fill="FFFFFF"/>
          </w:tcPr>
          <w:p w:rsidR="00974CF9" w:rsidRPr="00CA4E30" w:rsidRDefault="00974CF9" w:rsidP="00974CF9"/>
        </w:tc>
      </w:tr>
      <w:tr w:rsidR="000D223A" w:rsidRPr="00CA4E30" w:rsidTr="00974CF9">
        <w:trPr>
          <w:cantSplit/>
          <w:trHeight w:val="687"/>
          <w:jc w:val="center"/>
        </w:trPr>
        <w:tc>
          <w:tcPr>
            <w:tcW w:w="3438" w:type="dxa"/>
            <w:shd w:val="clear" w:color="auto" w:fill="FFFFFF"/>
            <w:vAlign w:val="center"/>
          </w:tcPr>
          <w:p w:rsidR="000D223A" w:rsidRDefault="000D223A" w:rsidP="00974CF9">
            <w:pPr>
              <w:jc w:val="center"/>
              <w:rPr>
                <w:lang w:val="fr-FR"/>
              </w:rPr>
            </w:pPr>
          </w:p>
          <w:p w:rsidR="000D223A" w:rsidRDefault="000D223A" w:rsidP="00974CF9">
            <w:pPr>
              <w:jc w:val="center"/>
              <w:rPr>
                <w:lang w:val="fr-FR"/>
              </w:rPr>
            </w:pPr>
          </w:p>
          <w:p w:rsidR="000D223A" w:rsidRDefault="000D223A" w:rsidP="00974CF9">
            <w:pPr>
              <w:jc w:val="center"/>
              <w:rPr>
                <w:lang w:val="fr-FR"/>
              </w:rPr>
            </w:pPr>
          </w:p>
          <w:p w:rsidR="000D223A" w:rsidRDefault="000D223A" w:rsidP="00974CF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Annual Roster of Conferences – Marco &amp; Rebeccah</w:t>
            </w:r>
          </w:p>
          <w:p w:rsidR="000D223A" w:rsidRDefault="000D223A" w:rsidP="00974CF9">
            <w:pPr>
              <w:jc w:val="center"/>
              <w:rPr>
                <w:lang w:val="fr-FR"/>
              </w:rPr>
            </w:pPr>
          </w:p>
          <w:p w:rsidR="000D223A" w:rsidRDefault="000D223A" w:rsidP="00974CF9">
            <w:pPr>
              <w:jc w:val="center"/>
            </w:pPr>
          </w:p>
        </w:tc>
        <w:tc>
          <w:tcPr>
            <w:tcW w:w="4770" w:type="dxa"/>
            <w:gridSpan w:val="2"/>
            <w:shd w:val="clear" w:color="auto" w:fill="FFFFFF"/>
          </w:tcPr>
          <w:p w:rsidR="000D223A" w:rsidRDefault="000D223A" w:rsidP="000D223A">
            <w:pPr>
              <w:jc w:val="both"/>
              <w:rPr>
                <w:color w:val="000000"/>
              </w:rPr>
            </w:pPr>
          </w:p>
          <w:p w:rsidR="000D223A" w:rsidRDefault="000D223A" w:rsidP="000D22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Continue to review this issue.  More students/staff attended HACU than ever before.  </w:t>
            </w:r>
          </w:p>
        </w:tc>
        <w:tc>
          <w:tcPr>
            <w:tcW w:w="2250" w:type="dxa"/>
            <w:shd w:val="clear" w:color="auto" w:fill="FFFFFF"/>
          </w:tcPr>
          <w:p w:rsidR="000D223A" w:rsidRPr="00CA4E30" w:rsidRDefault="000D223A" w:rsidP="00974CF9"/>
        </w:tc>
      </w:tr>
      <w:tr w:rsidR="000D223A" w:rsidRPr="00CA4E30" w:rsidTr="00974CF9">
        <w:trPr>
          <w:cantSplit/>
          <w:trHeight w:val="687"/>
          <w:jc w:val="center"/>
        </w:trPr>
        <w:tc>
          <w:tcPr>
            <w:tcW w:w="3438" w:type="dxa"/>
            <w:shd w:val="clear" w:color="auto" w:fill="FFFFFF"/>
            <w:vAlign w:val="center"/>
          </w:tcPr>
          <w:p w:rsidR="000D223A" w:rsidRDefault="000D223A" w:rsidP="00974CF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HACU K-12 Initiative</w:t>
            </w:r>
          </w:p>
        </w:tc>
        <w:tc>
          <w:tcPr>
            <w:tcW w:w="4770" w:type="dxa"/>
            <w:gridSpan w:val="2"/>
            <w:shd w:val="clear" w:color="auto" w:fill="FFFFFF"/>
          </w:tcPr>
          <w:p w:rsidR="000D223A" w:rsidRDefault="000D223A" w:rsidP="000D22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Frank Reyes attended HACU on behalf of SBCUSD. </w:t>
            </w:r>
          </w:p>
          <w:p w:rsidR="000D223A" w:rsidRDefault="000D223A" w:rsidP="000D223A">
            <w:pPr>
              <w:jc w:val="both"/>
              <w:rPr>
                <w:color w:val="000000"/>
              </w:rPr>
            </w:pPr>
          </w:p>
          <w:p w:rsidR="000D223A" w:rsidRDefault="000D223A" w:rsidP="000D223A">
            <w:pPr>
              <w:jc w:val="both"/>
              <w:rPr>
                <w:color w:val="000000"/>
              </w:rPr>
            </w:pPr>
          </w:p>
          <w:p w:rsidR="000D223A" w:rsidRDefault="000D223A" w:rsidP="000D223A">
            <w:pPr>
              <w:jc w:val="both"/>
              <w:rPr>
                <w:color w:val="000000"/>
              </w:rPr>
            </w:pPr>
          </w:p>
        </w:tc>
        <w:tc>
          <w:tcPr>
            <w:tcW w:w="2250" w:type="dxa"/>
            <w:shd w:val="clear" w:color="auto" w:fill="FFFFFF"/>
          </w:tcPr>
          <w:p w:rsidR="000D223A" w:rsidRPr="00CA4E30" w:rsidRDefault="000D223A" w:rsidP="00974CF9"/>
        </w:tc>
      </w:tr>
      <w:tr w:rsidR="000D223A" w:rsidRPr="00CA4E30" w:rsidTr="00974CF9">
        <w:trPr>
          <w:cantSplit/>
          <w:trHeight w:val="687"/>
          <w:jc w:val="center"/>
        </w:trPr>
        <w:tc>
          <w:tcPr>
            <w:tcW w:w="3438" w:type="dxa"/>
            <w:shd w:val="clear" w:color="auto" w:fill="FFFFFF"/>
            <w:vAlign w:val="center"/>
          </w:tcPr>
          <w:p w:rsidR="000D223A" w:rsidRDefault="000D223A" w:rsidP="00974CF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Arts, Lecture, and </w:t>
            </w:r>
            <w:r w:rsidRPr="00EF4BC8">
              <w:t>Diversity</w:t>
            </w:r>
            <w:r>
              <w:rPr>
                <w:lang w:val="fr-FR"/>
              </w:rPr>
              <w:t xml:space="preserve"> </w:t>
            </w:r>
            <w:r w:rsidRPr="00EF4BC8">
              <w:t>Committee</w:t>
            </w:r>
          </w:p>
        </w:tc>
        <w:tc>
          <w:tcPr>
            <w:tcW w:w="4770" w:type="dxa"/>
            <w:gridSpan w:val="2"/>
            <w:shd w:val="clear" w:color="auto" w:fill="FFFFFF"/>
          </w:tcPr>
          <w:p w:rsidR="000D223A" w:rsidRDefault="00EF4BC8" w:rsidP="000D22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Concerns about organization of this group versus Professional Development. Staffing of Committee. </w:t>
            </w:r>
          </w:p>
          <w:p w:rsidR="00EF4BC8" w:rsidRDefault="00EF4BC8" w:rsidP="000D223A">
            <w:pPr>
              <w:jc w:val="both"/>
              <w:rPr>
                <w:color w:val="000000"/>
              </w:rPr>
            </w:pPr>
          </w:p>
          <w:p w:rsidR="00EF4BC8" w:rsidRDefault="00EF4BC8" w:rsidP="000D223A">
            <w:pPr>
              <w:jc w:val="both"/>
              <w:rPr>
                <w:color w:val="000000"/>
              </w:rPr>
            </w:pPr>
          </w:p>
        </w:tc>
        <w:tc>
          <w:tcPr>
            <w:tcW w:w="2250" w:type="dxa"/>
            <w:shd w:val="clear" w:color="auto" w:fill="FFFFFF"/>
          </w:tcPr>
          <w:p w:rsidR="000D223A" w:rsidRPr="00CA4E30" w:rsidRDefault="000D223A" w:rsidP="00974CF9"/>
        </w:tc>
      </w:tr>
      <w:tr w:rsidR="000D223A" w:rsidRPr="00CA4E30" w:rsidTr="00974CF9">
        <w:trPr>
          <w:cantSplit/>
          <w:trHeight w:val="687"/>
          <w:jc w:val="center"/>
        </w:trPr>
        <w:tc>
          <w:tcPr>
            <w:tcW w:w="3438" w:type="dxa"/>
            <w:shd w:val="clear" w:color="auto" w:fill="FFFFFF"/>
            <w:vAlign w:val="center"/>
          </w:tcPr>
          <w:p w:rsidR="000D223A" w:rsidRDefault="000D223A" w:rsidP="00974CF9">
            <w:pPr>
              <w:jc w:val="center"/>
            </w:pPr>
          </w:p>
          <w:p w:rsidR="000D223A" w:rsidRDefault="000D223A" w:rsidP="00974CF9">
            <w:pPr>
              <w:jc w:val="center"/>
            </w:pPr>
          </w:p>
          <w:p w:rsidR="000D223A" w:rsidRDefault="000D223A" w:rsidP="00974CF9">
            <w:pPr>
              <w:jc w:val="center"/>
            </w:pPr>
            <w:r>
              <w:t>Other Topics</w:t>
            </w:r>
          </w:p>
          <w:p w:rsidR="000D223A" w:rsidRDefault="000D223A" w:rsidP="00974CF9">
            <w:pPr>
              <w:jc w:val="center"/>
            </w:pPr>
          </w:p>
          <w:p w:rsidR="000D223A" w:rsidRDefault="000D223A" w:rsidP="00974CF9">
            <w:pPr>
              <w:jc w:val="center"/>
              <w:rPr>
                <w:color w:val="000000"/>
              </w:rPr>
            </w:pPr>
          </w:p>
        </w:tc>
        <w:tc>
          <w:tcPr>
            <w:tcW w:w="4770" w:type="dxa"/>
            <w:gridSpan w:val="2"/>
            <w:shd w:val="clear" w:color="auto" w:fill="FFFFFF"/>
          </w:tcPr>
          <w:p w:rsidR="000D223A" w:rsidRPr="000D223A" w:rsidRDefault="000D223A" w:rsidP="000D223A">
            <w:pPr>
              <w:jc w:val="both"/>
              <w:rPr>
                <w:color w:val="000000"/>
              </w:rPr>
            </w:pPr>
            <w:r w:rsidRPr="000D223A">
              <w:rPr>
                <w:color w:val="000000"/>
              </w:rPr>
              <w:t>Student success for students who are neediest.</w:t>
            </w:r>
          </w:p>
          <w:p w:rsidR="000D223A" w:rsidRPr="000D223A" w:rsidRDefault="000D223A" w:rsidP="000D223A">
            <w:pPr>
              <w:jc w:val="both"/>
              <w:rPr>
                <w:color w:val="000000"/>
              </w:rPr>
            </w:pPr>
            <w:r w:rsidRPr="000D223A">
              <w:rPr>
                <w:color w:val="000000"/>
              </w:rPr>
              <w:t>“Professional search committee members”.</w:t>
            </w:r>
          </w:p>
          <w:p w:rsidR="000D223A" w:rsidRPr="000D223A" w:rsidRDefault="000D223A" w:rsidP="000D223A">
            <w:pPr>
              <w:jc w:val="both"/>
              <w:rPr>
                <w:color w:val="000000"/>
              </w:rPr>
            </w:pPr>
            <w:r w:rsidRPr="000D223A">
              <w:rPr>
                <w:color w:val="000000"/>
              </w:rPr>
              <w:t>Diversity reflected in classroom.</w:t>
            </w:r>
          </w:p>
          <w:p w:rsidR="000D223A" w:rsidRPr="000D223A" w:rsidRDefault="000D223A" w:rsidP="000D223A">
            <w:pPr>
              <w:jc w:val="both"/>
              <w:rPr>
                <w:color w:val="000000"/>
              </w:rPr>
            </w:pPr>
            <w:r w:rsidRPr="000D223A">
              <w:rPr>
                <w:color w:val="000000"/>
              </w:rPr>
              <w:t>Chief Diversity Officer.</w:t>
            </w:r>
          </w:p>
          <w:p w:rsidR="000D223A" w:rsidRDefault="000D223A" w:rsidP="000D223A">
            <w:pPr>
              <w:jc w:val="both"/>
              <w:rPr>
                <w:color w:val="000000"/>
              </w:rPr>
            </w:pPr>
            <w:r w:rsidRPr="000D223A">
              <w:rPr>
                <w:color w:val="000000"/>
              </w:rPr>
              <w:t>Equity-based outcomes research</w:t>
            </w:r>
          </w:p>
          <w:p w:rsidR="00EF4BC8" w:rsidRPr="000D223A" w:rsidRDefault="00EF4BC8" w:rsidP="000D22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Bi-literate stipend and Increase of Bi-lingual stipend</w:t>
            </w:r>
          </w:p>
          <w:p w:rsidR="000D223A" w:rsidRPr="00CA4E30" w:rsidRDefault="000D223A" w:rsidP="00974CF9">
            <w:pPr>
              <w:jc w:val="both"/>
              <w:rPr>
                <w:color w:val="000000"/>
              </w:rPr>
            </w:pPr>
          </w:p>
        </w:tc>
        <w:tc>
          <w:tcPr>
            <w:tcW w:w="2250" w:type="dxa"/>
            <w:shd w:val="clear" w:color="auto" w:fill="FFFFFF"/>
          </w:tcPr>
          <w:p w:rsidR="000D223A" w:rsidRPr="00CA4E30" w:rsidRDefault="000D223A" w:rsidP="00974CF9"/>
        </w:tc>
      </w:tr>
      <w:tr w:rsidR="000D223A" w:rsidRPr="009C4B97" w:rsidTr="00974CF9">
        <w:trPr>
          <w:cantSplit/>
          <w:trHeight w:val="687"/>
          <w:jc w:val="center"/>
        </w:trPr>
        <w:tc>
          <w:tcPr>
            <w:tcW w:w="3438" w:type="dxa"/>
            <w:shd w:val="clear" w:color="auto" w:fill="FFFFFF"/>
            <w:vAlign w:val="center"/>
          </w:tcPr>
          <w:p w:rsidR="000D223A" w:rsidRDefault="000D223A" w:rsidP="00974CF9">
            <w:pPr>
              <w:jc w:val="center"/>
            </w:pPr>
          </w:p>
          <w:p w:rsidR="000D223A" w:rsidRDefault="000D223A" w:rsidP="00974CF9">
            <w:pPr>
              <w:jc w:val="center"/>
            </w:pPr>
            <w:r>
              <w:t xml:space="preserve">Next Meeting – </w:t>
            </w:r>
          </w:p>
          <w:p w:rsidR="000D223A" w:rsidRDefault="000D223A" w:rsidP="00974CF9">
            <w:pPr>
              <w:jc w:val="center"/>
            </w:pPr>
          </w:p>
          <w:p w:rsidR="000D223A" w:rsidRPr="009C4B97" w:rsidRDefault="004D538B" w:rsidP="004D538B">
            <w:pPr>
              <w:jc w:val="center"/>
              <w:rPr>
                <w:lang w:val="fr-FR"/>
              </w:rPr>
            </w:pPr>
            <w:r>
              <w:t xml:space="preserve">January 8, </w:t>
            </w:r>
            <w:r w:rsidR="000D223A">
              <w:t>9:00am – 11:00am</w:t>
            </w:r>
          </w:p>
        </w:tc>
        <w:tc>
          <w:tcPr>
            <w:tcW w:w="4770" w:type="dxa"/>
            <w:gridSpan w:val="2"/>
            <w:shd w:val="clear" w:color="auto" w:fill="FFFFFF"/>
          </w:tcPr>
          <w:p w:rsidR="000D223A" w:rsidRPr="009C4B97" w:rsidRDefault="000D223A" w:rsidP="00974CF9">
            <w:pPr>
              <w:jc w:val="both"/>
              <w:rPr>
                <w:color w:val="000000"/>
                <w:lang w:val="fr-FR"/>
              </w:rPr>
            </w:pPr>
          </w:p>
        </w:tc>
        <w:tc>
          <w:tcPr>
            <w:tcW w:w="2250" w:type="dxa"/>
            <w:shd w:val="clear" w:color="auto" w:fill="FFFFFF"/>
          </w:tcPr>
          <w:p w:rsidR="000D223A" w:rsidRPr="009C4B97" w:rsidRDefault="000D223A" w:rsidP="00974CF9">
            <w:pPr>
              <w:rPr>
                <w:lang w:val="fr-FR"/>
              </w:rPr>
            </w:pPr>
          </w:p>
        </w:tc>
      </w:tr>
      <w:tr w:rsidR="000D223A" w:rsidRPr="009C4B97" w:rsidTr="00974CF9">
        <w:trPr>
          <w:cantSplit/>
          <w:trHeight w:val="687"/>
          <w:jc w:val="center"/>
        </w:trPr>
        <w:tc>
          <w:tcPr>
            <w:tcW w:w="3438" w:type="dxa"/>
            <w:shd w:val="clear" w:color="auto" w:fill="FFFFFF"/>
            <w:vAlign w:val="center"/>
          </w:tcPr>
          <w:p w:rsidR="000D223A" w:rsidRDefault="000D223A" w:rsidP="00974CF9">
            <w:pPr>
              <w:jc w:val="center"/>
            </w:pPr>
          </w:p>
          <w:p w:rsidR="000D223A" w:rsidRDefault="000D223A" w:rsidP="00974CF9">
            <w:pPr>
              <w:jc w:val="center"/>
            </w:pPr>
          </w:p>
          <w:p w:rsidR="000D223A" w:rsidRDefault="000D223A" w:rsidP="00974CF9">
            <w:pPr>
              <w:jc w:val="center"/>
            </w:pPr>
          </w:p>
          <w:p w:rsidR="000D223A" w:rsidRDefault="000D223A" w:rsidP="009D3615">
            <w:pPr>
              <w:jc w:val="center"/>
            </w:pPr>
          </w:p>
        </w:tc>
        <w:tc>
          <w:tcPr>
            <w:tcW w:w="4770" w:type="dxa"/>
            <w:gridSpan w:val="2"/>
            <w:shd w:val="clear" w:color="auto" w:fill="FFFFFF"/>
          </w:tcPr>
          <w:p w:rsidR="000D223A" w:rsidRPr="009C4B97" w:rsidRDefault="000D223A" w:rsidP="00974CF9">
            <w:pPr>
              <w:jc w:val="both"/>
              <w:rPr>
                <w:color w:val="000000"/>
                <w:lang w:val="fr-FR"/>
              </w:rPr>
            </w:pPr>
          </w:p>
        </w:tc>
        <w:tc>
          <w:tcPr>
            <w:tcW w:w="2250" w:type="dxa"/>
            <w:shd w:val="clear" w:color="auto" w:fill="FFFFFF"/>
          </w:tcPr>
          <w:p w:rsidR="000D223A" w:rsidRPr="009C4B97" w:rsidRDefault="000D223A" w:rsidP="00974CF9">
            <w:pPr>
              <w:rPr>
                <w:lang w:val="fr-FR"/>
              </w:rPr>
            </w:pPr>
          </w:p>
        </w:tc>
      </w:tr>
      <w:tr w:rsidR="000D223A" w:rsidRPr="009C4B97" w:rsidTr="00974CF9">
        <w:trPr>
          <w:cantSplit/>
          <w:trHeight w:val="687"/>
          <w:jc w:val="center"/>
        </w:trPr>
        <w:tc>
          <w:tcPr>
            <w:tcW w:w="3438" w:type="dxa"/>
            <w:shd w:val="clear" w:color="auto" w:fill="FFFFFF"/>
            <w:vAlign w:val="center"/>
          </w:tcPr>
          <w:p w:rsidR="000D223A" w:rsidRDefault="000D223A" w:rsidP="00974CF9">
            <w:pPr>
              <w:jc w:val="center"/>
            </w:pPr>
          </w:p>
        </w:tc>
        <w:tc>
          <w:tcPr>
            <w:tcW w:w="4770" w:type="dxa"/>
            <w:gridSpan w:val="2"/>
            <w:shd w:val="clear" w:color="auto" w:fill="FFFFFF"/>
          </w:tcPr>
          <w:p w:rsidR="000D223A" w:rsidRPr="009C4B97" w:rsidRDefault="000D223A" w:rsidP="00974CF9">
            <w:pPr>
              <w:jc w:val="both"/>
              <w:rPr>
                <w:color w:val="000000"/>
                <w:lang w:val="fr-FR"/>
              </w:rPr>
            </w:pPr>
          </w:p>
        </w:tc>
        <w:tc>
          <w:tcPr>
            <w:tcW w:w="2250" w:type="dxa"/>
            <w:shd w:val="clear" w:color="auto" w:fill="FFFFFF"/>
          </w:tcPr>
          <w:p w:rsidR="000D223A" w:rsidRPr="009C4B97" w:rsidRDefault="000D223A" w:rsidP="00974CF9">
            <w:pPr>
              <w:rPr>
                <w:lang w:val="fr-FR"/>
              </w:rPr>
            </w:pPr>
          </w:p>
        </w:tc>
      </w:tr>
      <w:tr w:rsidR="000D223A" w:rsidRPr="009C4B97" w:rsidTr="00974CF9">
        <w:trPr>
          <w:cantSplit/>
          <w:trHeight w:val="687"/>
          <w:jc w:val="center"/>
        </w:trPr>
        <w:tc>
          <w:tcPr>
            <w:tcW w:w="3438" w:type="dxa"/>
            <w:shd w:val="clear" w:color="auto" w:fill="FFFFFF"/>
            <w:vAlign w:val="center"/>
          </w:tcPr>
          <w:p w:rsidR="000D223A" w:rsidRDefault="000D223A" w:rsidP="00974CF9">
            <w:pPr>
              <w:jc w:val="center"/>
            </w:pPr>
          </w:p>
        </w:tc>
        <w:tc>
          <w:tcPr>
            <w:tcW w:w="4770" w:type="dxa"/>
            <w:gridSpan w:val="2"/>
            <w:shd w:val="clear" w:color="auto" w:fill="FFFFFF"/>
          </w:tcPr>
          <w:p w:rsidR="000D223A" w:rsidRDefault="000D223A" w:rsidP="00974CF9">
            <w:pPr>
              <w:jc w:val="both"/>
              <w:rPr>
                <w:color w:val="000000"/>
              </w:rPr>
            </w:pPr>
          </w:p>
        </w:tc>
        <w:tc>
          <w:tcPr>
            <w:tcW w:w="2250" w:type="dxa"/>
            <w:shd w:val="clear" w:color="auto" w:fill="FFFFFF"/>
          </w:tcPr>
          <w:p w:rsidR="000D223A" w:rsidRPr="009C4B97" w:rsidRDefault="000D223A" w:rsidP="00974CF9">
            <w:pPr>
              <w:rPr>
                <w:lang w:val="fr-FR"/>
              </w:rPr>
            </w:pPr>
          </w:p>
        </w:tc>
      </w:tr>
      <w:tr w:rsidR="000D223A" w:rsidRPr="009C4B97" w:rsidTr="00974CF9">
        <w:trPr>
          <w:cantSplit/>
          <w:trHeight w:val="1260"/>
          <w:jc w:val="center"/>
        </w:trPr>
        <w:tc>
          <w:tcPr>
            <w:tcW w:w="3438" w:type="dxa"/>
            <w:shd w:val="clear" w:color="auto" w:fill="FFFFFF"/>
            <w:vAlign w:val="center"/>
          </w:tcPr>
          <w:p w:rsidR="000D223A" w:rsidRDefault="000D223A" w:rsidP="00974CF9">
            <w:pPr>
              <w:jc w:val="center"/>
            </w:pPr>
          </w:p>
        </w:tc>
        <w:tc>
          <w:tcPr>
            <w:tcW w:w="4770" w:type="dxa"/>
            <w:gridSpan w:val="2"/>
            <w:shd w:val="clear" w:color="auto" w:fill="FFFFFF"/>
          </w:tcPr>
          <w:p w:rsidR="000D223A" w:rsidRPr="009C4B97" w:rsidRDefault="000D223A" w:rsidP="00974CF9">
            <w:pPr>
              <w:jc w:val="both"/>
              <w:rPr>
                <w:color w:val="000000"/>
                <w:lang w:val="fr-FR"/>
              </w:rPr>
            </w:pPr>
          </w:p>
        </w:tc>
        <w:tc>
          <w:tcPr>
            <w:tcW w:w="2250" w:type="dxa"/>
            <w:shd w:val="clear" w:color="auto" w:fill="FFFFFF"/>
          </w:tcPr>
          <w:p w:rsidR="000D223A" w:rsidRPr="009C4B97" w:rsidRDefault="000D223A" w:rsidP="00974CF9">
            <w:pPr>
              <w:rPr>
                <w:lang w:val="fr-FR"/>
              </w:rPr>
            </w:pPr>
          </w:p>
        </w:tc>
      </w:tr>
    </w:tbl>
    <w:p w:rsidR="004B342B" w:rsidRPr="002A3A36" w:rsidRDefault="004B342B" w:rsidP="009D03CA">
      <w:pPr>
        <w:pStyle w:val="Header"/>
        <w:tabs>
          <w:tab w:val="clear" w:pos="4320"/>
          <w:tab w:val="clear" w:pos="8640"/>
        </w:tabs>
        <w:jc w:val="both"/>
        <w:rPr>
          <w:i/>
        </w:rPr>
      </w:pPr>
    </w:p>
    <w:sectPr w:rsidR="004B342B" w:rsidRPr="002A3A36" w:rsidSect="006D0B72">
      <w:footnotePr>
        <w:numRestart w:val="eachPage"/>
      </w:footnotePr>
      <w:type w:val="continuous"/>
      <w:pgSz w:w="12240" w:h="15840"/>
      <w:pgMar w:top="450" w:right="1008" w:bottom="27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A54" w:rsidRDefault="00484A54">
      <w:r>
        <w:separator/>
      </w:r>
    </w:p>
  </w:endnote>
  <w:endnote w:type="continuationSeparator" w:id="0">
    <w:p w:rsidR="00484A54" w:rsidRDefault="00484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A54" w:rsidRDefault="00484A54">
      <w:r>
        <w:separator/>
      </w:r>
    </w:p>
  </w:footnote>
  <w:footnote w:type="continuationSeparator" w:id="0">
    <w:p w:rsidR="00484A54" w:rsidRDefault="00484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294"/>
    <w:multiLevelType w:val="hybridMultilevel"/>
    <w:tmpl w:val="608C60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084220"/>
    <w:multiLevelType w:val="hybridMultilevel"/>
    <w:tmpl w:val="983E1B06"/>
    <w:lvl w:ilvl="0" w:tplc="3314E95E">
      <w:start w:val="1"/>
      <w:numFmt w:val="lowerLetter"/>
      <w:lvlText w:val="(%1)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  <w:rPr>
        <w:rFonts w:cs="Times New Roman"/>
      </w:rPr>
    </w:lvl>
  </w:abstractNum>
  <w:abstractNum w:abstractNumId="2" w15:restartNumberingAfterBreak="0">
    <w:nsid w:val="024F309C"/>
    <w:multiLevelType w:val="hybridMultilevel"/>
    <w:tmpl w:val="277AB6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616B2C"/>
    <w:multiLevelType w:val="hybridMultilevel"/>
    <w:tmpl w:val="8F6A7F9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6995ECB"/>
    <w:multiLevelType w:val="hybridMultilevel"/>
    <w:tmpl w:val="9806C7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C2A04"/>
    <w:multiLevelType w:val="hybridMultilevel"/>
    <w:tmpl w:val="7AAA5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1737A"/>
    <w:multiLevelType w:val="hybridMultilevel"/>
    <w:tmpl w:val="D1D2E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F3B20"/>
    <w:multiLevelType w:val="hybridMultilevel"/>
    <w:tmpl w:val="C75CA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D7074"/>
    <w:multiLevelType w:val="multilevel"/>
    <w:tmpl w:val="B124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4F572D"/>
    <w:multiLevelType w:val="multilevel"/>
    <w:tmpl w:val="3844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407585"/>
    <w:multiLevelType w:val="hybridMultilevel"/>
    <w:tmpl w:val="3BDCD0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F2B06"/>
    <w:multiLevelType w:val="hybridMultilevel"/>
    <w:tmpl w:val="86F04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D7287"/>
    <w:multiLevelType w:val="hybridMultilevel"/>
    <w:tmpl w:val="005C2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B2DD9"/>
    <w:multiLevelType w:val="hybridMultilevel"/>
    <w:tmpl w:val="32321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E00503"/>
    <w:multiLevelType w:val="hybridMultilevel"/>
    <w:tmpl w:val="DBD04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B082A"/>
    <w:multiLevelType w:val="hybridMultilevel"/>
    <w:tmpl w:val="312CE59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3B4F028A"/>
    <w:multiLevelType w:val="multilevel"/>
    <w:tmpl w:val="2712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C37F42"/>
    <w:multiLevelType w:val="hybridMultilevel"/>
    <w:tmpl w:val="1DF83DFA"/>
    <w:lvl w:ilvl="0" w:tplc="3B162BDC">
      <w:start w:val="2"/>
      <w:numFmt w:val="lowerLetter"/>
      <w:lvlText w:val="(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18" w15:restartNumberingAfterBreak="0">
    <w:nsid w:val="3F456F9A"/>
    <w:multiLevelType w:val="hybridMultilevel"/>
    <w:tmpl w:val="A538FC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596989"/>
    <w:multiLevelType w:val="multilevel"/>
    <w:tmpl w:val="D64C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1A75C5"/>
    <w:multiLevelType w:val="hybridMultilevel"/>
    <w:tmpl w:val="9D16E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A11222"/>
    <w:multiLevelType w:val="multilevel"/>
    <w:tmpl w:val="B526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653C2A"/>
    <w:multiLevelType w:val="hybridMultilevel"/>
    <w:tmpl w:val="9CA4B8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F51541"/>
    <w:multiLevelType w:val="hybridMultilevel"/>
    <w:tmpl w:val="3D3EC81C"/>
    <w:lvl w:ilvl="0" w:tplc="0D16473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A575411"/>
    <w:multiLevelType w:val="hybridMultilevel"/>
    <w:tmpl w:val="BB5C5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4F09C8"/>
    <w:multiLevelType w:val="multilevel"/>
    <w:tmpl w:val="C932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D32C11"/>
    <w:multiLevelType w:val="multilevel"/>
    <w:tmpl w:val="7164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87D"/>
    <w:multiLevelType w:val="hybridMultilevel"/>
    <w:tmpl w:val="964A3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6826F5"/>
    <w:multiLevelType w:val="hybridMultilevel"/>
    <w:tmpl w:val="A1060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061459"/>
    <w:multiLevelType w:val="hybridMultilevel"/>
    <w:tmpl w:val="8C448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B07955"/>
    <w:multiLevelType w:val="hybridMultilevel"/>
    <w:tmpl w:val="1B18BD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9DA05B6"/>
    <w:multiLevelType w:val="hybridMultilevel"/>
    <w:tmpl w:val="B156C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29"/>
  </w:num>
  <w:num w:numId="4">
    <w:abstractNumId w:val="30"/>
  </w:num>
  <w:num w:numId="5">
    <w:abstractNumId w:val="1"/>
  </w:num>
  <w:num w:numId="6">
    <w:abstractNumId w:val="17"/>
  </w:num>
  <w:num w:numId="7">
    <w:abstractNumId w:val="9"/>
  </w:num>
  <w:num w:numId="8">
    <w:abstractNumId w:val="16"/>
  </w:num>
  <w:num w:numId="9">
    <w:abstractNumId w:val="8"/>
  </w:num>
  <w:num w:numId="10">
    <w:abstractNumId w:val="21"/>
  </w:num>
  <w:num w:numId="11">
    <w:abstractNumId w:val="26"/>
  </w:num>
  <w:num w:numId="12">
    <w:abstractNumId w:val="25"/>
  </w:num>
  <w:num w:numId="13">
    <w:abstractNumId w:val="19"/>
  </w:num>
  <w:num w:numId="14">
    <w:abstractNumId w:val="22"/>
  </w:num>
  <w:num w:numId="15">
    <w:abstractNumId w:val="5"/>
  </w:num>
  <w:num w:numId="16">
    <w:abstractNumId w:val="10"/>
  </w:num>
  <w:num w:numId="17">
    <w:abstractNumId w:val="4"/>
  </w:num>
  <w:num w:numId="18">
    <w:abstractNumId w:val="18"/>
  </w:num>
  <w:num w:numId="19">
    <w:abstractNumId w:val="11"/>
  </w:num>
  <w:num w:numId="20">
    <w:abstractNumId w:val="31"/>
  </w:num>
  <w:num w:numId="21">
    <w:abstractNumId w:val="27"/>
  </w:num>
  <w:num w:numId="22">
    <w:abstractNumId w:val="24"/>
  </w:num>
  <w:num w:numId="23">
    <w:abstractNumId w:val="13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6"/>
  </w:num>
  <w:num w:numId="29">
    <w:abstractNumId w:val="2"/>
  </w:num>
  <w:num w:numId="30">
    <w:abstractNumId w:val="14"/>
  </w:num>
  <w:num w:numId="31">
    <w:abstractNumId w:val="7"/>
  </w:num>
  <w:num w:numId="32">
    <w:abstractNumId w:val="15"/>
  </w:num>
  <w:num w:numId="33">
    <w:abstractNumId w:val="12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2E"/>
    <w:rsid w:val="000042C6"/>
    <w:rsid w:val="000048D5"/>
    <w:rsid w:val="000109CE"/>
    <w:rsid w:val="00011B92"/>
    <w:rsid w:val="00021542"/>
    <w:rsid w:val="000253E9"/>
    <w:rsid w:val="00027B7D"/>
    <w:rsid w:val="00050B81"/>
    <w:rsid w:val="00065667"/>
    <w:rsid w:val="00065992"/>
    <w:rsid w:val="00065E9E"/>
    <w:rsid w:val="00071A8B"/>
    <w:rsid w:val="00077314"/>
    <w:rsid w:val="000855B8"/>
    <w:rsid w:val="00090118"/>
    <w:rsid w:val="000979A6"/>
    <w:rsid w:val="000A0661"/>
    <w:rsid w:val="000A655A"/>
    <w:rsid w:val="000A7965"/>
    <w:rsid w:val="000C13B1"/>
    <w:rsid w:val="000D223A"/>
    <w:rsid w:val="000D5A43"/>
    <w:rsid w:val="0010187F"/>
    <w:rsid w:val="00113214"/>
    <w:rsid w:val="00114086"/>
    <w:rsid w:val="0013040E"/>
    <w:rsid w:val="00131276"/>
    <w:rsid w:val="00137846"/>
    <w:rsid w:val="0014201C"/>
    <w:rsid w:val="001474B0"/>
    <w:rsid w:val="0015734B"/>
    <w:rsid w:val="00157AAC"/>
    <w:rsid w:val="001631E0"/>
    <w:rsid w:val="001677A7"/>
    <w:rsid w:val="00177783"/>
    <w:rsid w:val="00183906"/>
    <w:rsid w:val="0019621A"/>
    <w:rsid w:val="001B792D"/>
    <w:rsid w:val="001C013C"/>
    <w:rsid w:val="001C0D0D"/>
    <w:rsid w:val="001C38AA"/>
    <w:rsid w:val="001C4F65"/>
    <w:rsid w:val="001D056D"/>
    <w:rsid w:val="001F4764"/>
    <w:rsid w:val="001F6CF9"/>
    <w:rsid w:val="0020698D"/>
    <w:rsid w:val="00206A1C"/>
    <w:rsid w:val="0021180D"/>
    <w:rsid w:val="00214046"/>
    <w:rsid w:val="00215B4C"/>
    <w:rsid w:val="002239D8"/>
    <w:rsid w:val="0022595C"/>
    <w:rsid w:val="00230364"/>
    <w:rsid w:val="00242673"/>
    <w:rsid w:val="002434BF"/>
    <w:rsid w:val="002509B8"/>
    <w:rsid w:val="00250DBC"/>
    <w:rsid w:val="00261B96"/>
    <w:rsid w:val="00264CEB"/>
    <w:rsid w:val="0027452B"/>
    <w:rsid w:val="00283103"/>
    <w:rsid w:val="00296981"/>
    <w:rsid w:val="002A3A36"/>
    <w:rsid w:val="002B53FA"/>
    <w:rsid w:val="002B5C04"/>
    <w:rsid w:val="002D0E15"/>
    <w:rsid w:val="002D2583"/>
    <w:rsid w:val="002E08AA"/>
    <w:rsid w:val="002F707F"/>
    <w:rsid w:val="0030140B"/>
    <w:rsid w:val="003032E5"/>
    <w:rsid w:val="00304422"/>
    <w:rsid w:val="003100EC"/>
    <w:rsid w:val="003100F4"/>
    <w:rsid w:val="00317EA3"/>
    <w:rsid w:val="003205A7"/>
    <w:rsid w:val="00324D86"/>
    <w:rsid w:val="00324ED7"/>
    <w:rsid w:val="00333EF8"/>
    <w:rsid w:val="003359EC"/>
    <w:rsid w:val="00337B4A"/>
    <w:rsid w:val="00342BDC"/>
    <w:rsid w:val="00344D36"/>
    <w:rsid w:val="003537BC"/>
    <w:rsid w:val="0036026A"/>
    <w:rsid w:val="0036084A"/>
    <w:rsid w:val="00360A0D"/>
    <w:rsid w:val="00360EDF"/>
    <w:rsid w:val="0036526F"/>
    <w:rsid w:val="00365EED"/>
    <w:rsid w:val="00366287"/>
    <w:rsid w:val="00376207"/>
    <w:rsid w:val="00396E79"/>
    <w:rsid w:val="003A1219"/>
    <w:rsid w:val="003A1CD2"/>
    <w:rsid w:val="003A3331"/>
    <w:rsid w:val="003A79C4"/>
    <w:rsid w:val="003B3290"/>
    <w:rsid w:val="003B72E8"/>
    <w:rsid w:val="003C5779"/>
    <w:rsid w:val="003D08A9"/>
    <w:rsid w:val="003D1016"/>
    <w:rsid w:val="003D7D15"/>
    <w:rsid w:val="003F2D27"/>
    <w:rsid w:val="003F3141"/>
    <w:rsid w:val="00401F84"/>
    <w:rsid w:val="004066B7"/>
    <w:rsid w:val="004233F7"/>
    <w:rsid w:val="00425826"/>
    <w:rsid w:val="00430220"/>
    <w:rsid w:val="0043102B"/>
    <w:rsid w:val="00437BD0"/>
    <w:rsid w:val="00441249"/>
    <w:rsid w:val="00453404"/>
    <w:rsid w:val="00462E7D"/>
    <w:rsid w:val="00471430"/>
    <w:rsid w:val="0047729A"/>
    <w:rsid w:val="00484A54"/>
    <w:rsid w:val="0049639E"/>
    <w:rsid w:val="00496C03"/>
    <w:rsid w:val="004A0F8B"/>
    <w:rsid w:val="004A5932"/>
    <w:rsid w:val="004B219E"/>
    <w:rsid w:val="004B342B"/>
    <w:rsid w:val="004B6C71"/>
    <w:rsid w:val="004D538B"/>
    <w:rsid w:val="004D7F6C"/>
    <w:rsid w:val="004F0945"/>
    <w:rsid w:val="004F27D1"/>
    <w:rsid w:val="004F4BAB"/>
    <w:rsid w:val="005045BC"/>
    <w:rsid w:val="00513943"/>
    <w:rsid w:val="005219A3"/>
    <w:rsid w:val="00532B44"/>
    <w:rsid w:val="00535064"/>
    <w:rsid w:val="00537799"/>
    <w:rsid w:val="005409A8"/>
    <w:rsid w:val="005537A1"/>
    <w:rsid w:val="005619ED"/>
    <w:rsid w:val="005647F5"/>
    <w:rsid w:val="00565BFB"/>
    <w:rsid w:val="005824E0"/>
    <w:rsid w:val="00583C2B"/>
    <w:rsid w:val="0058596E"/>
    <w:rsid w:val="005978AF"/>
    <w:rsid w:val="005A03E7"/>
    <w:rsid w:val="005A33A7"/>
    <w:rsid w:val="005B10F2"/>
    <w:rsid w:val="005C0C93"/>
    <w:rsid w:val="005D0CC4"/>
    <w:rsid w:val="005D2C02"/>
    <w:rsid w:val="005E41B6"/>
    <w:rsid w:val="006073D5"/>
    <w:rsid w:val="00623B79"/>
    <w:rsid w:val="006271D2"/>
    <w:rsid w:val="006328F3"/>
    <w:rsid w:val="0063714B"/>
    <w:rsid w:val="00653A30"/>
    <w:rsid w:val="00656A87"/>
    <w:rsid w:val="00661693"/>
    <w:rsid w:val="0066206E"/>
    <w:rsid w:val="00663F1C"/>
    <w:rsid w:val="00665D83"/>
    <w:rsid w:val="0066625B"/>
    <w:rsid w:val="00686B43"/>
    <w:rsid w:val="00695B2E"/>
    <w:rsid w:val="006A46DA"/>
    <w:rsid w:val="006A590F"/>
    <w:rsid w:val="006A5E62"/>
    <w:rsid w:val="006B1D77"/>
    <w:rsid w:val="006C72C5"/>
    <w:rsid w:val="006D0B72"/>
    <w:rsid w:val="006D2B36"/>
    <w:rsid w:val="006E513F"/>
    <w:rsid w:val="006F045E"/>
    <w:rsid w:val="00716633"/>
    <w:rsid w:val="007173EE"/>
    <w:rsid w:val="007308BE"/>
    <w:rsid w:val="00730E19"/>
    <w:rsid w:val="007332C3"/>
    <w:rsid w:val="00734749"/>
    <w:rsid w:val="00757E95"/>
    <w:rsid w:val="007638B6"/>
    <w:rsid w:val="00766282"/>
    <w:rsid w:val="00770B88"/>
    <w:rsid w:val="0077484C"/>
    <w:rsid w:val="00776216"/>
    <w:rsid w:val="00782962"/>
    <w:rsid w:val="00790563"/>
    <w:rsid w:val="00794099"/>
    <w:rsid w:val="007A0B95"/>
    <w:rsid w:val="007A78CA"/>
    <w:rsid w:val="007C49D7"/>
    <w:rsid w:val="007C52BA"/>
    <w:rsid w:val="007C7B69"/>
    <w:rsid w:val="007D6A84"/>
    <w:rsid w:val="007E3522"/>
    <w:rsid w:val="007F0C14"/>
    <w:rsid w:val="008039E9"/>
    <w:rsid w:val="008067E7"/>
    <w:rsid w:val="00806CFD"/>
    <w:rsid w:val="00810422"/>
    <w:rsid w:val="00825125"/>
    <w:rsid w:val="00826D04"/>
    <w:rsid w:val="0083094D"/>
    <w:rsid w:val="00843802"/>
    <w:rsid w:val="0084718B"/>
    <w:rsid w:val="008474B0"/>
    <w:rsid w:val="008624CE"/>
    <w:rsid w:val="00870299"/>
    <w:rsid w:val="008720E3"/>
    <w:rsid w:val="00872F63"/>
    <w:rsid w:val="008732BE"/>
    <w:rsid w:val="00877657"/>
    <w:rsid w:val="00885319"/>
    <w:rsid w:val="00895ECB"/>
    <w:rsid w:val="00896A15"/>
    <w:rsid w:val="00896DE6"/>
    <w:rsid w:val="008A275E"/>
    <w:rsid w:val="008A28B2"/>
    <w:rsid w:val="008B3FF4"/>
    <w:rsid w:val="008B78FE"/>
    <w:rsid w:val="008D105D"/>
    <w:rsid w:val="008E2A7F"/>
    <w:rsid w:val="008E5023"/>
    <w:rsid w:val="008E5BAD"/>
    <w:rsid w:val="008F3353"/>
    <w:rsid w:val="008F747C"/>
    <w:rsid w:val="009028E6"/>
    <w:rsid w:val="009104B0"/>
    <w:rsid w:val="00922222"/>
    <w:rsid w:val="009262C5"/>
    <w:rsid w:val="0093123E"/>
    <w:rsid w:val="009368CF"/>
    <w:rsid w:val="009628C6"/>
    <w:rsid w:val="00974CF9"/>
    <w:rsid w:val="00984680"/>
    <w:rsid w:val="00995F86"/>
    <w:rsid w:val="00996563"/>
    <w:rsid w:val="009A435E"/>
    <w:rsid w:val="009A7976"/>
    <w:rsid w:val="009B196F"/>
    <w:rsid w:val="009C4B97"/>
    <w:rsid w:val="009C788C"/>
    <w:rsid w:val="009D03CA"/>
    <w:rsid w:val="009D3615"/>
    <w:rsid w:val="009D5D36"/>
    <w:rsid w:val="00A17A2C"/>
    <w:rsid w:val="00A21B4C"/>
    <w:rsid w:val="00A221B4"/>
    <w:rsid w:val="00A2298A"/>
    <w:rsid w:val="00A51078"/>
    <w:rsid w:val="00A5709F"/>
    <w:rsid w:val="00A610DD"/>
    <w:rsid w:val="00A6521E"/>
    <w:rsid w:val="00A70CB6"/>
    <w:rsid w:val="00A73E77"/>
    <w:rsid w:val="00A83DE6"/>
    <w:rsid w:val="00A91493"/>
    <w:rsid w:val="00AA20BF"/>
    <w:rsid w:val="00AA78FC"/>
    <w:rsid w:val="00AC5702"/>
    <w:rsid w:val="00AC5A07"/>
    <w:rsid w:val="00AC79E6"/>
    <w:rsid w:val="00AD2946"/>
    <w:rsid w:val="00AD6502"/>
    <w:rsid w:val="00AE57C6"/>
    <w:rsid w:val="00AF1717"/>
    <w:rsid w:val="00AF3D18"/>
    <w:rsid w:val="00B10786"/>
    <w:rsid w:val="00B15EF2"/>
    <w:rsid w:val="00B32443"/>
    <w:rsid w:val="00B408B2"/>
    <w:rsid w:val="00B43A25"/>
    <w:rsid w:val="00B500EF"/>
    <w:rsid w:val="00B517D4"/>
    <w:rsid w:val="00B57C2F"/>
    <w:rsid w:val="00B762E4"/>
    <w:rsid w:val="00B7709F"/>
    <w:rsid w:val="00B822C5"/>
    <w:rsid w:val="00B838C0"/>
    <w:rsid w:val="00B84C70"/>
    <w:rsid w:val="00B85769"/>
    <w:rsid w:val="00B87401"/>
    <w:rsid w:val="00B93500"/>
    <w:rsid w:val="00B94C94"/>
    <w:rsid w:val="00BA2280"/>
    <w:rsid w:val="00BA75F9"/>
    <w:rsid w:val="00BC0C97"/>
    <w:rsid w:val="00BC2432"/>
    <w:rsid w:val="00BF322B"/>
    <w:rsid w:val="00BF4845"/>
    <w:rsid w:val="00C02B51"/>
    <w:rsid w:val="00C03BD4"/>
    <w:rsid w:val="00C045F0"/>
    <w:rsid w:val="00C13F16"/>
    <w:rsid w:val="00C54887"/>
    <w:rsid w:val="00C60336"/>
    <w:rsid w:val="00C74B37"/>
    <w:rsid w:val="00C90F01"/>
    <w:rsid w:val="00CA1250"/>
    <w:rsid w:val="00CA4E30"/>
    <w:rsid w:val="00CA612F"/>
    <w:rsid w:val="00CC7370"/>
    <w:rsid w:val="00CD3423"/>
    <w:rsid w:val="00CE1A6C"/>
    <w:rsid w:val="00CE4B8D"/>
    <w:rsid w:val="00CE557B"/>
    <w:rsid w:val="00CF710D"/>
    <w:rsid w:val="00D05480"/>
    <w:rsid w:val="00D161F3"/>
    <w:rsid w:val="00D51869"/>
    <w:rsid w:val="00D56DB7"/>
    <w:rsid w:val="00D662C0"/>
    <w:rsid w:val="00D73743"/>
    <w:rsid w:val="00D751C3"/>
    <w:rsid w:val="00D827BF"/>
    <w:rsid w:val="00D8304B"/>
    <w:rsid w:val="00D91BEE"/>
    <w:rsid w:val="00D96BF4"/>
    <w:rsid w:val="00DB1D63"/>
    <w:rsid w:val="00DB1F4D"/>
    <w:rsid w:val="00DB3AB9"/>
    <w:rsid w:val="00DC074A"/>
    <w:rsid w:val="00DC2E86"/>
    <w:rsid w:val="00DD1CE1"/>
    <w:rsid w:val="00DE3C22"/>
    <w:rsid w:val="00DE4C38"/>
    <w:rsid w:val="00DF1A5F"/>
    <w:rsid w:val="00E115F5"/>
    <w:rsid w:val="00E15F28"/>
    <w:rsid w:val="00E175EE"/>
    <w:rsid w:val="00E252B1"/>
    <w:rsid w:val="00E255BF"/>
    <w:rsid w:val="00E27049"/>
    <w:rsid w:val="00E32A81"/>
    <w:rsid w:val="00E61297"/>
    <w:rsid w:val="00E644F2"/>
    <w:rsid w:val="00E6520E"/>
    <w:rsid w:val="00E67503"/>
    <w:rsid w:val="00E67A41"/>
    <w:rsid w:val="00E76108"/>
    <w:rsid w:val="00E76AE9"/>
    <w:rsid w:val="00E806A1"/>
    <w:rsid w:val="00E92458"/>
    <w:rsid w:val="00EA390F"/>
    <w:rsid w:val="00EB38D8"/>
    <w:rsid w:val="00EB77E6"/>
    <w:rsid w:val="00EE68A1"/>
    <w:rsid w:val="00EF2D96"/>
    <w:rsid w:val="00EF4BC8"/>
    <w:rsid w:val="00EF56BB"/>
    <w:rsid w:val="00F04BD3"/>
    <w:rsid w:val="00F26CD5"/>
    <w:rsid w:val="00F36AE7"/>
    <w:rsid w:val="00F73752"/>
    <w:rsid w:val="00F74C23"/>
    <w:rsid w:val="00F91983"/>
    <w:rsid w:val="00FA1B71"/>
    <w:rsid w:val="00FA705C"/>
    <w:rsid w:val="00FB7B7B"/>
    <w:rsid w:val="00FD3609"/>
    <w:rsid w:val="00FD6C83"/>
    <w:rsid w:val="00FE200B"/>
    <w:rsid w:val="00FF234F"/>
    <w:rsid w:val="00FF3194"/>
    <w:rsid w:val="00FF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34F172D-0973-4C1F-9346-CE6E06913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B7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0B72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0B72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6D0B72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D0B72"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D0B72"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D0B72"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5B8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5B8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5B8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5B8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5B8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5B89"/>
    <w:rPr>
      <w:rFonts w:asciiTheme="minorHAnsi" w:eastAsiaTheme="minorEastAsia" w:hAnsiTheme="minorHAnsi" w:cstheme="minorBidi"/>
      <w:b/>
      <w:bCs/>
    </w:rPr>
  </w:style>
  <w:style w:type="paragraph" w:customStyle="1" w:styleId="Formal1">
    <w:name w:val="Formal1"/>
    <w:uiPriority w:val="99"/>
    <w:rsid w:val="006D0B72"/>
    <w:pPr>
      <w:spacing w:before="60" w:after="60"/>
    </w:pPr>
    <w:rPr>
      <w:noProof/>
      <w:sz w:val="24"/>
      <w:szCs w:val="20"/>
    </w:rPr>
  </w:style>
  <w:style w:type="paragraph" w:customStyle="1" w:styleId="Formal2">
    <w:name w:val="Formal2"/>
    <w:basedOn w:val="Formal1"/>
    <w:uiPriority w:val="99"/>
    <w:rsid w:val="006D0B72"/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6D0B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5B89"/>
    <w:rPr>
      <w:sz w:val="20"/>
      <w:szCs w:val="20"/>
    </w:rPr>
  </w:style>
  <w:style w:type="paragraph" w:customStyle="1" w:styleId="Standard1">
    <w:name w:val="Standard1"/>
    <w:uiPriority w:val="99"/>
    <w:rsid w:val="006D0B72"/>
    <w:pPr>
      <w:spacing w:before="60" w:after="60"/>
    </w:pPr>
    <w:rPr>
      <w:noProof/>
      <w:sz w:val="20"/>
      <w:szCs w:val="20"/>
    </w:rPr>
  </w:style>
  <w:style w:type="paragraph" w:customStyle="1" w:styleId="Standard2">
    <w:name w:val="Standard2"/>
    <w:basedOn w:val="Standard1"/>
    <w:uiPriority w:val="99"/>
    <w:rsid w:val="006D0B72"/>
    <w:rPr>
      <w:rFonts w:ascii="Arial" w:hAnsi="Arial"/>
      <w:b/>
    </w:rPr>
  </w:style>
  <w:style w:type="paragraph" w:customStyle="1" w:styleId="Informal1">
    <w:name w:val="Informal1"/>
    <w:uiPriority w:val="99"/>
    <w:rsid w:val="006D0B72"/>
    <w:pPr>
      <w:spacing w:before="60" w:after="60"/>
    </w:pPr>
    <w:rPr>
      <w:noProof/>
      <w:sz w:val="20"/>
      <w:szCs w:val="20"/>
    </w:rPr>
  </w:style>
  <w:style w:type="paragraph" w:customStyle="1" w:styleId="Informal2">
    <w:name w:val="Informal2"/>
    <w:basedOn w:val="Informal1"/>
    <w:uiPriority w:val="99"/>
    <w:rsid w:val="006D0B72"/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rsid w:val="006D0B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5B89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D0B72"/>
    <w:rPr>
      <w:rFonts w:ascii="Tahoma" w:hAnsi="Tahoma" w:cs="Tahoma"/>
      <w:sz w:val="16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D5B89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6D0B72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6D0B72"/>
    <w:rPr>
      <w:rFonts w:ascii="Arial" w:hAnsi="Arial" w:cs="Arial"/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D5B89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6D0B72"/>
    <w:pP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5B89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6D0B72"/>
    <w:pPr>
      <w:ind w:firstLine="72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5B89"/>
    <w:rPr>
      <w:sz w:val="20"/>
      <w:szCs w:val="20"/>
    </w:rPr>
  </w:style>
  <w:style w:type="paragraph" w:styleId="NormalWeb">
    <w:name w:val="Normal (Web)"/>
    <w:basedOn w:val="Normal"/>
    <w:uiPriority w:val="99"/>
    <w:rsid w:val="006D0B72"/>
    <w:pPr>
      <w:spacing w:before="100" w:beforeAutospacing="1" w:after="100" w:afterAutospacing="1"/>
    </w:pPr>
    <w:rPr>
      <w:rFonts w:ascii="Arial Unicode MS" w:hAnsi="Arial Unicode MS" w:cs="Arial Unicode MS"/>
      <w:color w:val="000000"/>
      <w:sz w:val="24"/>
      <w:szCs w:val="24"/>
    </w:rPr>
  </w:style>
  <w:style w:type="character" w:customStyle="1" w:styleId="EmailStyle29">
    <w:name w:val="EmailStyle29"/>
    <w:basedOn w:val="DefaultParagraphFont"/>
    <w:uiPriority w:val="99"/>
    <w:rsid w:val="006D0B72"/>
    <w:rPr>
      <w:rFonts w:ascii="Arial" w:hAnsi="Arial" w:cs="Arial"/>
      <w:color w:val="993366"/>
      <w:sz w:val="20"/>
    </w:rPr>
  </w:style>
  <w:style w:type="character" w:styleId="Strong">
    <w:name w:val="Strong"/>
    <w:basedOn w:val="DefaultParagraphFont"/>
    <w:uiPriority w:val="99"/>
    <w:qFormat/>
    <w:rsid w:val="006D0B72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6D0B7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239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B89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782962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7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37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ilvest\Local%20Settings\Temporary%20Internet%20Files\OLK35\DECC%20Minute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6D0A6-C13A-4BF7-81EC-614039377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DECC Minutes Template.dot</Template>
  <TotalTime>15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Creates an agenda for any type of meeting</vt:lpstr>
    </vt:vector>
  </TitlesOfParts>
  <Company>AdministrativeServices-SBCCD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Creates an agenda for any type of meeting</dc:title>
  <dc:creator>ssilvest</dc:creator>
  <cp:lastModifiedBy>Nikac, Stacey K</cp:lastModifiedBy>
  <cp:revision>4</cp:revision>
  <cp:lastPrinted>2015-10-12T19:25:00Z</cp:lastPrinted>
  <dcterms:created xsi:type="dcterms:W3CDTF">2015-11-12T19:25:00Z</dcterms:created>
  <dcterms:modified xsi:type="dcterms:W3CDTF">2016-02-02T19:57:00Z</dcterms:modified>
</cp:coreProperties>
</file>