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AF7B35">
        <w:rPr>
          <w:rFonts w:cs="Verdana"/>
        </w:rPr>
        <w:t>September</w:t>
      </w:r>
      <w:r w:rsidR="008143BF">
        <w:rPr>
          <w:rFonts w:cs="Verdana"/>
        </w:rPr>
        <w:t xml:space="preserve"> </w:t>
      </w:r>
      <w:r w:rsidR="00AF7B35">
        <w:rPr>
          <w:rFonts w:cs="Verdana"/>
        </w:rPr>
        <w:t>20</w:t>
      </w:r>
      <w:r w:rsidR="008143BF" w:rsidRPr="008143BF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686673" w:rsidRPr="00735A97" w:rsidRDefault="00FB1528" w:rsidP="00686673">
      <w:pPr>
        <w:pStyle w:val="BodyText"/>
        <w:rPr>
          <w:sz w:val="16"/>
          <w:szCs w:val="16"/>
        </w:rPr>
      </w:pPr>
      <w:r w:rsidRPr="00735A97">
        <w:rPr>
          <w:sz w:val="16"/>
          <w:szCs w:val="16"/>
        </w:rPr>
        <w:tab/>
      </w:r>
      <w:bookmarkStart w:id="0" w:name="_GoBack"/>
      <w:bookmarkEnd w:id="0"/>
    </w:p>
    <w:p w:rsidR="00686673" w:rsidRPr="00FB1528" w:rsidRDefault="007C3AFA" w:rsidP="00E42A66">
      <w:pPr>
        <w:pStyle w:val="BodyText"/>
        <w:numPr>
          <w:ilvl w:val="0"/>
          <w:numId w:val="8"/>
        </w:numPr>
        <w:spacing w:after="120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MIS </w:t>
      </w:r>
      <w:r w:rsidR="00093C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3C2A">
        <w:rPr>
          <w:sz w:val="28"/>
          <w:szCs w:val="28"/>
        </w:rPr>
        <w:t>S</w:t>
      </w:r>
      <w:r w:rsidR="00AF7B35">
        <w:rPr>
          <w:sz w:val="28"/>
          <w:szCs w:val="28"/>
        </w:rPr>
        <w:t>ummer</w:t>
      </w:r>
      <w:r w:rsidR="00093C2A">
        <w:rPr>
          <w:sz w:val="28"/>
          <w:szCs w:val="28"/>
        </w:rPr>
        <w:t xml:space="preserve"> 2012</w:t>
      </w:r>
      <w:r w:rsidR="00F06653">
        <w:rPr>
          <w:sz w:val="28"/>
          <w:szCs w:val="28"/>
        </w:rPr>
        <w:t xml:space="preserve"> </w:t>
      </w:r>
      <w:r w:rsidR="00735A97">
        <w:rPr>
          <w:sz w:val="28"/>
          <w:szCs w:val="28"/>
        </w:rPr>
        <w:t>S</w:t>
      </w:r>
      <w:r w:rsidR="00AF7B35">
        <w:rPr>
          <w:sz w:val="28"/>
          <w:szCs w:val="28"/>
        </w:rPr>
        <w:t>ession</w:t>
      </w:r>
      <w:r w:rsidR="00F06653">
        <w:rPr>
          <w:sz w:val="28"/>
          <w:szCs w:val="28"/>
        </w:rPr>
        <w:t xml:space="preserve"> Files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915"/>
        <w:gridCol w:w="1080"/>
        <w:gridCol w:w="1065"/>
        <w:gridCol w:w="2983"/>
      </w:tblGrid>
      <w:tr w:rsidR="00130BC9" w:rsidRPr="00E24706" w:rsidTr="00E24706">
        <w:tc>
          <w:tcPr>
            <w:tcW w:w="648" w:type="dxa"/>
            <w:vMerge w:val="restart"/>
            <w:shd w:val="clear" w:color="auto" w:fill="DBE5F1" w:themeFill="accent1" w:themeFillTint="33"/>
            <w:vAlign w:val="bottom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File</w:t>
            </w:r>
          </w:p>
        </w:tc>
        <w:tc>
          <w:tcPr>
            <w:tcW w:w="2070" w:type="dxa"/>
            <w:vMerge w:val="restart"/>
            <w:shd w:val="clear" w:color="auto" w:fill="DBE5F1" w:themeFill="accent1" w:themeFillTint="33"/>
            <w:vAlign w:val="bottom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# Records</w:t>
            </w:r>
          </w:p>
        </w:tc>
        <w:tc>
          <w:tcPr>
            <w:tcW w:w="1065" w:type="dxa"/>
            <w:vMerge w:val="restart"/>
            <w:shd w:val="clear" w:color="auto" w:fill="DBE5F1" w:themeFill="accent1" w:themeFillTint="33"/>
            <w:vAlign w:val="bottom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Total # Records</w:t>
            </w:r>
          </w:p>
        </w:tc>
        <w:tc>
          <w:tcPr>
            <w:tcW w:w="2983" w:type="dxa"/>
            <w:vMerge w:val="restart"/>
            <w:shd w:val="clear" w:color="auto" w:fill="DBE5F1" w:themeFill="accent1" w:themeFillTint="33"/>
            <w:vAlign w:val="bottom"/>
          </w:tcPr>
          <w:p w:rsidR="00130BC9" w:rsidRPr="00E24706" w:rsidRDefault="00130BC9" w:rsidP="00130BC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Notes/Comments</w:t>
            </w:r>
          </w:p>
        </w:tc>
      </w:tr>
      <w:tr w:rsidR="00130BC9" w:rsidRPr="00E24706" w:rsidTr="00E24706">
        <w:tc>
          <w:tcPr>
            <w:tcW w:w="648" w:type="dxa"/>
            <w:vMerge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8DB3E2" w:themeFill="text2" w:themeFillTint="66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Crafton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Valley</w:t>
            </w:r>
          </w:p>
        </w:tc>
        <w:tc>
          <w:tcPr>
            <w:tcW w:w="1065" w:type="dxa"/>
            <w:vMerge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43BF" w:rsidRPr="00E24706" w:rsidTr="00234A90">
        <w:tc>
          <w:tcPr>
            <w:tcW w:w="648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070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Basic</w:t>
            </w:r>
          </w:p>
        </w:tc>
        <w:tc>
          <w:tcPr>
            <w:tcW w:w="915" w:type="dxa"/>
          </w:tcPr>
          <w:p w:rsidR="008143BF" w:rsidRPr="00E24706" w:rsidRDefault="00D71D0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657</w:t>
            </w:r>
          </w:p>
        </w:tc>
        <w:tc>
          <w:tcPr>
            <w:tcW w:w="1080" w:type="dxa"/>
          </w:tcPr>
          <w:p w:rsidR="008143BF" w:rsidRPr="00E24706" w:rsidRDefault="00D71D0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3776</w:t>
            </w:r>
          </w:p>
        </w:tc>
        <w:tc>
          <w:tcPr>
            <w:tcW w:w="1065" w:type="dxa"/>
          </w:tcPr>
          <w:p w:rsidR="008143BF" w:rsidRPr="00E24706" w:rsidRDefault="00AF7B35" w:rsidP="00AF7B3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4433</w:t>
            </w:r>
          </w:p>
        </w:tc>
        <w:tc>
          <w:tcPr>
            <w:tcW w:w="2983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43BF" w:rsidRPr="00E24706" w:rsidTr="00234A90">
        <w:tc>
          <w:tcPr>
            <w:tcW w:w="648" w:type="dxa"/>
          </w:tcPr>
          <w:p w:rsidR="008143BF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SX</w:t>
            </w:r>
          </w:p>
        </w:tc>
        <w:tc>
          <w:tcPr>
            <w:tcW w:w="2070" w:type="dxa"/>
          </w:tcPr>
          <w:p w:rsidR="008143BF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Enrollment</w:t>
            </w:r>
          </w:p>
        </w:tc>
        <w:tc>
          <w:tcPr>
            <w:tcW w:w="915" w:type="dxa"/>
          </w:tcPr>
          <w:p w:rsidR="008143BF" w:rsidRPr="00E24706" w:rsidRDefault="00D71D0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1080" w:type="dxa"/>
          </w:tcPr>
          <w:p w:rsidR="008143BF" w:rsidRPr="00E24706" w:rsidRDefault="00D71D0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3722</w:t>
            </w:r>
          </w:p>
        </w:tc>
        <w:tc>
          <w:tcPr>
            <w:tcW w:w="1065" w:type="dxa"/>
          </w:tcPr>
          <w:p w:rsidR="008143BF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3898</w:t>
            </w:r>
          </w:p>
        </w:tc>
        <w:tc>
          <w:tcPr>
            <w:tcW w:w="2983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43BF" w:rsidRPr="00E24706" w:rsidTr="00234A90">
        <w:tc>
          <w:tcPr>
            <w:tcW w:w="648" w:type="dxa"/>
          </w:tcPr>
          <w:p w:rsidR="008143BF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CB</w:t>
            </w:r>
          </w:p>
        </w:tc>
        <w:tc>
          <w:tcPr>
            <w:tcW w:w="2070" w:type="dxa"/>
          </w:tcPr>
          <w:p w:rsidR="008143BF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Course Basic</w:t>
            </w:r>
          </w:p>
        </w:tc>
        <w:tc>
          <w:tcPr>
            <w:tcW w:w="915" w:type="dxa"/>
          </w:tcPr>
          <w:p w:rsidR="008143BF" w:rsidRPr="00E24706" w:rsidRDefault="00D52A75" w:rsidP="00D52A7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699</w:t>
            </w:r>
          </w:p>
        </w:tc>
        <w:tc>
          <w:tcPr>
            <w:tcW w:w="1080" w:type="dxa"/>
          </w:tcPr>
          <w:p w:rsidR="008143BF" w:rsidRPr="00E24706" w:rsidRDefault="00D52A75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984</w:t>
            </w:r>
          </w:p>
        </w:tc>
        <w:tc>
          <w:tcPr>
            <w:tcW w:w="1065" w:type="dxa"/>
          </w:tcPr>
          <w:p w:rsidR="008143BF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1683</w:t>
            </w:r>
          </w:p>
        </w:tc>
        <w:tc>
          <w:tcPr>
            <w:tcW w:w="2983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AA6" w:rsidRPr="00E24706" w:rsidTr="00234A90">
        <w:tc>
          <w:tcPr>
            <w:tcW w:w="648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XB</w:t>
            </w:r>
          </w:p>
        </w:tc>
        <w:tc>
          <w:tcPr>
            <w:tcW w:w="2070" w:type="dxa"/>
          </w:tcPr>
          <w:p w:rsidR="00DE6AA6" w:rsidRPr="00E24706" w:rsidRDefault="00DE6AA6" w:rsidP="003F7ED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</w:p>
        </w:tc>
        <w:tc>
          <w:tcPr>
            <w:tcW w:w="915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1065" w:type="dxa"/>
          </w:tcPr>
          <w:p w:rsidR="00DE6AA6" w:rsidRPr="00E24706" w:rsidRDefault="00DE6AA6" w:rsidP="003F7ED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2983" w:type="dxa"/>
            <w:vMerge w:val="restart"/>
          </w:tcPr>
          <w:p w:rsidR="00DE6AA6" w:rsidRPr="00E24706" w:rsidRDefault="00DE6AA6" w:rsidP="00D34582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DE6AA6" w:rsidRPr="00E24706" w:rsidRDefault="00DE6AA6" w:rsidP="00D34582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AA6" w:rsidRPr="00E24706" w:rsidTr="00234A90">
        <w:tc>
          <w:tcPr>
            <w:tcW w:w="648" w:type="dxa"/>
          </w:tcPr>
          <w:p w:rsidR="00DE6AA6" w:rsidRPr="00E24706" w:rsidRDefault="00DE6AA6" w:rsidP="003F7ED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XF</w:t>
            </w:r>
          </w:p>
        </w:tc>
        <w:tc>
          <w:tcPr>
            <w:tcW w:w="2070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  Session</w:t>
            </w:r>
          </w:p>
        </w:tc>
        <w:tc>
          <w:tcPr>
            <w:tcW w:w="915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65" w:type="dxa"/>
          </w:tcPr>
          <w:p w:rsidR="00DE6AA6" w:rsidRPr="00E24706" w:rsidRDefault="00DE6AA6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2983" w:type="dxa"/>
            <w:vMerge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AA6" w:rsidRPr="00E24706" w:rsidTr="00234A90">
        <w:tc>
          <w:tcPr>
            <w:tcW w:w="648" w:type="dxa"/>
          </w:tcPr>
          <w:p w:rsidR="00DE6AA6" w:rsidRPr="00E24706" w:rsidRDefault="00DE6AA6" w:rsidP="003F7ED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XE</w:t>
            </w:r>
          </w:p>
        </w:tc>
        <w:tc>
          <w:tcPr>
            <w:tcW w:w="2070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  Assignment</w:t>
            </w:r>
          </w:p>
        </w:tc>
        <w:tc>
          <w:tcPr>
            <w:tcW w:w="915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239</w:t>
            </w:r>
          </w:p>
        </w:tc>
        <w:tc>
          <w:tcPr>
            <w:tcW w:w="1065" w:type="dxa"/>
          </w:tcPr>
          <w:p w:rsidR="00DE6AA6" w:rsidRPr="00E24706" w:rsidRDefault="00DE6AA6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2983" w:type="dxa"/>
            <w:vMerge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AA6" w:rsidRPr="00E24706" w:rsidTr="00666FDB">
        <w:tc>
          <w:tcPr>
            <w:tcW w:w="648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</w:p>
        </w:tc>
        <w:tc>
          <w:tcPr>
            <w:tcW w:w="2070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Faculty Assignment</w:t>
            </w:r>
          </w:p>
        </w:tc>
        <w:tc>
          <w:tcPr>
            <w:tcW w:w="3060" w:type="dxa"/>
            <w:gridSpan w:val="3"/>
          </w:tcPr>
          <w:p w:rsidR="00DE6AA6" w:rsidRPr="00E24706" w:rsidRDefault="00DE6AA6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</w:tcPr>
          <w:p w:rsidR="00DE6AA6" w:rsidRPr="00E24706" w:rsidRDefault="00DE6AA6" w:rsidP="00234A90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i/>
                <w:sz w:val="20"/>
                <w:szCs w:val="20"/>
              </w:rPr>
              <w:t>*Pending</w:t>
            </w: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SM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Matriculation</w:t>
            </w:r>
          </w:p>
        </w:tc>
        <w:tc>
          <w:tcPr>
            <w:tcW w:w="915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2736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2822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Disability</w:t>
            </w:r>
          </w:p>
        </w:tc>
        <w:tc>
          <w:tcPr>
            <w:tcW w:w="915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EOPS</w:t>
            </w:r>
          </w:p>
        </w:tc>
        <w:tc>
          <w:tcPr>
            <w:tcW w:w="915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VTEA</w:t>
            </w:r>
          </w:p>
        </w:tc>
        <w:tc>
          <w:tcPr>
            <w:tcW w:w="915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CalWorks Applicants</w:t>
            </w:r>
          </w:p>
        </w:tc>
        <w:tc>
          <w:tcPr>
            <w:tcW w:w="915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CW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CalWorks Jobs</w:t>
            </w:r>
          </w:p>
        </w:tc>
        <w:tc>
          <w:tcPr>
            <w:tcW w:w="915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Special Groups</w:t>
            </w:r>
          </w:p>
        </w:tc>
        <w:tc>
          <w:tcPr>
            <w:tcW w:w="915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83" w:type="dxa"/>
          </w:tcPr>
          <w:p w:rsidR="00130BC9" w:rsidRPr="00E24706" w:rsidRDefault="00812951" w:rsidP="00502FF7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Required, as of Summer 12</w:t>
            </w:r>
          </w:p>
        </w:tc>
      </w:tr>
    </w:tbl>
    <w:p w:rsidR="002B1376" w:rsidRPr="00160D61" w:rsidRDefault="002B1376" w:rsidP="00877F91">
      <w:pPr>
        <w:pStyle w:val="ListParagraph"/>
        <w:ind w:left="735" w:hanging="29"/>
        <w:rPr>
          <w:sz w:val="24"/>
          <w:szCs w:val="24"/>
        </w:rPr>
      </w:pPr>
      <w:r w:rsidRPr="00160D61">
        <w:rPr>
          <w:rFonts w:ascii="Algerian" w:hAnsi="Algerian"/>
          <w:sz w:val="24"/>
          <w:szCs w:val="24"/>
        </w:rPr>
        <w:t>•</w:t>
      </w:r>
      <w:r w:rsidRPr="00160D61">
        <w:rPr>
          <w:sz w:val="24"/>
          <w:szCs w:val="24"/>
        </w:rPr>
        <w:t xml:space="preserve"> </w:t>
      </w:r>
      <w:r w:rsidRPr="00422947">
        <w:rPr>
          <w:sz w:val="24"/>
          <w:szCs w:val="24"/>
        </w:rPr>
        <w:t xml:space="preserve">Submission </w:t>
      </w:r>
      <w:r w:rsidRPr="00422947">
        <w:rPr>
          <w:b/>
          <w:i/>
          <w:sz w:val="24"/>
          <w:szCs w:val="24"/>
        </w:rPr>
        <w:t>target date</w:t>
      </w:r>
      <w:r w:rsidRPr="00422947">
        <w:rPr>
          <w:sz w:val="24"/>
          <w:szCs w:val="24"/>
        </w:rPr>
        <w:t xml:space="preserve"> </w:t>
      </w:r>
      <w:r w:rsidR="00DA352D" w:rsidRPr="00422947">
        <w:rPr>
          <w:sz w:val="24"/>
          <w:szCs w:val="24"/>
        </w:rPr>
        <w:t xml:space="preserve">is </w:t>
      </w:r>
      <w:r w:rsidR="00812951" w:rsidRPr="00422947">
        <w:rPr>
          <w:sz w:val="24"/>
          <w:szCs w:val="24"/>
        </w:rPr>
        <w:t>Friday, September 28</w:t>
      </w:r>
      <w:r w:rsidR="00812951" w:rsidRPr="00422947">
        <w:rPr>
          <w:sz w:val="24"/>
          <w:szCs w:val="24"/>
          <w:vertAlign w:val="superscript"/>
        </w:rPr>
        <w:t>th</w:t>
      </w:r>
      <w:r w:rsidRPr="00422947">
        <w:rPr>
          <w:sz w:val="24"/>
          <w:szCs w:val="24"/>
        </w:rPr>
        <w:t>, 2012</w:t>
      </w:r>
      <w:r w:rsidRPr="00422947">
        <w:rPr>
          <w:color w:val="C00000"/>
          <w:sz w:val="24"/>
          <w:szCs w:val="24"/>
        </w:rPr>
        <w:t xml:space="preserve"> </w:t>
      </w:r>
    </w:p>
    <w:p w:rsidR="002B1376" w:rsidRDefault="002B1376" w:rsidP="009F5008">
      <w:pPr>
        <w:pStyle w:val="ListParagraph"/>
        <w:ind w:hanging="540"/>
        <w:rPr>
          <w:sz w:val="24"/>
          <w:szCs w:val="24"/>
        </w:rPr>
      </w:pPr>
    </w:p>
    <w:p w:rsidR="00CB40B3" w:rsidRPr="00861C9E" w:rsidRDefault="00CB40B3" w:rsidP="00CB40B3">
      <w:pPr>
        <w:pStyle w:val="ListParagraph"/>
        <w:ind w:hanging="540"/>
        <w:rPr>
          <w:sz w:val="24"/>
          <w:szCs w:val="24"/>
        </w:rPr>
      </w:pPr>
    </w:p>
    <w:p w:rsidR="00C01B6A" w:rsidRDefault="00812951" w:rsidP="00877F91">
      <w:pPr>
        <w:pStyle w:val="BodyText"/>
        <w:numPr>
          <w:ilvl w:val="0"/>
          <w:numId w:val="8"/>
        </w:numPr>
        <w:ind w:hanging="634"/>
        <w:rPr>
          <w:sz w:val="28"/>
          <w:szCs w:val="28"/>
        </w:rPr>
      </w:pPr>
      <w:r>
        <w:rPr>
          <w:sz w:val="28"/>
          <w:szCs w:val="28"/>
        </w:rPr>
        <w:t>FA Resubmissions (2010 &amp; 2011 Annual Reporting)</w:t>
      </w:r>
    </w:p>
    <w:p w:rsidR="00093C2A" w:rsidRDefault="009D25E0" w:rsidP="003C6DC2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3C6DC2">
        <w:rPr>
          <w:rFonts w:asciiTheme="minorHAnsi" w:hAnsiTheme="minorHAnsi" w:cstheme="minorHAnsi"/>
          <w:sz w:val="24"/>
          <w:szCs w:val="24"/>
        </w:rPr>
        <w:t>Institutions must “affirmatively document those students who attended at least one meeting of a course prior to dropping all courses”.</w:t>
      </w:r>
    </w:p>
    <w:p w:rsidR="00877F91" w:rsidRDefault="00E24706" w:rsidP="00093C2A">
      <w:pPr>
        <w:pStyle w:val="ListParagraph"/>
        <w:ind w:left="990" w:hanging="2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C1CF94" wp14:editId="3945221B">
                <wp:simplePos x="0" y="0"/>
                <wp:positionH relativeFrom="page">
                  <wp:posOffset>2070735</wp:posOffset>
                </wp:positionH>
                <wp:positionV relativeFrom="page">
                  <wp:posOffset>5835015</wp:posOffset>
                </wp:positionV>
                <wp:extent cx="3909060" cy="480060"/>
                <wp:effectExtent l="0" t="0" r="15240" b="1524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48006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F91" w:rsidRPr="00877F91" w:rsidRDefault="00877F91" w:rsidP="00877F91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877F91">
                              <w:rPr>
                                <w:rFonts w:asciiTheme="minorHAnsi" w:hAnsiTheme="minorHAnsi" w:cstheme="minorHAnsi"/>
                                <w:i/>
                              </w:rPr>
                              <w:t>A student is considered not to have begun attendance if a school is unable to document the student’s attendance in any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63.05pt;margin-top:459.45pt;width:307.8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" o:allowincell="f" fillcolor="#f9d8cd" strokecolor="#938953 [1614]" strokeweight="1.5pt">
                <v:textbox>
                  <w:txbxContent>
                    <w:p w:rsidR="00877F91" w:rsidRPr="00877F91" w:rsidRDefault="00877F91" w:rsidP="00877F91">
                      <w:pPr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877F91">
                        <w:rPr>
                          <w:rFonts w:asciiTheme="minorHAnsi" w:hAnsiTheme="minorHAnsi" w:cstheme="minorHAnsi"/>
                          <w:i/>
                        </w:rPr>
                        <w:t>A student is considered not to have begun attendance if a school is unable to document the student’s attendance in any class.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877F91" w:rsidRDefault="00877F91" w:rsidP="00093C2A">
      <w:pPr>
        <w:pStyle w:val="ListParagraph"/>
        <w:ind w:left="990" w:hanging="270"/>
        <w:rPr>
          <w:sz w:val="28"/>
          <w:szCs w:val="28"/>
        </w:rPr>
      </w:pPr>
    </w:p>
    <w:p w:rsidR="00735A97" w:rsidRDefault="00735A97" w:rsidP="00B25F77">
      <w:pPr>
        <w:pStyle w:val="BodyText"/>
        <w:rPr>
          <w:sz w:val="28"/>
          <w:szCs w:val="28"/>
        </w:rPr>
      </w:pPr>
    </w:p>
    <w:p w:rsidR="00735A97" w:rsidRPr="00E24706" w:rsidRDefault="00E24706" w:rsidP="00B25F77">
      <w:pPr>
        <w:pStyle w:val="BodyText"/>
        <w:rPr>
          <w:rFonts w:ascii="Times New Roman" w:hAnsi="Times New Roman"/>
          <w:sz w:val="22"/>
          <w:szCs w:val="22"/>
        </w:rPr>
      </w:pPr>
      <w:r>
        <w:rPr>
          <w:sz w:val="28"/>
          <w:szCs w:val="28"/>
        </w:rPr>
        <w:tab/>
      </w:r>
      <w:r w:rsidRPr="00E24706">
        <w:rPr>
          <w:rFonts w:ascii="Times New Roman" w:hAnsi="Times New Roman"/>
          <w:sz w:val="22"/>
          <w:szCs w:val="22"/>
        </w:rPr>
        <w:t xml:space="preserve">2009-2010 </w:t>
      </w:r>
      <w:r w:rsidR="00897539">
        <w:rPr>
          <w:rFonts w:ascii="Times New Roman" w:hAnsi="Times New Roman"/>
          <w:sz w:val="22"/>
          <w:szCs w:val="22"/>
        </w:rPr>
        <w:t xml:space="preserve">Total </w:t>
      </w:r>
      <w:r w:rsidRPr="00E24706">
        <w:rPr>
          <w:rFonts w:ascii="Times New Roman" w:hAnsi="Times New Roman"/>
          <w:sz w:val="22"/>
          <w:szCs w:val="22"/>
        </w:rPr>
        <w:t># Zero BOGS reported</w:t>
      </w:r>
      <w:r w:rsidR="00B3246C">
        <w:rPr>
          <w:rFonts w:ascii="Times New Roman" w:hAnsi="Times New Roman"/>
          <w:sz w:val="22"/>
          <w:szCs w:val="22"/>
        </w:rPr>
        <w:t xml:space="preserve"> – Original Submission</w:t>
      </w:r>
      <w:r w:rsidRPr="00E24706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 </w:t>
      </w:r>
      <w:r w:rsidR="00B3246C" w:rsidRPr="00B3246C">
        <w:rPr>
          <w:rFonts w:ascii="Times New Roman" w:hAnsi="Times New Roman"/>
          <w:b/>
          <w:sz w:val="22"/>
          <w:szCs w:val="22"/>
        </w:rPr>
        <w:t>3,336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24706" w:rsidRPr="00E24706" w:rsidRDefault="00E24706" w:rsidP="00E24706">
      <w:pPr>
        <w:pStyle w:val="BodyText"/>
        <w:rPr>
          <w:rFonts w:ascii="Times New Roman" w:hAnsi="Times New Roman"/>
          <w:sz w:val="22"/>
          <w:szCs w:val="22"/>
        </w:rPr>
      </w:pPr>
      <w:r>
        <w:rPr>
          <w:sz w:val="28"/>
          <w:szCs w:val="28"/>
        </w:rPr>
        <w:tab/>
      </w:r>
      <w:r w:rsidRPr="00E24706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10</w:t>
      </w:r>
      <w:r w:rsidRPr="00E24706">
        <w:rPr>
          <w:rFonts w:ascii="Times New Roman" w:hAnsi="Times New Roman"/>
          <w:sz w:val="22"/>
          <w:szCs w:val="22"/>
        </w:rPr>
        <w:t>-201</w:t>
      </w:r>
      <w:r>
        <w:rPr>
          <w:rFonts w:ascii="Times New Roman" w:hAnsi="Times New Roman"/>
          <w:sz w:val="22"/>
          <w:szCs w:val="22"/>
        </w:rPr>
        <w:t>1</w:t>
      </w:r>
      <w:r w:rsidRPr="00E24706">
        <w:rPr>
          <w:rFonts w:ascii="Times New Roman" w:hAnsi="Times New Roman"/>
          <w:sz w:val="22"/>
          <w:szCs w:val="22"/>
        </w:rPr>
        <w:t xml:space="preserve"> </w:t>
      </w:r>
      <w:r w:rsidR="00897539">
        <w:rPr>
          <w:rFonts w:ascii="Times New Roman" w:hAnsi="Times New Roman"/>
          <w:sz w:val="22"/>
          <w:szCs w:val="22"/>
        </w:rPr>
        <w:t xml:space="preserve">Total </w:t>
      </w:r>
      <w:r w:rsidRPr="00E24706">
        <w:rPr>
          <w:rFonts w:ascii="Times New Roman" w:hAnsi="Times New Roman"/>
          <w:sz w:val="22"/>
          <w:szCs w:val="22"/>
        </w:rPr>
        <w:t># Zero BOGS reported</w:t>
      </w:r>
      <w:r w:rsidR="00B3246C">
        <w:rPr>
          <w:rFonts w:ascii="Times New Roman" w:hAnsi="Times New Roman"/>
          <w:sz w:val="22"/>
          <w:szCs w:val="22"/>
        </w:rPr>
        <w:t xml:space="preserve"> – Original Submission</w:t>
      </w:r>
      <w:r w:rsidRPr="00E24706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B3246C">
        <w:rPr>
          <w:rFonts w:ascii="Times New Roman" w:hAnsi="Times New Roman"/>
          <w:b/>
          <w:sz w:val="22"/>
          <w:szCs w:val="22"/>
        </w:rPr>
        <w:t>3,246</w:t>
      </w:r>
    </w:p>
    <w:p w:rsidR="00E24706" w:rsidRDefault="00E24706" w:rsidP="00B25F77">
      <w:pPr>
        <w:pStyle w:val="BodyText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 wp14:anchorId="42393EF3" wp14:editId="2930CF37">
            <wp:simplePos x="0" y="0"/>
            <wp:positionH relativeFrom="column">
              <wp:posOffset>339090</wp:posOffset>
            </wp:positionH>
            <wp:positionV relativeFrom="paragraph">
              <wp:posOffset>188595</wp:posOffset>
            </wp:positionV>
            <wp:extent cx="6042660" cy="2499360"/>
            <wp:effectExtent l="19050" t="19050" r="15240" b="15240"/>
            <wp:wrapNone/>
            <wp:docPr id="3" name="Picture 3" descr="A brief explanation of 2010-2011 funding formulas follow: &#10;&#10;BOGFW Recipients&#10;• The SFAA Base funding ($11,451,000) has a minimum guarantee of 90% of the prior year and is awarded on a fair-share basis (your college proportional fee waiver recipients as a percent of the system’s total).  Underutilization penalties can affect a colleges allocation as well. &#10;FTES&#10;• The SFAA Capacity funding ($34,200,000) has a minimum guarantee to each college of $50,000 and the remaining balance is allocated equally on a fair-share basis of each colleges total FTES and each college BOGFW recipients proportionate to the system-wide totals. Underutilization penalties can affect a college’s allocation as well. The outreach holdback was increased to $2,500 in large part because colleges have not been consistent in hosting and posting spring FA Awareness events in support of the statewide media campaign and icanaffordcollege.com searchable event database.&#10;BOGFW Dollars&#10;• The BFAP 2% funding is allocated on a fair-share basis each colleges total fee waiver dollars proportionate to the system-wide totals. MOE penalties can affect a college’s allocation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rief explanation of 2010-2011 funding formulas follow: &#10;&#10;BOGFW Recipients&#10;• The SFAA Base funding ($11,451,000) has a minimum guarantee of 90% of the prior year and is awarded on a fair-share basis (your college proportional fee waiver recipients as a percent of the system’s total).  Underutilization penalties can affect a colleges allocation as well. &#10;FTES&#10;• The SFAA Capacity funding ($34,200,000) has a minimum guarantee to each college of $50,000 and the remaining balance is allocated equally on a fair-share basis of each colleges total FTES and each college BOGFW recipients proportionate to the system-wide totals. Underutilization penalties can affect a college’s allocation as well. The outreach holdback was increased to $2,500 in large part because colleges have not been consistent in hosting and posting spring FA Awareness events in support of the statewide media campaign and icanaffordcollege.com searchable event database.&#10;BOGFW Dollars&#10;• The BFAP 2% funding is allocated on a fair-share basis each colleges total fee waiver dollars proportionate to the system-wide totals. MOE penalties can affect a college’s allocation.&#10;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24993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735A97" w:rsidRDefault="00735A97" w:rsidP="00B25F77">
      <w:pPr>
        <w:pStyle w:val="BodyText"/>
        <w:rPr>
          <w:sz w:val="28"/>
          <w:szCs w:val="28"/>
        </w:rPr>
      </w:pPr>
    </w:p>
    <w:p w:rsidR="00735A97" w:rsidRDefault="00735A97" w:rsidP="00B25F77">
      <w:pPr>
        <w:pStyle w:val="BodyText"/>
        <w:rPr>
          <w:sz w:val="28"/>
          <w:szCs w:val="28"/>
        </w:rPr>
      </w:pPr>
    </w:p>
    <w:p w:rsidR="00735A97" w:rsidRDefault="00735A97" w:rsidP="00B25F77">
      <w:pPr>
        <w:pStyle w:val="BodyText"/>
        <w:rPr>
          <w:sz w:val="28"/>
          <w:szCs w:val="28"/>
        </w:rPr>
      </w:pPr>
    </w:p>
    <w:p w:rsidR="00735A97" w:rsidRDefault="00735A97" w:rsidP="00B25F77">
      <w:pPr>
        <w:pStyle w:val="BodyText"/>
        <w:rPr>
          <w:sz w:val="28"/>
          <w:szCs w:val="28"/>
        </w:rPr>
      </w:pPr>
    </w:p>
    <w:p w:rsidR="00735A97" w:rsidRDefault="00735A97" w:rsidP="00B25F77">
      <w:pPr>
        <w:pStyle w:val="BodyText"/>
        <w:rPr>
          <w:sz w:val="28"/>
          <w:szCs w:val="28"/>
        </w:rPr>
      </w:pPr>
    </w:p>
    <w:p w:rsidR="00735A97" w:rsidRDefault="00735A97" w:rsidP="00B25F77">
      <w:pPr>
        <w:pStyle w:val="BodyText"/>
        <w:rPr>
          <w:sz w:val="28"/>
          <w:szCs w:val="28"/>
        </w:rPr>
      </w:pPr>
    </w:p>
    <w:p w:rsidR="00735A97" w:rsidRDefault="00735A97">
      <w:pPr>
        <w:widowControl/>
        <w:suppressAutoHyphens w:val="0"/>
        <w:spacing w:before="0" w:after="0"/>
        <w:ind w:left="0"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5A97" w:rsidRDefault="00735A97" w:rsidP="00B25F77">
      <w:pPr>
        <w:pStyle w:val="BodyText"/>
        <w:rPr>
          <w:sz w:val="28"/>
          <w:szCs w:val="28"/>
        </w:rPr>
      </w:pPr>
    </w:p>
    <w:p w:rsidR="00735A97" w:rsidRDefault="00D02D82" w:rsidP="00B25F77">
      <w:pPr>
        <w:pStyle w:val="BodyTex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114935</wp:posOffset>
                </wp:positionV>
                <wp:extent cx="61569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9.05pt" to="488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" strokecolor="#4579b8 [3044]" strokeweight="1.25pt"/>
            </w:pict>
          </mc:Fallback>
        </mc:AlternateContent>
      </w:r>
    </w:p>
    <w:p w:rsidR="00D02D82" w:rsidRDefault="00D02D82" w:rsidP="00B25F77">
      <w:pPr>
        <w:pStyle w:val="BodyText"/>
        <w:rPr>
          <w:sz w:val="28"/>
          <w:szCs w:val="28"/>
        </w:rPr>
      </w:pPr>
    </w:p>
    <w:p w:rsidR="00B25F77" w:rsidRDefault="00735A97" w:rsidP="00B25F7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B25F77">
        <w:rPr>
          <w:sz w:val="28"/>
          <w:szCs w:val="28"/>
        </w:rPr>
        <w:t xml:space="preserve">Gainful Employment </w:t>
      </w:r>
      <w:r w:rsidR="00812951">
        <w:rPr>
          <w:sz w:val="28"/>
          <w:szCs w:val="28"/>
        </w:rPr>
        <w:t>Status</w:t>
      </w:r>
    </w:p>
    <w:p w:rsidR="00B25F77" w:rsidRDefault="00B25F77" w:rsidP="00B25F77">
      <w:pPr>
        <w:pStyle w:val="BodyText"/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DOE is monitoring the GE</w:t>
      </w:r>
      <w:r w:rsidR="00812951">
        <w:rPr>
          <w:rFonts w:asciiTheme="minorHAnsi" w:hAnsiTheme="minorHAnsi" w:cstheme="minorHAnsi"/>
          <w:sz w:val="24"/>
          <w:szCs w:val="24"/>
        </w:rPr>
        <w:t xml:space="preserve"> reporting component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="00812951">
        <w:rPr>
          <w:rFonts w:asciiTheme="minorHAnsi" w:hAnsiTheme="minorHAnsi" w:cstheme="minorHAnsi"/>
          <w:sz w:val="24"/>
          <w:szCs w:val="24"/>
        </w:rPr>
        <w:t>nd will keep institutions informed.  Currently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B25F77" w:rsidRDefault="00B25F77" w:rsidP="00B25F77">
      <w:pPr>
        <w:pStyle w:val="BodyText"/>
        <w:ind w:left="706" w:firstLine="14"/>
        <w:rPr>
          <w:rFonts w:asciiTheme="minorHAnsi" w:hAnsiTheme="minorHAnsi" w:cstheme="minorHAnsi"/>
          <w:sz w:val="24"/>
          <w:szCs w:val="24"/>
        </w:rPr>
      </w:pPr>
      <w:r w:rsidRPr="00B87242">
        <w:rPr>
          <w:rFonts w:asciiTheme="minorHAnsi" w:hAnsiTheme="minorHAnsi" w:cstheme="minorHAnsi"/>
          <w:sz w:val="24"/>
          <w:szCs w:val="24"/>
        </w:rPr>
        <w:t xml:space="preserve">•Institutions are </w:t>
      </w:r>
      <w:r w:rsidRPr="00B87242">
        <w:rPr>
          <w:rFonts w:asciiTheme="minorHAnsi" w:hAnsiTheme="minorHAnsi" w:cstheme="minorHAnsi"/>
          <w:b/>
          <w:sz w:val="24"/>
          <w:szCs w:val="24"/>
        </w:rPr>
        <w:t>not required</w:t>
      </w:r>
      <w:r w:rsidRPr="00B87242">
        <w:rPr>
          <w:rFonts w:asciiTheme="minorHAnsi" w:hAnsiTheme="minorHAnsi" w:cstheme="minorHAnsi"/>
          <w:sz w:val="24"/>
          <w:szCs w:val="24"/>
        </w:rPr>
        <w:t xml:space="preserve"> to submit gainful employment reports 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B87242">
        <w:rPr>
          <w:rFonts w:asciiTheme="minorHAnsi" w:hAnsiTheme="minorHAnsi" w:cstheme="minorHAnsi"/>
          <w:sz w:val="24"/>
          <w:szCs w:val="24"/>
        </w:rPr>
        <w:t>2011-2012</w:t>
      </w:r>
      <w:r>
        <w:rPr>
          <w:rFonts w:asciiTheme="minorHAnsi" w:hAnsiTheme="minorHAnsi" w:cstheme="minorHAnsi"/>
          <w:sz w:val="24"/>
          <w:szCs w:val="24"/>
        </w:rPr>
        <w:t xml:space="preserve"> award year</w:t>
      </w:r>
    </w:p>
    <w:p w:rsidR="00B25F77" w:rsidRPr="00160D61" w:rsidRDefault="00B25F77" w:rsidP="00B25F77">
      <w:pPr>
        <w:pStyle w:val="BodyText"/>
        <w:ind w:left="706" w:firstLine="14"/>
        <w:rPr>
          <w:rFonts w:asciiTheme="minorHAnsi" w:hAnsiTheme="minorHAnsi" w:cstheme="minorHAnsi"/>
          <w:sz w:val="24"/>
          <w:szCs w:val="24"/>
        </w:rPr>
      </w:pPr>
      <w:r w:rsidRPr="00B87242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Major update to the </w:t>
      </w:r>
      <w:r w:rsidRPr="00B87242">
        <w:rPr>
          <w:rFonts w:asciiTheme="minorHAnsi" w:hAnsiTheme="minorHAnsi" w:cstheme="minorHAnsi"/>
          <w:b/>
          <w:sz w:val="24"/>
          <w:szCs w:val="24"/>
        </w:rPr>
        <w:t>disclosure</w:t>
      </w:r>
      <w:r>
        <w:rPr>
          <w:rFonts w:asciiTheme="minorHAnsi" w:hAnsiTheme="minorHAnsi" w:cstheme="minorHAnsi"/>
          <w:sz w:val="24"/>
          <w:szCs w:val="24"/>
        </w:rPr>
        <w:t xml:space="preserve"> requirement process is around the corner</w:t>
      </w:r>
    </w:p>
    <w:p w:rsidR="002805DA" w:rsidRDefault="002805DA" w:rsidP="002805DA">
      <w:p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735A97" w:rsidRDefault="00735A97" w:rsidP="002805D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093C2A" w:rsidRPr="001970A4" w:rsidRDefault="00AB207E" w:rsidP="009D25E0">
      <w:pPr>
        <w:tabs>
          <w:tab w:val="left" w:pos="720"/>
          <w:tab w:val="left" w:pos="810"/>
        </w:tabs>
        <w:ind w:left="0"/>
        <w:rPr>
          <w:sz w:val="28"/>
          <w:szCs w:val="28"/>
        </w:rPr>
      </w:pPr>
      <w:r>
        <w:rPr>
          <w:sz w:val="28"/>
          <w:szCs w:val="28"/>
        </w:rPr>
        <w:t>I</w:t>
      </w:r>
      <w:r w:rsidR="009D25E0">
        <w:rPr>
          <w:sz w:val="28"/>
          <w:szCs w:val="28"/>
        </w:rPr>
        <w:t xml:space="preserve">V. </w:t>
      </w:r>
      <w:r w:rsidR="00173053">
        <w:rPr>
          <w:sz w:val="28"/>
          <w:szCs w:val="28"/>
        </w:rPr>
        <w:t>Student Special Populations Group (SG) File</w:t>
      </w:r>
    </w:p>
    <w:p w:rsidR="0080765B" w:rsidRDefault="009D25E0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3053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80765B">
        <w:rPr>
          <w:rFonts w:asciiTheme="minorHAnsi" w:hAnsiTheme="minorHAnsi" w:cstheme="minorHAnsi"/>
          <w:sz w:val="24"/>
          <w:szCs w:val="24"/>
        </w:rPr>
        <w:t xml:space="preserve">SG file </w:t>
      </w:r>
      <w:r w:rsidR="00812951">
        <w:rPr>
          <w:rFonts w:asciiTheme="minorHAnsi" w:hAnsiTheme="minorHAnsi" w:cstheme="minorHAnsi"/>
          <w:sz w:val="24"/>
          <w:szCs w:val="24"/>
        </w:rPr>
        <w:t>now “</w:t>
      </w:r>
      <w:r w:rsidR="0080765B">
        <w:rPr>
          <w:rFonts w:asciiTheme="minorHAnsi" w:hAnsiTheme="minorHAnsi" w:cstheme="minorHAnsi"/>
          <w:sz w:val="24"/>
          <w:szCs w:val="24"/>
        </w:rPr>
        <w:t>required</w:t>
      </w:r>
      <w:r w:rsidR="00812951">
        <w:rPr>
          <w:rFonts w:asciiTheme="minorHAnsi" w:hAnsiTheme="minorHAnsi" w:cstheme="minorHAnsi"/>
          <w:sz w:val="24"/>
          <w:szCs w:val="24"/>
        </w:rPr>
        <w:t>”</w:t>
      </w:r>
      <w:r w:rsidR="0080765B">
        <w:rPr>
          <w:rFonts w:asciiTheme="minorHAnsi" w:hAnsiTheme="minorHAnsi" w:cstheme="minorHAnsi"/>
          <w:sz w:val="24"/>
          <w:szCs w:val="24"/>
        </w:rPr>
        <w:t xml:space="preserve"> as of Summer 2012 reporting</w:t>
      </w:r>
    </w:p>
    <w:p w:rsidR="00AB207E" w:rsidRDefault="00AB207E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Algerian" w:hAnsi="Algerian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Military Status and Foster Youth are system-derived from ISIR data.</w:t>
      </w:r>
    </w:p>
    <w:p w:rsidR="00173053" w:rsidRDefault="00AB207E" w:rsidP="0017305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="Algerian" w:hAnsi="Algerian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Other SG specific populations must submit a savedlist of student IDs for inclusion in the SG data file for reporting.</w:t>
      </w:r>
    </w:p>
    <w:p w:rsidR="00735A97" w:rsidRDefault="00735A97" w:rsidP="00735A97">
      <w:pPr>
        <w:ind w:left="0"/>
        <w:rPr>
          <w:sz w:val="28"/>
          <w:szCs w:val="28"/>
        </w:rPr>
      </w:pPr>
    </w:p>
    <w:p w:rsidR="00735A97" w:rsidRDefault="00735A97" w:rsidP="00735A97">
      <w:pPr>
        <w:ind w:left="0"/>
        <w:rPr>
          <w:sz w:val="28"/>
          <w:szCs w:val="28"/>
        </w:rPr>
      </w:pPr>
      <w:r>
        <w:rPr>
          <w:sz w:val="28"/>
          <w:szCs w:val="28"/>
        </w:rPr>
        <w:t>V.  Miscellaneous / Notes:</w:t>
      </w:r>
    </w:p>
    <w:p w:rsidR="00735A97" w:rsidRPr="00735A97" w:rsidRDefault="00735A97" w:rsidP="00735A97">
      <w:pPr>
        <w:ind w:left="0"/>
        <w:rPr>
          <w:sz w:val="28"/>
          <w:szCs w:val="28"/>
        </w:rPr>
      </w:pP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</w:p>
    <w:p w:rsidR="002805DA" w:rsidRDefault="009D25E0" w:rsidP="00AB207E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AB207E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AB207E">
      <w:pPr>
        <w:pStyle w:val="ListParagraph"/>
        <w:ind w:hanging="270"/>
      </w:pP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</w:pPr>
    </w:p>
    <w:p w:rsidR="00735A97" w:rsidRDefault="00735A97" w:rsidP="00AB207E">
      <w:pPr>
        <w:pStyle w:val="ListParagraph"/>
        <w:ind w:hanging="270"/>
      </w:pPr>
    </w:p>
    <w:sectPr w:rsidR="00735A97" w:rsidSect="0038045A">
      <w:headerReference w:type="default" r:id="rId10"/>
      <w:headerReference w:type="first" r:id="rId11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A2" w:rsidRDefault="006465A2" w:rsidP="00867CE1">
      <w:pPr>
        <w:spacing w:before="0" w:after="0"/>
      </w:pPr>
      <w:r>
        <w:separator/>
      </w:r>
    </w:p>
  </w:endnote>
  <w:endnote w:type="continuationSeparator" w:id="0">
    <w:p w:rsidR="006465A2" w:rsidRDefault="006465A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A2" w:rsidRDefault="006465A2" w:rsidP="00867CE1">
      <w:pPr>
        <w:spacing w:before="0" w:after="0"/>
      </w:pPr>
      <w:r>
        <w:separator/>
      </w:r>
    </w:p>
  </w:footnote>
  <w:footnote w:type="continuationSeparator" w:id="0">
    <w:p w:rsidR="006465A2" w:rsidRDefault="006465A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2D82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D02D82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0</w:t>
    </w:r>
    <w:r w:rsidR="00735A97">
      <w:rPr>
        <w:rFonts w:asciiTheme="minorHAnsi" w:hAnsiTheme="minorHAnsi" w:cstheme="minorHAnsi"/>
        <w:b/>
        <w:sz w:val="18"/>
        <w:szCs w:val="18"/>
      </w:rPr>
      <w:t>9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735A97">
      <w:rPr>
        <w:rFonts w:asciiTheme="minorHAnsi" w:hAnsiTheme="minorHAnsi" w:cstheme="minorHAnsi"/>
        <w:b/>
        <w:sz w:val="18"/>
        <w:szCs w:val="18"/>
      </w:rPr>
      <w:t>20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A590FCC0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8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7A60"/>
    <w:rsid w:val="000E326D"/>
    <w:rsid w:val="000E3666"/>
    <w:rsid w:val="000F302C"/>
    <w:rsid w:val="00113857"/>
    <w:rsid w:val="00130BC9"/>
    <w:rsid w:val="001340B2"/>
    <w:rsid w:val="00140907"/>
    <w:rsid w:val="001544CA"/>
    <w:rsid w:val="00160ABD"/>
    <w:rsid w:val="00160D61"/>
    <w:rsid w:val="00173053"/>
    <w:rsid w:val="001749C5"/>
    <w:rsid w:val="00186752"/>
    <w:rsid w:val="001873A3"/>
    <w:rsid w:val="00191D58"/>
    <w:rsid w:val="00196FE4"/>
    <w:rsid w:val="001970A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715C9"/>
    <w:rsid w:val="00275D09"/>
    <w:rsid w:val="002805D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02FF7"/>
    <w:rsid w:val="0053171E"/>
    <w:rsid w:val="00543884"/>
    <w:rsid w:val="00544B5D"/>
    <w:rsid w:val="005617D0"/>
    <w:rsid w:val="00574383"/>
    <w:rsid w:val="00585B67"/>
    <w:rsid w:val="005875F8"/>
    <w:rsid w:val="00590676"/>
    <w:rsid w:val="005C668F"/>
    <w:rsid w:val="005C707A"/>
    <w:rsid w:val="005D18E2"/>
    <w:rsid w:val="005D59CB"/>
    <w:rsid w:val="005F13C9"/>
    <w:rsid w:val="005F2330"/>
    <w:rsid w:val="00602575"/>
    <w:rsid w:val="0060328A"/>
    <w:rsid w:val="00606653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35A97"/>
    <w:rsid w:val="00751310"/>
    <w:rsid w:val="00766D4C"/>
    <w:rsid w:val="00774372"/>
    <w:rsid w:val="0078060D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61C9E"/>
    <w:rsid w:val="0086346B"/>
    <w:rsid w:val="00867CE1"/>
    <w:rsid w:val="008742C6"/>
    <w:rsid w:val="00877F91"/>
    <w:rsid w:val="00882499"/>
    <w:rsid w:val="0089753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455A0"/>
    <w:rsid w:val="00971261"/>
    <w:rsid w:val="00973918"/>
    <w:rsid w:val="00980BFC"/>
    <w:rsid w:val="00982BB8"/>
    <w:rsid w:val="00994CDB"/>
    <w:rsid w:val="009C2345"/>
    <w:rsid w:val="009D25E0"/>
    <w:rsid w:val="009E4761"/>
    <w:rsid w:val="009E47A4"/>
    <w:rsid w:val="009E6C95"/>
    <w:rsid w:val="009F176D"/>
    <w:rsid w:val="009F5008"/>
    <w:rsid w:val="00A028C5"/>
    <w:rsid w:val="00A104F3"/>
    <w:rsid w:val="00A2771D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E2B98"/>
    <w:rsid w:val="00AE556E"/>
    <w:rsid w:val="00AF7B35"/>
    <w:rsid w:val="00B04E94"/>
    <w:rsid w:val="00B06289"/>
    <w:rsid w:val="00B25F77"/>
    <w:rsid w:val="00B30CCE"/>
    <w:rsid w:val="00B3246C"/>
    <w:rsid w:val="00B4106E"/>
    <w:rsid w:val="00B41B00"/>
    <w:rsid w:val="00B44281"/>
    <w:rsid w:val="00B7433B"/>
    <w:rsid w:val="00B76768"/>
    <w:rsid w:val="00B77A8F"/>
    <w:rsid w:val="00B87242"/>
    <w:rsid w:val="00B92F48"/>
    <w:rsid w:val="00BA0919"/>
    <w:rsid w:val="00BC1E44"/>
    <w:rsid w:val="00BC45D9"/>
    <w:rsid w:val="00BC695D"/>
    <w:rsid w:val="00BD5DD3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7CF8"/>
    <w:rsid w:val="00C62A86"/>
    <w:rsid w:val="00C62D89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52A75"/>
    <w:rsid w:val="00D57F44"/>
    <w:rsid w:val="00D659C7"/>
    <w:rsid w:val="00D71D00"/>
    <w:rsid w:val="00D72A04"/>
    <w:rsid w:val="00D918DD"/>
    <w:rsid w:val="00DA352D"/>
    <w:rsid w:val="00DA4B83"/>
    <w:rsid w:val="00DD791A"/>
    <w:rsid w:val="00DE5975"/>
    <w:rsid w:val="00DE6AA6"/>
    <w:rsid w:val="00DE6E09"/>
    <w:rsid w:val="00DF244E"/>
    <w:rsid w:val="00DF40AD"/>
    <w:rsid w:val="00E03F22"/>
    <w:rsid w:val="00E17A66"/>
    <w:rsid w:val="00E24706"/>
    <w:rsid w:val="00E36447"/>
    <w:rsid w:val="00E42A66"/>
    <w:rsid w:val="00E51911"/>
    <w:rsid w:val="00E55F9B"/>
    <w:rsid w:val="00E61203"/>
    <w:rsid w:val="00E7513D"/>
    <w:rsid w:val="00E76044"/>
    <w:rsid w:val="00EC7643"/>
    <w:rsid w:val="00EC7C3B"/>
    <w:rsid w:val="00EF456D"/>
    <w:rsid w:val="00F056B5"/>
    <w:rsid w:val="00F062C1"/>
    <w:rsid w:val="00F06653"/>
    <w:rsid w:val="00F068D1"/>
    <w:rsid w:val="00F06AA9"/>
    <w:rsid w:val="00F105EE"/>
    <w:rsid w:val="00F174D1"/>
    <w:rsid w:val="00F32980"/>
    <w:rsid w:val="00F338E6"/>
    <w:rsid w:val="00F346AF"/>
    <w:rsid w:val="00F434F6"/>
    <w:rsid w:val="00F44787"/>
    <w:rsid w:val="00F4492A"/>
    <w:rsid w:val="00F451DA"/>
    <w:rsid w:val="00F6248D"/>
    <w:rsid w:val="00F86608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4FA7-14EC-4984-81A4-16CA782C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104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6</cp:revision>
  <cp:lastPrinted>2012-07-12T14:59:00Z</cp:lastPrinted>
  <dcterms:created xsi:type="dcterms:W3CDTF">2012-09-18T17:06:00Z</dcterms:created>
  <dcterms:modified xsi:type="dcterms:W3CDTF">2012-09-18T19:29:00Z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