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</w:t>
      </w:r>
      <w:r w:rsidR="00E61172">
        <w:t xml:space="preserve">Thursday, </w:t>
      </w:r>
      <w:r w:rsidR="007A39C8">
        <w:t>March</w:t>
      </w:r>
      <w:r w:rsidR="00AB3225">
        <w:t xml:space="preserve"> 21</w:t>
      </w:r>
      <w:r w:rsidR="00671E92">
        <w:t>, 2013</w:t>
      </w:r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E148B8" w:rsidRDefault="00E148B8" w:rsidP="00E148B8"/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7A39C8">
        <w:t>3</w:t>
      </w:r>
      <w:r w:rsidR="00FA38FE">
        <w:t>/</w:t>
      </w:r>
      <w:r w:rsidR="00AB3225">
        <w:t>21</w:t>
      </w:r>
      <w:r w:rsidR="00FA38FE">
        <w:t>/1</w:t>
      </w:r>
      <w:r w:rsidR="00671E92">
        <w:t>3</w:t>
      </w:r>
      <w:r w:rsidR="00FA38FE">
        <w:t xml:space="preserve"> </w:t>
      </w:r>
      <w:r w:rsidR="00950C86">
        <w:t xml:space="preserve">MIS </w:t>
      </w:r>
      <w:r w:rsidR="00AB3225">
        <w:t xml:space="preserve">Executive Committee </w:t>
      </w:r>
      <w:r>
        <w:t xml:space="preserve">meeting </w:t>
      </w:r>
      <w:r w:rsidR="00831C85">
        <w:t>began</w:t>
      </w:r>
      <w:r>
        <w:t xml:space="preserve"> at 8:3</w:t>
      </w:r>
      <w:r w:rsidR="00AB3225">
        <w:t>0</w:t>
      </w:r>
      <w:r w:rsidR="004A0A2F">
        <w:t xml:space="preserve"> </w:t>
      </w:r>
      <w:r>
        <w:t>am in 8</w:t>
      </w:r>
      <w:r w:rsidRPr="00F40525">
        <w:rPr>
          <w:vertAlign w:val="superscript"/>
        </w:rPr>
        <w:t>th</w:t>
      </w:r>
      <w:r>
        <w:t xml:space="preserve"> Street Annex Conference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7561C7">
        <w:rPr>
          <w:sz w:val="18"/>
          <w:szCs w:val="18"/>
        </w:rPr>
        <w:t xml:space="preserve">(* = </w:t>
      </w:r>
      <w:r w:rsidR="00F47CD8" w:rsidRPr="007561C7">
        <w:rPr>
          <w:i/>
          <w:sz w:val="18"/>
          <w:szCs w:val="18"/>
        </w:rPr>
        <w:t>via CCC Confer</w:t>
      </w:r>
      <w:r w:rsidR="00F47CD8" w:rsidRPr="007561C7">
        <w:rPr>
          <w:sz w:val="18"/>
          <w:szCs w:val="18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B22B57" w:rsidRDefault="00F47CD8" w:rsidP="002A72BE">
      <w:pPr>
        <w:ind w:left="0" w:right="-450"/>
      </w:pPr>
      <w:r w:rsidRPr="00E23E41">
        <w:rPr>
          <w:b/>
        </w:rPr>
        <w:t>Present:</w:t>
      </w:r>
      <w:r>
        <w:t xml:space="preserve">  </w:t>
      </w:r>
      <w:r w:rsidR="00AB3225">
        <w:rPr>
          <w:i/>
        </w:rPr>
        <w:t>Keith Wurtz</w:t>
      </w:r>
      <w:r w:rsidR="007A39C8">
        <w:rPr>
          <w:i/>
        </w:rPr>
        <w:t>*</w:t>
      </w:r>
      <w:r w:rsidR="00AB3225">
        <w:rPr>
          <w:i/>
        </w:rPr>
        <w:t xml:space="preserve">, Marco Cota*, </w:t>
      </w:r>
      <w:r w:rsidR="00671E92" w:rsidRPr="00671E92">
        <w:rPr>
          <w:i/>
        </w:rPr>
        <w:t>Corrina Baber</w:t>
      </w:r>
      <w:r w:rsidR="00671E92">
        <w:t xml:space="preserve">*, </w:t>
      </w:r>
      <w:r w:rsidR="001B62CF">
        <w:rPr>
          <w:i/>
        </w:rPr>
        <w:t>J</w:t>
      </w:r>
      <w:r w:rsidR="00671E92" w:rsidRPr="00671E92">
        <w:rPr>
          <w:i/>
        </w:rPr>
        <w:t>oyce Bond</w:t>
      </w:r>
      <w:r w:rsidR="00B22B57" w:rsidRPr="00B22B57">
        <w:rPr>
          <w:i/>
        </w:rPr>
        <w:t>,</w:t>
      </w:r>
      <w:r w:rsidR="001B62CF">
        <w:rPr>
          <w:i/>
        </w:rPr>
        <w:t xml:space="preserve"> </w:t>
      </w:r>
      <w:r w:rsidR="00AB3225">
        <w:rPr>
          <w:i/>
        </w:rPr>
        <w:t xml:space="preserve">Cory Brady, </w:t>
      </w:r>
      <w:r w:rsidR="00B22B57" w:rsidRPr="00B22B57">
        <w:rPr>
          <w:i/>
        </w:rPr>
        <w:t>and Dianna Jones</w:t>
      </w:r>
    </w:p>
    <w:p w:rsidR="007F387E" w:rsidRDefault="00B22B57" w:rsidP="002A72BE">
      <w:pPr>
        <w:ind w:left="0" w:right="-45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7A39C8">
        <w:rPr>
          <w:i/>
        </w:rPr>
        <w:t xml:space="preserve">Joe Cabrales, Vicky Franco, </w:t>
      </w:r>
      <w:r w:rsidR="00671E92">
        <w:rPr>
          <w:i/>
        </w:rPr>
        <w:t>Kirsten Colvey</w:t>
      </w:r>
      <w:r>
        <w:rPr>
          <w:i/>
        </w:rPr>
        <w:t>,</w:t>
      </w:r>
      <w:r w:rsidR="007F387E">
        <w:rPr>
          <w:i/>
        </w:rPr>
        <w:t xml:space="preserve"> </w:t>
      </w:r>
      <w:r>
        <w:rPr>
          <w:i/>
        </w:rPr>
        <w:t>Dan Angel</w:t>
      </w:r>
      <w:r w:rsidR="00671E92">
        <w:rPr>
          <w:i/>
        </w:rPr>
        <w:t>o,</w:t>
      </w:r>
      <w:r w:rsidR="007F387E">
        <w:rPr>
          <w:i/>
        </w:rPr>
        <w:t xml:space="preserve"> </w:t>
      </w:r>
      <w:r w:rsidR="00AB3225">
        <w:rPr>
          <w:i/>
        </w:rPr>
        <w:t>James Smith</w:t>
      </w:r>
      <w:r w:rsidR="007A39C8">
        <w:rPr>
          <w:i/>
        </w:rPr>
        <w:t>, Amalia Perez, and Colleen Gamboa</w:t>
      </w:r>
    </w:p>
    <w:p w:rsidR="00BF7085" w:rsidRDefault="00BF7085" w:rsidP="007B651A">
      <w:pPr>
        <w:pStyle w:val="BodyText2"/>
        <w:ind w:left="180" w:right="-450"/>
        <w:rPr>
          <w:sz w:val="22"/>
          <w:szCs w:val="22"/>
        </w:rPr>
      </w:pPr>
    </w:p>
    <w:p w:rsidR="002A72BE" w:rsidRDefault="002A72BE" w:rsidP="007B651A">
      <w:pPr>
        <w:pStyle w:val="BodyText2"/>
        <w:ind w:left="180" w:right="-450"/>
        <w:rPr>
          <w:sz w:val="22"/>
          <w:szCs w:val="22"/>
        </w:rPr>
      </w:pPr>
    </w:p>
    <w:p w:rsidR="000B78BF" w:rsidRPr="007B651A" w:rsidRDefault="00B22B57" w:rsidP="000B78BF">
      <w:pPr>
        <w:pStyle w:val="ListNumber"/>
        <w:spacing w:before="0"/>
        <w:rPr>
          <w:u w:val="none"/>
        </w:rPr>
      </w:pPr>
      <w:r>
        <w:rPr>
          <w:u w:val="none"/>
        </w:rPr>
        <w:t xml:space="preserve">MIS Fall 2012 Reporting </w:t>
      </w:r>
      <w:r w:rsidR="00AB3225">
        <w:rPr>
          <w:u w:val="none"/>
        </w:rPr>
        <w:t>Issues</w:t>
      </w:r>
    </w:p>
    <w:p w:rsidR="007A39C8" w:rsidRDefault="00E47C44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Discussed the updates made s</w:t>
      </w:r>
      <w:r w:rsidR="007A39C8">
        <w:rPr>
          <w:b w:val="0"/>
          <w:sz w:val="22"/>
          <w:szCs w:val="22"/>
          <w:u w:val="none"/>
        </w:rPr>
        <w:t xml:space="preserve">ince </w:t>
      </w:r>
      <w:r>
        <w:rPr>
          <w:b w:val="0"/>
          <w:sz w:val="22"/>
          <w:szCs w:val="22"/>
          <w:u w:val="none"/>
        </w:rPr>
        <w:t xml:space="preserve">our </w:t>
      </w:r>
      <w:r w:rsidR="007A39C8">
        <w:rPr>
          <w:b w:val="0"/>
          <w:sz w:val="22"/>
          <w:szCs w:val="22"/>
          <w:u w:val="none"/>
        </w:rPr>
        <w:t>last meeting:</w:t>
      </w:r>
    </w:p>
    <w:p w:rsidR="00AB3225" w:rsidRDefault="007A39C8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rFonts w:ascii="Algerian" w:hAnsi="Algerian"/>
          <w:b w:val="0"/>
          <w:sz w:val="22"/>
          <w:szCs w:val="22"/>
          <w:u w:val="none"/>
        </w:rPr>
        <w:t>•</w:t>
      </w:r>
      <w:r>
        <w:rPr>
          <w:b w:val="0"/>
          <w:sz w:val="22"/>
          <w:szCs w:val="22"/>
          <w:u w:val="none"/>
        </w:rPr>
        <w:t>SB – Created the HDO Ticket and resolved the Student Basic (SB) error of 1899 Grad Year.</w:t>
      </w:r>
    </w:p>
    <w:p w:rsidR="007F387E" w:rsidRDefault="007A39C8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rFonts w:ascii="Algerian" w:hAnsi="Algerian"/>
          <w:b w:val="0"/>
          <w:sz w:val="22"/>
          <w:szCs w:val="22"/>
          <w:u w:val="none"/>
        </w:rPr>
        <w:t>•</w:t>
      </w:r>
      <w:r w:rsidR="00AB3225">
        <w:rPr>
          <w:b w:val="0"/>
          <w:sz w:val="22"/>
          <w:szCs w:val="22"/>
          <w:u w:val="none"/>
        </w:rPr>
        <w:t xml:space="preserve">CB – </w:t>
      </w:r>
      <w:r>
        <w:rPr>
          <w:b w:val="0"/>
          <w:sz w:val="22"/>
          <w:szCs w:val="22"/>
          <w:u w:val="none"/>
        </w:rPr>
        <w:t xml:space="preserve">Received the </w:t>
      </w:r>
      <w:r w:rsidR="00292157">
        <w:rPr>
          <w:b w:val="0"/>
          <w:sz w:val="22"/>
          <w:szCs w:val="22"/>
          <w:u w:val="none"/>
        </w:rPr>
        <w:t xml:space="preserve">CB00 Unique identifiers for </w:t>
      </w:r>
      <w:r>
        <w:rPr>
          <w:b w:val="0"/>
          <w:sz w:val="22"/>
          <w:szCs w:val="22"/>
          <w:u w:val="none"/>
        </w:rPr>
        <w:t xml:space="preserve">Crafton Hills’ courses MATH-943 and MATH-953. </w:t>
      </w:r>
    </w:p>
    <w:p w:rsidR="00FC7AAD" w:rsidRDefault="00FC7AAD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E47C44" w:rsidRPr="00E47C44" w:rsidRDefault="00E47C44" w:rsidP="00E47C4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We are c</w:t>
      </w:r>
      <w:r w:rsidR="007A39C8">
        <w:rPr>
          <w:b w:val="0"/>
          <w:sz w:val="22"/>
          <w:szCs w:val="22"/>
          <w:u w:val="none"/>
        </w:rPr>
        <w:t>urrently processing all MIS data files</w:t>
      </w:r>
      <w:r>
        <w:rPr>
          <w:b w:val="0"/>
          <w:sz w:val="22"/>
          <w:szCs w:val="22"/>
          <w:u w:val="none"/>
        </w:rPr>
        <w:t>,</w:t>
      </w:r>
      <w:r w:rsidR="007A39C8">
        <w:rPr>
          <w:b w:val="0"/>
          <w:sz w:val="22"/>
          <w:szCs w:val="22"/>
          <w:u w:val="none"/>
        </w:rPr>
        <w:t xml:space="preserve"> and one outstanding issue remains with the Student Enrollment (SX) data </w:t>
      </w:r>
      <w:r>
        <w:rPr>
          <w:b w:val="0"/>
          <w:sz w:val="22"/>
          <w:szCs w:val="22"/>
          <w:u w:val="none"/>
        </w:rPr>
        <w:t xml:space="preserve">error </w:t>
      </w:r>
      <w:r w:rsidR="007A39C8">
        <w:rPr>
          <w:b w:val="0"/>
          <w:sz w:val="22"/>
          <w:szCs w:val="22"/>
          <w:u w:val="none"/>
        </w:rPr>
        <w:t>“</w:t>
      </w:r>
      <w:r w:rsidR="007A39C8" w:rsidRPr="00E47C44">
        <w:rPr>
          <w:b w:val="0"/>
          <w:i/>
          <w:sz w:val="22"/>
          <w:szCs w:val="22"/>
          <w:u w:val="none"/>
        </w:rPr>
        <w:t xml:space="preserve">Enroll Drop Date </w:t>
      </w:r>
      <w:proofErr w:type="gramStart"/>
      <w:r w:rsidR="007A39C8" w:rsidRPr="00E47C44">
        <w:rPr>
          <w:b w:val="0"/>
          <w:i/>
          <w:sz w:val="22"/>
          <w:szCs w:val="22"/>
          <w:u w:val="none"/>
        </w:rPr>
        <w:t>Before</w:t>
      </w:r>
      <w:proofErr w:type="gramEnd"/>
      <w:r w:rsidR="007A39C8" w:rsidRPr="00E47C44">
        <w:rPr>
          <w:b w:val="0"/>
          <w:i/>
          <w:sz w:val="22"/>
          <w:szCs w:val="22"/>
          <w:u w:val="none"/>
        </w:rPr>
        <w:t xml:space="preserve"> Section 1</w:t>
      </w:r>
      <w:r w:rsidR="007A39C8" w:rsidRPr="00E47C44">
        <w:rPr>
          <w:b w:val="0"/>
          <w:i/>
          <w:sz w:val="22"/>
          <w:szCs w:val="22"/>
          <w:u w:val="none"/>
          <w:vertAlign w:val="superscript"/>
        </w:rPr>
        <w:t>st</w:t>
      </w:r>
      <w:r w:rsidR="007A39C8" w:rsidRPr="00E47C44">
        <w:rPr>
          <w:b w:val="0"/>
          <w:i/>
          <w:sz w:val="22"/>
          <w:szCs w:val="22"/>
          <w:u w:val="none"/>
        </w:rPr>
        <w:t xml:space="preserve"> Census Date</w:t>
      </w:r>
      <w:r w:rsidR="007A39C8">
        <w:rPr>
          <w:b w:val="0"/>
          <w:sz w:val="22"/>
          <w:szCs w:val="22"/>
          <w:u w:val="none"/>
        </w:rPr>
        <w:t>”</w:t>
      </w:r>
      <w:r>
        <w:rPr>
          <w:b w:val="0"/>
          <w:sz w:val="22"/>
          <w:szCs w:val="22"/>
          <w:u w:val="none"/>
        </w:rPr>
        <w:t>, which affects</w:t>
      </w:r>
      <w:r w:rsidR="007A39C8">
        <w:rPr>
          <w:b w:val="0"/>
          <w:sz w:val="22"/>
          <w:szCs w:val="22"/>
          <w:u w:val="none"/>
        </w:rPr>
        <w:t xml:space="preserve"> approximately 81 enrollment records.  </w:t>
      </w:r>
      <w:r>
        <w:rPr>
          <w:b w:val="0"/>
          <w:sz w:val="22"/>
          <w:szCs w:val="22"/>
          <w:u w:val="none"/>
        </w:rPr>
        <w:t xml:space="preserve">These are students with a grade of ‘W’ </w:t>
      </w:r>
      <w:r w:rsidR="00FC7AAD">
        <w:rPr>
          <w:b w:val="0"/>
          <w:sz w:val="22"/>
          <w:szCs w:val="22"/>
          <w:u w:val="none"/>
        </w:rPr>
        <w:t xml:space="preserve">for a course with a </w:t>
      </w:r>
      <w:r>
        <w:rPr>
          <w:b w:val="0"/>
          <w:sz w:val="22"/>
          <w:szCs w:val="22"/>
          <w:u w:val="none"/>
        </w:rPr>
        <w:t>drop date prior to census.</w:t>
      </w:r>
      <w:r w:rsidR="00FC7AAD">
        <w:rPr>
          <w:b w:val="0"/>
          <w:sz w:val="22"/>
          <w:szCs w:val="22"/>
          <w:u w:val="none"/>
        </w:rPr>
        <w:t xml:space="preserve">  </w:t>
      </w:r>
      <w:r>
        <w:rPr>
          <w:b w:val="0"/>
          <w:sz w:val="22"/>
          <w:szCs w:val="22"/>
          <w:u w:val="none"/>
        </w:rPr>
        <w:t xml:space="preserve">Discussion continued in regards to the impact of changes made to withdrawal period (AP4233).  </w:t>
      </w:r>
      <w:r w:rsidRPr="00E47C44">
        <w:rPr>
          <w:b w:val="0"/>
          <w:sz w:val="22"/>
          <w:szCs w:val="22"/>
          <w:u w:val="none"/>
        </w:rPr>
        <w:t>Further research is required to determine what corrective measures are necessary to correct the problem.</w:t>
      </w:r>
    </w:p>
    <w:p w:rsidR="007A39C8" w:rsidRDefault="007A39C8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7A39C8" w:rsidRDefault="007A39C8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California Community College, Guidelines for Title 5 Regulations, Chapter 6, Part 2, Section 55024. Withdrawal, (3) states the following:</w:t>
      </w:r>
    </w:p>
    <w:p w:rsidR="007A39C8" w:rsidRDefault="007A39C8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“</w:t>
      </w:r>
      <w:r w:rsidRPr="007A39C8">
        <w:rPr>
          <w:b w:val="0"/>
          <w:i/>
          <w:sz w:val="22"/>
          <w:szCs w:val="22"/>
          <w:u w:val="none"/>
        </w:rPr>
        <w:t xml:space="preserve">No notation (“W” or other) shall be made on the academic record of the student who withdraws during the first four weeks or 30 percent of a term, whichever is less.  The governing board may establish a period of time shorter than the first four weeks or 30 percent of a term, </w:t>
      </w:r>
      <w:r w:rsidR="00E47C44">
        <w:rPr>
          <w:b w:val="0"/>
          <w:i/>
          <w:sz w:val="22"/>
          <w:szCs w:val="22"/>
          <w:u w:val="none"/>
        </w:rPr>
        <w:t>d</w:t>
      </w:r>
      <w:r w:rsidRPr="007A39C8">
        <w:rPr>
          <w:b w:val="0"/>
          <w:i/>
          <w:sz w:val="22"/>
          <w:szCs w:val="22"/>
          <w:u w:val="none"/>
        </w:rPr>
        <w:t>uring which no notation shall be made.”</w:t>
      </w:r>
    </w:p>
    <w:p w:rsidR="00292157" w:rsidRDefault="00292157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E47C44" w:rsidRPr="007B429D" w:rsidRDefault="00E47C44" w:rsidP="004B7E5F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B4609E" w:rsidRPr="00B4609E" w:rsidRDefault="00B4609E" w:rsidP="00B4609E">
      <w:pPr>
        <w:pStyle w:val="BodyText"/>
        <w:spacing w:before="0" w:after="0"/>
        <w:ind w:hanging="270"/>
        <w:rPr>
          <w:b/>
        </w:rPr>
      </w:pPr>
      <w:r w:rsidRPr="00B4609E">
        <w:rPr>
          <w:b/>
        </w:rPr>
        <w:t xml:space="preserve">II.    </w:t>
      </w:r>
      <w:r w:rsidR="00FC7AAD">
        <w:rPr>
          <w:b/>
        </w:rPr>
        <w:t>SB70 Reporting</w:t>
      </w:r>
    </w:p>
    <w:p w:rsidR="00E76D05" w:rsidRDefault="00FC7AAD" w:rsidP="00E76D05">
      <w:pPr>
        <w:ind w:left="216"/>
        <w:rPr>
          <w:sz w:val="22"/>
          <w:szCs w:val="22"/>
        </w:rPr>
      </w:pPr>
      <w:r>
        <w:rPr>
          <w:sz w:val="22"/>
          <w:szCs w:val="22"/>
        </w:rPr>
        <w:t>Discussed the CSAC SB70 data files that have been downloaded from the Chancellor’s Office website; these files will be sent to the College Financial Aid Offices for submission via Web Grants.  The deadline is March 31</w:t>
      </w:r>
      <w:r w:rsidRPr="00FC7AA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2013.  DCS will work with the Financial Aid Coordinators to get the files submitted.</w:t>
      </w:r>
    </w:p>
    <w:p w:rsidR="005902A5" w:rsidRDefault="005902A5" w:rsidP="005902A5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bookmarkStart w:id="0" w:name="_GoBack"/>
      <w:bookmarkEnd w:id="0"/>
    </w:p>
    <w:p w:rsidR="007F387E" w:rsidRDefault="007F387E" w:rsidP="005902A5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76D05" w:rsidRPr="005902A5" w:rsidRDefault="00FC7AAD" w:rsidP="005902A5">
      <w:pPr>
        <w:pStyle w:val="ListNumber"/>
        <w:numPr>
          <w:ilvl w:val="0"/>
          <w:numId w:val="31"/>
        </w:numPr>
        <w:spacing w:before="0" w:after="0"/>
        <w:rPr>
          <w:u w:val="none"/>
        </w:rPr>
      </w:pPr>
      <w:r>
        <w:rPr>
          <w:u w:val="none"/>
        </w:rPr>
        <w:t>ARCC Reporting</w:t>
      </w:r>
    </w:p>
    <w:p w:rsidR="00100480" w:rsidRDefault="00FC7AAD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Discussed the requested update to our ENGL-914 CB21 (College-Level) code for prior terms.  Keith Wurtz will confirm prior terms’ ENGL-914 CB21 codes have been updated as requested and are reflected in our ARCC reporting.</w:t>
      </w:r>
    </w:p>
    <w:p w:rsidR="0040651C" w:rsidRDefault="0040651C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901B5F" w:rsidRPr="007B429D" w:rsidRDefault="00901B5F" w:rsidP="00022F8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4B7E5F" w:rsidRPr="00AA39A5" w:rsidRDefault="00445093" w:rsidP="007B429D">
      <w:pPr>
        <w:pStyle w:val="ListNumber"/>
        <w:spacing w:before="0" w:after="0"/>
        <w:rPr>
          <w:u w:val="none"/>
        </w:rPr>
      </w:pPr>
      <w:r>
        <w:rPr>
          <w:u w:val="none"/>
        </w:rPr>
        <w:t>Miscellaneous</w:t>
      </w:r>
    </w:p>
    <w:p w:rsidR="00100480" w:rsidRDefault="00FC7AA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No other issues were discussed.</w:t>
      </w:r>
    </w:p>
    <w:p w:rsidR="007B429D" w:rsidRDefault="007B429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7B429D" w:rsidRPr="00E23E41" w:rsidRDefault="00E23E41" w:rsidP="00E23E41">
      <w:pPr>
        <w:pStyle w:val="ListNumber"/>
        <w:numPr>
          <w:ilvl w:val="0"/>
          <w:numId w:val="0"/>
        </w:numPr>
        <w:spacing w:before="0"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meeting adjourned at </w:t>
      </w:r>
      <w:r w:rsidR="005902A5">
        <w:rPr>
          <w:b w:val="0"/>
          <w:sz w:val="22"/>
          <w:szCs w:val="22"/>
          <w:u w:val="none"/>
        </w:rPr>
        <w:t>9</w:t>
      </w:r>
      <w:r>
        <w:rPr>
          <w:b w:val="0"/>
          <w:sz w:val="22"/>
          <w:szCs w:val="22"/>
          <w:u w:val="none"/>
        </w:rPr>
        <w:t>:</w:t>
      </w:r>
      <w:r w:rsidR="00FC7AAD">
        <w:rPr>
          <w:b w:val="0"/>
          <w:sz w:val="22"/>
          <w:szCs w:val="22"/>
          <w:u w:val="none"/>
        </w:rPr>
        <w:t>08</w:t>
      </w:r>
      <w:r>
        <w:rPr>
          <w:b w:val="0"/>
          <w:sz w:val="22"/>
          <w:szCs w:val="22"/>
          <w:u w:val="none"/>
        </w:rPr>
        <w:t xml:space="preserve">am.  </w:t>
      </w:r>
      <w:r w:rsidR="00FC7AAD">
        <w:rPr>
          <w:b w:val="0"/>
          <w:sz w:val="22"/>
          <w:szCs w:val="22"/>
          <w:u w:val="none"/>
        </w:rPr>
        <w:t>Our</w:t>
      </w:r>
      <w:r>
        <w:rPr>
          <w:b w:val="0"/>
          <w:sz w:val="22"/>
          <w:szCs w:val="22"/>
          <w:u w:val="none"/>
        </w:rPr>
        <w:t xml:space="preserve"> </w:t>
      </w:r>
      <w:r w:rsidR="007B429D" w:rsidRPr="00E23E41">
        <w:rPr>
          <w:b w:val="0"/>
          <w:sz w:val="22"/>
          <w:szCs w:val="22"/>
          <w:u w:val="none"/>
        </w:rPr>
        <w:t xml:space="preserve">next </w:t>
      </w:r>
      <w:r w:rsidR="005902A5">
        <w:rPr>
          <w:b w:val="0"/>
          <w:sz w:val="22"/>
          <w:szCs w:val="22"/>
          <w:u w:val="none"/>
        </w:rPr>
        <w:t xml:space="preserve">regularly scheduled </w:t>
      </w:r>
      <w:r w:rsidR="007B429D" w:rsidRPr="00E23E41">
        <w:rPr>
          <w:b w:val="0"/>
          <w:sz w:val="22"/>
          <w:szCs w:val="22"/>
          <w:u w:val="none"/>
        </w:rPr>
        <w:t xml:space="preserve">MIS Executive Committee </w:t>
      </w:r>
      <w:r w:rsidR="00874D96">
        <w:rPr>
          <w:b w:val="0"/>
          <w:sz w:val="22"/>
          <w:szCs w:val="22"/>
          <w:u w:val="none"/>
        </w:rPr>
        <w:t xml:space="preserve">meeting </w:t>
      </w:r>
      <w:r w:rsidR="005902A5">
        <w:rPr>
          <w:b w:val="0"/>
          <w:sz w:val="22"/>
          <w:szCs w:val="22"/>
          <w:u w:val="none"/>
        </w:rPr>
        <w:t>is</w:t>
      </w:r>
      <w:r w:rsidR="007B429D" w:rsidRPr="00E23E41">
        <w:rPr>
          <w:b w:val="0"/>
          <w:sz w:val="22"/>
          <w:szCs w:val="22"/>
          <w:u w:val="none"/>
        </w:rPr>
        <w:t xml:space="preserve"> </w:t>
      </w:r>
      <w:r w:rsidRPr="00E23E41">
        <w:rPr>
          <w:sz w:val="22"/>
          <w:szCs w:val="22"/>
          <w:u w:val="none"/>
        </w:rPr>
        <w:t xml:space="preserve">Thursday, </w:t>
      </w:r>
      <w:r w:rsidR="00FC7AAD">
        <w:rPr>
          <w:sz w:val="22"/>
          <w:szCs w:val="22"/>
          <w:u w:val="none"/>
        </w:rPr>
        <w:t>April</w:t>
      </w:r>
      <w:r w:rsidR="00572FC8">
        <w:rPr>
          <w:sz w:val="22"/>
          <w:szCs w:val="22"/>
          <w:u w:val="none"/>
        </w:rPr>
        <w:t xml:space="preserve"> </w:t>
      </w:r>
      <w:r w:rsidR="00FC7AAD">
        <w:rPr>
          <w:sz w:val="22"/>
          <w:szCs w:val="22"/>
          <w:u w:val="none"/>
        </w:rPr>
        <w:t>4</w:t>
      </w:r>
      <w:r w:rsidR="007B429D" w:rsidRPr="00E23E41">
        <w:rPr>
          <w:sz w:val="22"/>
          <w:szCs w:val="22"/>
          <w:u w:val="none"/>
          <w:vertAlign w:val="superscript"/>
        </w:rPr>
        <w:t>th</w:t>
      </w:r>
      <w:r w:rsidR="007B429D" w:rsidRPr="00E23E41">
        <w:rPr>
          <w:sz w:val="22"/>
          <w:szCs w:val="22"/>
          <w:u w:val="none"/>
        </w:rPr>
        <w:t>, 2013</w:t>
      </w:r>
      <w:r w:rsidR="005902A5" w:rsidRPr="005902A5">
        <w:rPr>
          <w:b w:val="0"/>
          <w:sz w:val="22"/>
          <w:szCs w:val="22"/>
          <w:u w:val="none"/>
        </w:rPr>
        <w:t>.</w:t>
      </w:r>
    </w:p>
    <w:sectPr w:rsidR="007B429D" w:rsidRPr="00E23E41" w:rsidSect="009F1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D9" w:rsidRDefault="007757D9" w:rsidP="000C4126">
      <w:r>
        <w:separator/>
      </w:r>
    </w:p>
  </w:endnote>
  <w:endnote w:type="continuationSeparator" w:id="0">
    <w:p w:rsidR="007757D9" w:rsidRDefault="007757D9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C7AA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C7AA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D9" w:rsidRDefault="007757D9" w:rsidP="000C4126">
      <w:r>
        <w:separator/>
      </w:r>
    </w:p>
  </w:footnote>
  <w:footnote w:type="continuationSeparator" w:id="0">
    <w:p w:rsidR="007757D9" w:rsidRDefault="007757D9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72BCC"/>
    <w:rsid w:val="00084639"/>
    <w:rsid w:val="000B78BF"/>
    <w:rsid w:val="000C4126"/>
    <w:rsid w:val="000E1237"/>
    <w:rsid w:val="00100033"/>
    <w:rsid w:val="00100480"/>
    <w:rsid w:val="00102400"/>
    <w:rsid w:val="00104FDE"/>
    <w:rsid w:val="0011573E"/>
    <w:rsid w:val="0012381A"/>
    <w:rsid w:val="00125A13"/>
    <w:rsid w:val="00131D5B"/>
    <w:rsid w:val="00140DAE"/>
    <w:rsid w:val="00143DB3"/>
    <w:rsid w:val="0015180F"/>
    <w:rsid w:val="00193653"/>
    <w:rsid w:val="001B0E32"/>
    <w:rsid w:val="001B62CF"/>
    <w:rsid w:val="001D15B4"/>
    <w:rsid w:val="001F1945"/>
    <w:rsid w:val="001F1E7E"/>
    <w:rsid w:val="00203E02"/>
    <w:rsid w:val="00205C86"/>
    <w:rsid w:val="002205F9"/>
    <w:rsid w:val="00245363"/>
    <w:rsid w:val="00276FA1"/>
    <w:rsid w:val="00291B4A"/>
    <w:rsid w:val="00292157"/>
    <w:rsid w:val="002A72BE"/>
    <w:rsid w:val="002D3CEC"/>
    <w:rsid w:val="002D5748"/>
    <w:rsid w:val="002D6478"/>
    <w:rsid w:val="002E63F1"/>
    <w:rsid w:val="003172E8"/>
    <w:rsid w:val="00325344"/>
    <w:rsid w:val="00326CDF"/>
    <w:rsid w:val="003466ED"/>
    <w:rsid w:val="00352691"/>
    <w:rsid w:val="00357EAB"/>
    <w:rsid w:val="00360B6E"/>
    <w:rsid w:val="003A0EC0"/>
    <w:rsid w:val="003A5DC5"/>
    <w:rsid w:val="003C31EF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66A19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E227E"/>
    <w:rsid w:val="004F5DA8"/>
    <w:rsid w:val="00504FBE"/>
    <w:rsid w:val="00533ADC"/>
    <w:rsid w:val="00554276"/>
    <w:rsid w:val="00572FC8"/>
    <w:rsid w:val="005902A5"/>
    <w:rsid w:val="00592220"/>
    <w:rsid w:val="00595943"/>
    <w:rsid w:val="005C3413"/>
    <w:rsid w:val="006057CA"/>
    <w:rsid w:val="0061650F"/>
    <w:rsid w:val="00616B41"/>
    <w:rsid w:val="00620AE8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E7615"/>
    <w:rsid w:val="006F03D4"/>
    <w:rsid w:val="00716D3E"/>
    <w:rsid w:val="00716DC8"/>
    <w:rsid w:val="0072125D"/>
    <w:rsid w:val="007434F0"/>
    <w:rsid w:val="0075207F"/>
    <w:rsid w:val="007561C7"/>
    <w:rsid w:val="00771C24"/>
    <w:rsid w:val="007757D9"/>
    <w:rsid w:val="007A39C8"/>
    <w:rsid w:val="007B429D"/>
    <w:rsid w:val="007B651A"/>
    <w:rsid w:val="007C31C1"/>
    <w:rsid w:val="007D2DDA"/>
    <w:rsid w:val="007D5836"/>
    <w:rsid w:val="007F387E"/>
    <w:rsid w:val="008240DA"/>
    <w:rsid w:val="00831C85"/>
    <w:rsid w:val="008429E5"/>
    <w:rsid w:val="008445F7"/>
    <w:rsid w:val="008559B5"/>
    <w:rsid w:val="00862725"/>
    <w:rsid w:val="00867EA4"/>
    <w:rsid w:val="00873429"/>
    <w:rsid w:val="00874D96"/>
    <w:rsid w:val="00897D48"/>
    <w:rsid w:val="00897D88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B8F"/>
    <w:rsid w:val="00976718"/>
    <w:rsid w:val="009921B8"/>
    <w:rsid w:val="009C0428"/>
    <w:rsid w:val="009C4E41"/>
    <w:rsid w:val="009E1564"/>
    <w:rsid w:val="009F15CD"/>
    <w:rsid w:val="00A07662"/>
    <w:rsid w:val="00A12F2A"/>
    <w:rsid w:val="00A22F9C"/>
    <w:rsid w:val="00A253AB"/>
    <w:rsid w:val="00A26F1E"/>
    <w:rsid w:val="00A37FC8"/>
    <w:rsid w:val="00A4181B"/>
    <w:rsid w:val="00A6742A"/>
    <w:rsid w:val="00A803E3"/>
    <w:rsid w:val="00A9231C"/>
    <w:rsid w:val="00A93A48"/>
    <w:rsid w:val="00AA39A5"/>
    <w:rsid w:val="00AA6E8F"/>
    <w:rsid w:val="00AB3225"/>
    <w:rsid w:val="00AC14C0"/>
    <w:rsid w:val="00AC2E90"/>
    <w:rsid w:val="00AE361F"/>
    <w:rsid w:val="00AF2CBC"/>
    <w:rsid w:val="00AF5787"/>
    <w:rsid w:val="00B063B4"/>
    <w:rsid w:val="00B22B57"/>
    <w:rsid w:val="00B435B5"/>
    <w:rsid w:val="00B4609E"/>
    <w:rsid w:val="00B73F2F"/>
    <w:rsid w:val="00B75CFC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D31AB7"/>
    <w:rsid w:val="00D46D18"/>
    <w:rsid w:val="00D80303"/>
    <w:rsid w:val="00DC3A4C"/>
    <w:rsid w:val="00DF2868"/>
    <w:rsid w:val="00E148B8"/>
    <w:rsid w:val="00E23E41"/>
    <w:rsid w:val="00E47C44"/>
    <w:rsid w:val="00E61172"/>
    <w:rsid w:val="00E72C45"/>
    <w:rsid w:val="00E76D05"/>
    <w:rsid w:val="00EB2C65"/>
    <w:rsid w:val="00ED6BEF"/>
    <w:rsid w:val="00EE2F6E"/>
    <w:rsid w:val="00EF39BE"/>
    <w:rsid w:val="00F23697"/>
    <w:rsid w:val="00F24890"/>
    <w:rsid w:val="00F36BB7"/>
    <w:rsid w:val="00F40525"/>
    <w:rsid w:val="00F438A2"/>
    <w:rsid w:val="00F47CD8"/>
    <w:rsid w:val="00F55631"/>
    <w:rsid w:val="00F66986"/>
    <w:rsid w:val="00FA19A7"/>
    <w:rsid w:val="00FA38FE"/>
    <w:rsid w:val="00FB3809"/>
    <w:rsid w:val="00FC7AAD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2002-03-13T18:46:00Z</cp:lastPrinted>
  <dcterms:created xsi:type="dcterms:W3CDTF">2013-03-21T22:19:00Z</dcterms:created>
  <dcterms:modified xsi:type="dcterms:W3CDTF">2013-03-21T22:48:00Z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