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6" w:rsidRDefault="007B651A" w:rsidP="00B75CFC">
      <w:pPr>
        <w:pStyle w:val="Date"/>
      </w:pPr>
      <w:r>
        <w:t xml:space="preserve"> </w:t>
      </w:r>
      <w:r w:rsidR="00E61172">
        <w:t xml:space="preserve">Thursday, </w:t>
      </w:r>
      <w:r w:rsidR="00770015">
        <w:t xml:space="preserve">July </w:t>
      </w:r>
      <w:r w:rsidR="0063419C">
        <w:t>25</w:t>
      </w:r>
      <w:r w:rsidR="0054309B" w:rsidRPr="0054309B">
        <w:rPr>
          <w:vertAlign w:val="superscript"/>
        </w:rPr>
        <w:t>th</w:t>
      </w:r>
      <w:r w:rsidR="00671E92">
        <w:t>, 2013</w:t>
      </w:r>
    </w:p>
    <w:p w:rsidR="001B62CF" w:rsidRPr="001B62CF" w:rsidRDefault="001B62CF" w:rsidP="001B62CF">
      <w:pPr>
        <w:rPr>
          <w:b/>
          <w:i/>
          <w:sz w:val="20"/>
          <w:szCs w:val="20"/>
        </w:rPr>
      </w:pPr>
      <w:r>
        <w:t xml:space="preserve">                                                           </w:t>
      </w:r>
    </w:p>
    <w:p w:rsidR="00F40525" w:rsidRDefault="00F40525" w:rsidP="00F40525">
      <w:pPr>
        <w:ind w:left="0"/>
      </w:pPr>
      <w:r>
        <w:t xml:space="preserve">The </w:t>
      </w:r>
      <w:r w:rsidR="00671E92">
        <w:t>0</w:t>
      </w:r>
      <w:r w:rsidR="00770015">
        <w:t>7</w:t>
      </w:r>
      <w:r w:rsidR="00FA38FE">
        <w:t>/</w:t>
      </w:r>
      <w:r w:rsidR="0063419C">
        <w:t>25</w:t>
      </w:r>
      <w:r w:rsidR="00FA38FE">
        <w:t>/</w:t>
      </w:r>
      <w:r w:rsidR="0054309B">
        <w:t>20</w:t>
      </w:r>
      <w:r w:rsidR="00FA38FE">
        <w:t>1</w:t>
      </w:r>
      <w:r w:rsidR="00671E92">
        <w:t>3</w:t>
      </w:r>
      <w:r w:rsidR="00FA38FE">
        <w:t xml:space="preserve"> </w:t>
      </w:r>
      <w:r w:rsidR="00950C86">
        <w:t xml:space="preserve">MIS </w:t>
      </w:r>
      <w:r w:rsidR="00AB3225">
        <w:t xml:space="preserve">Executive Committee </w:t>
      </w:r>
      <w:r>
        <w:t xml:space="preserve">meeting </w:t>
      </w:r>
      <w:r w:rsidR="00831C85">
        <w:t>began</w:t>
      </w:r>
      <w:r>
        <w:t xml:space="preserve"> at </w:t>
      </w:r>
      <w:r w:rsidR="0063419C">
        <w:t>8</w:t>
      </w:r>
      <w:r>
        <w:t>:3</w:t>
      </w:r>
      <w:r w:rsidR="00710D58">
        <w:t>0</w:t>
      </w:r>
      <w:r w:rsidR="004A0A2F">
        <w:t xml:space="preserve"> </w:t>
      </w:r>
      <w:r>
        <w:t xml:space="preserve">am in </w:t>
      </w:r>
      <w:r w:rsidR="003D69FE">
        <w:t xml:space="preserve">the </w:t>
      </w:r>
      <w:r>
        <w:t>8</w:t>
      </w:r>
      <w:r w:rsidRPr="00F40525">
        <w:rPr>
          <w:vertAlign w:val="superscript"/>
        </w:rPr>
        <w:t>th</w:t>
      </w:r>
      <w:r>
        <w:t xml:space="preserve"> Street Annex Conference Room </w:t>
      </w:r>
      <w:r w:rsidR="00FA38FE">
        <w:t>with</w:t>
      </w:r>
      <w:r>
        <w:t xml:space="preserve"> </w:t>
      </w:r>
      <w:r w:rsidR="00FA38FE">
        <w:t xml:space="preserve">the following </w:t>
      </w:r>
      <w:r>
        <w:t>discussions</w:t>
      </w:r>
      <w:r w:rsidR="00F47CD8">
        <w:t xml:space="preserve"> and individuals in attendance</w:t>
      </w:r>
      <w:r w:rsidR="00357EAB">
        <w:t xml:space="preserve"> </w:t>
      </w:r>
      <w:r w:rsidR="00F47CD8" w:rsidRPr="007561C7">
        <w:rPr>
          <w:sz w:val="18"/>
          <w:szCs w:val="18"/>
        </w:rPr>
        <w:t xml:space="preserve">(* = </w:t>
      </w:r>
      <w:r w:rsidR="00F47CD8" w:rsidRPr="007561C7">
        <w:rPr>
          <w:i/>
          <w:sz w:val="18"/>
          <w:szCs w:val="18"/>
        </w:rPr>
        <w:t>via CCC Confer</w:t>
      </w:r>
      <w:r w:rsidR="00F47CD8" w:rsidRPr="007561C7">
        <w:rPr>
          <w:sz w:val="18"/>
          <w:szCs w:val="18"/>
        </w:rPr>
        <w:t>)</w:t>
      </w:r>
      <w:r w:rsidR="00FA38FE">
        <w:t>:</w:t>
      </w:r>
    </w:p>
    <w:p w:rsidR="00F47CD8" w:rsidRDefault="00F47CD8" w:rsidP="00F40525">
      <w:pPr>
        <w:ind w:left="0"/>
      </w:pPr>
    </w:p>
    <w:p w:rsidR="00B22B57" w:rsidRPr="006007E9" w:rsidRDefault="00F47CD8" w:rsidP="00272E4A">
      <w:pPr>
        <w:ind w:left="0" w:right="-450"/>
        <w:rPr>
          <w:i/>
        </w:rPr>
      </w:pPr>
      <w:r w:rsidRPr="00E23E41">
        <w:rPr>
          <w:b/>
        </w:rPr>
        <w:t>Present:</w:t>
      </w:r>
      <w:r>
        <w:t xml:space="preserve"> </w:t>
      </w:r>
      <w:r w:rsidR="00AB3225">
        <w:rPr>
          <w:i/>
        </w:rPr>
        <w:t xml:space="preserve">Keith Wurtz, </w:t>
      </w:r>
      <w:r w:rsidR="00770015">
        <w:rPr>
          <w:i/>
        </w:rPr>
        <w:t>Ben Gamboa</w:t>
      </w:r>
      <w:r w:rsidR="00671E92">
        <w:t>,</w:t>
      </w:r>
      <w:r w:rsidR="00770015">
        <w:t xml:space="preserve"> </w:t>
      </w:r>
      <w:r w:rsidR="0063419C">
        <w:rPr>
          <w:i/>
        </w:rPr>
        <w:t>Joyce Bond</w:t>
      </w:r>
      <w:r w:rsidR="00770015">
        <w:rPr>
          <w:i/>
        </w:rPr>
        <w:t xml:space="preserve">, </w:t>
      </w:r>
      <w:r w:rsidR="00AB3225">
        <w:rPr>
          <w:i/>
        </w:rPr>
        <w:t xml:space="preserve">Cory </w:t>
      </w:r>
      <w:r w:rsidR="00584583">
        <w:rPr>
          <w:i/>
        </w:rPr>
        <w:t>Brady</w:t>
      </w:r>
      <w:r w:rsidR="00770015">
        <w:rPr>
          <w:i/>
        </w:rPr>
        <w:t>,</w:t>
      </w:r>
      <w:r w:rsidR="00AB3225">
        <w:rPr>
          <w:i/>
        </w:rPr>
        <w:t xml:space="preserve"> </w:t>
      </w:r>
      <w:r w:rsidR="00B22B57" w:rsidRPr="00B22B57">
        <w:rPr>
          <w:i/>
        </w:rPr>
        <w:t>and Dianna Jones</w:t>
      </w:r>
    </w:p>
    <w:p w:rsidR="0063419C" w:rsidRDefault="00B22B57" w:rsidP="0063419C">
      <w:pPr>
        <w:ind w:left="0" w:right="-450"/>
        <w:rPr>
          <w:i/>
        </w:rPr>
      </w:pPr>
      <w:r w:rsidRPr="00E23E41">
        <w:rPr>
          <w:b/>
        </w:rPr>
        <w:t>Absent:</w:t>
      </w:r>
      <w:r>
        <w:rPr>
          <w:i/>
        </w:rPr>
        <w:t xml:space="preserve">  </w:t>
      </w:r>
      <w:r w:rsidR="00671E92">
        <w:rPr>
          <w:i/>
        </w:rPr>
        <w:t>Kirsten Colvey</w:t>
      </w:r>
      <w:r>
        <w:rPr>
          <w:i/>
        </w:rPr>
        <w:t>,</w:t>
      </w:r>
      <w:r w:rsidR="007F387E">
        <w:rPr>
          <w:i/>
        </w:rPr>
        <w:t xml:space="preserve"> </w:t>
      </w:r>
      <w:r w:rsidR="006007E9">
        <w:rPr>
          <w:i/>
        </w:rPr>
        <w:t xml:space="preserve">Vicky Franco, </w:t>
      </w:r>
      <w:r w:rsidR="0063419C">
        <w:rPr>
          <w:i/>
        </w:rPr>
        <w:t xml:space="preserve">Amalia Perez, Colleen Gamboa, James Smith, </w:t>
      </w:r>
    </w:p>
    <w:p w:rsidR="007F387E" w:rsidRDefault="0063419C" w:rsidP="0063419C">
      <w:pPr>
        <w:ind w:left="0" w:right="-450" w:firstLine="720"/>
        <w:rPr>
          <w:i/>
          <w:sz w:val="22"/>
          <w:szCs w:val="22"/>
        </w:rPr>
      </w:pPr>
      <w:r>
        <w:rPr>
          <w:i/>
        </w:rPr>
        <w:t xml:space="preserve">   Marco Cota-</w:t>
      </w:r>
      <w:r>
        <w:rPr>
          <w:i/>
          <w:sz w:val="20"/>
          <w:szCs w:val="20"/>
        </w:rPr>
        <w:t>schedule conflict</w:t>
      </w:r>
      <w:r>
        <w:rPr>
          <w:i/>
        </w:rPr>
        <w:t xml:space="preserve">, </w:t>
      </w:r>
      <w:r w:rsidR="00770015">
        <w:rPr>
          <w:i/>
        </w:rPr>
        <w:t>Corrina Baber-</w:t>
      </w:r>
      <w:r w:rsidR="00770015" w:rsidRPr="00770015">
        <w:rPr>
          <w:i/>
          <w:sz w:val="20"/>
          <w:szCs w:val="20"/>
        </w:rPr>
        <w:t>schedule conflict</w:t>
      </w:r>
      <w:r w:rsidR="00770015">
        <w:rPr>
          <w:i/>
        </w:rPr>
        <w:t>,</w:t>
      </w:r>
      <w:r>
        <w:rPr>
          <w:i/>
        </w:rPr>
        <w:t xml:space="preserve"> and </w:t>
      </w:r>
      <w:r w:rsidR="00770015">
        <w:rPr>
          <w:i/>
        </w:rPr>
        <w:t>Joe Cabrales-</w:t>
      </w:r>
      <w:r>
        <w:rPr>
          <w:i/>
          <w:sz w:val="20"/>
          <w:szCs w:val="20"/>
        </w:rPr>
        <w:t>schedule conflict</w:t>
      </w:r>
    </w:p>
    <w:p w:rsidR="00770015" w:rsidRDefault="00770015" w:rsidP="00770015">
      <w:pPr>
        <w:ind w:left="0" w:right="-450" w:firstLine="720"/>
      </w:pPr>
    </w:p>
    <w:p w:rsidR="004833B4" w:rsidRPr="00770015" w:rsidRDefault="004833B4" w:rsidP="00770015">
      <w:pPr>
        <w:ind w:left="0" w:right="-450" w:firstLine="720"/>
      </w:pPr>
    </w:p>
    <w:p w:rsidR="006007E9" w:rsidRPr="007B651A" w:rsidRDefault="006007E9" w:rsidP="006007E9">
      <w:pPr>
        <w:pStyle w:val="ListNumber"/>
        <w:spacing w:before="0"/>
        <w:rPr>
          <w:u w:val="none"/>
        </w:rPr>
      </w:pPr>
      <w:r>
        <w:rPr>
          <w:u w:val="none"/>
        </w:rPr>
        <w:t>MIS –Spring 2013 Reporting</w:t>
      </w:r>
    </w:p>
    <w:p w:rsidR="00FA18BE" w:rsidRDefault="0063419C" w:rsidP="004833B4">
      <w:pPr>
        <w:pStyle w:val="BodyText2"/>
        <w:ind w:left="180"/>
        <w:rPr>
          <w:sz w:val="22"/>
          <w:szCs w:val="22"/>
        </w:rPr>
      </w:pPr>
      <w:r>
        <w:rPr>
          <w:sz w:val="22"/>
          <w:szCs w:val="22"/>
        </w:rPr>
        <w:t>Advised committee that Spring 2013 MIS data was transmitted to State Chancellor’s Off</w:t>
      </w:r>
      <w:r w:rsidR="00FA18BE">
        <w:rPr>
          <w:sz w:val="22"/>
          <w:szCs w:val="22"/>
        </w:rPr>
        <w:t>ice on Tuesday,</w:t>
      </w:r>
      <w:r w:rsidR="004833B4">
        <w:rPr>
          <w:sz w:val="22"/>
          <w:szCs w:val="22"/>
        </w:rPr>
        <w:t xml:space="preserve"> </w:t>
      </w:r>
      <w:r w:rsidR="00FA18BE">
        <w:rPr>
          <w:sz w:val="22"/>
          <w:szCs w:val="22"/>
        </w:rPr>
        <w:t>July 23, 2013, prior to the August 1</w:t>
      </w:r>
      <w:r w:rsidR="00FA18BE" w:rsidRPr="00FA18BE">
        <w:rPr>
          <w:sz w:val="22"/>
          <w:szCs w:val="22"/>
          <w:vertAlign w:val="superscript"/>
        </w:rPr>
        <w:t>st</w:t>
      </w:r>
      <w:r w:rsidR="00FA18BE">
        <w:rPr>
          <w:sz w:val="22"/>
          <w:szCs w:val="22"/>
        </w:rPr>
        <w:t xml:space="preserve"> allocation deadline for categorical programs.  </w:t>
      </w:r>
      <w:r>
        <w:rPr>
          <w:sz w:val="22"/>
          <w:szCs w:val="22"/>
        </w:rPr>
        <w:t xml:space="preserve">A breakdown of the record counts by college was provided via the agenda.  </w:t>
      </w:r>
      <w:r w:rsidR="00FA18BE">
        <w:rPr>
          <w:sz w:val="22"/>
          <w:szCs w:val="22"/>
        </w:rPr>
        <w:t>Data reports were distributed to c</w:t>
      </w:r>
      <w:r>
        <w:rPr>
          <w:sz w:val="22"/>
          <w:szCs w:val="22"/>
        </w:rPr>
        <w:t>ategorically funded offices, such as EOPS, DSPS, and CalWORKS</w:t>
      </w:r>
      <w:r w:rsidR="00FA18BE">
        <w:rPr>
          <w:sz w:val="22"/>
          <w:szCs w:val="22"/>
        </w:rPr>
        <w:t xml:space="preserve">, which validated/confirmed their respective numbers.  </w:t>
      </w:r>
    </w:p>
    <w:p w:rsidR="005E40B8" w:rsidRDefault="005E40B8" w:rsidP="007B651A">
      <w:pPr>
        <w:pStyle w:val="BodyText2"/>
        <w:ind w:left="180" w:right="-450"/>
        <w:rPr>
          <w:sz w:val="22"/>
          <w:szCs w:val="22"/>
        </w:rPr>
      </w:pPr>
    </w:p>
    <w:p w:rsidR="004833B4" w:rsidRDefault="004833B4" w:rsidP="007B651A">
      <w:pPr>
        <w:pStyle w:val="BodyText2"/>
        <w:ind w:left="180" w:right="-450"/>
        <w:rPr>
          <w:sz w:val="22"/>
          <w:szCs w:val="22"/>
        </w:rPr>
      </w:pPr>
    </w:p>
    <w:p w:rsidR="000B78BF" w:rsidRPr="007B651A" w:rsidRDefault="00D907B1" w:rsidP="000316A0">
      <w:pPr>
        <w:pStyle w:val="ListNumber"/>
        <w:spacing w:before="0"/>
        <w:rPr>
          <w:u w:val="none"/>
        </w:rPr>
      </w:pPr>
      <w:r>
        <w:rPr>
          <w:u w:val="none"/>
        </w:rPr>
        <w:t xml:space="preserve">Status:  SX02 error </w:t>
      </w:r>
      <w:r w:rsidRPr="00D907B1">
        <w:rPr>
          <w:b w:val="0"/>
          <w:sz w:val="20"/>
          <w:szCs w:val="20"/>
          <w:u w:val="none"/>
        </w:rPr>
        <w:t>(Grade of ‘W’ for courses dropped prior to census date</w:t>
      </w:r>
      <w:r>
        <w:rPr>
          <w:b w:val="0"/>
          <w:sz w:val="20"/>
          <w:szCs w:val="20"/>
          <w:u w:val="none"/>
        </w:rPr>
        <w:t>.)</w:t>
      </w:r>
    </w:p>
    <w:p w:rsidR="00FA18BE" w:rsidRPr="0049027B" w:rsidRDefault="00FA18BE" w:rsidP="00D907B1">
      <w:pPr>
        <w:pStyle w:val="ListNumber"/>
        <w:numPr>
          <w:ilvl w:val="0"/>
          <w:numId w:val="0"/>
        </w:numPr>
        <w:spacing w:before="0" w:after="0"/>
        <w:ind w:left="180"/>
        <w:rPr>
          <w:b w:val="0"/>
          <w:sz w:val="22"/>
          <w:szCs w:val="22"/>
          <w:u w:val="none"/>
        </w:rPr>
      </w:pPr>
      <w:r w:rsidRPr="0049027B">
        <w:rPr>
          <w:b w:val="0"/>
          <w:sz w:val="22"/>
          <w:szCs w:val="22"/>
          <w:u w:val="none"/>
        </w:rPr>
        <w:t xml:space="preserve">Discussed this outstanding issue </w:t>
      </w:r>
      <w:r w:rsidR="0049027B" w:rsidRPr="0049027B">
        <w:rPr>
          <w:b w:val="0"/>
          <w:sz w:val="22"/>
          <w:szCs w:val="22"/>
          <w:u w:val="none"/>
        </w:rPr>
        <w:t>which continues to occur with the Spring 2013 reporting.</w:t>
      </w:r>
    </w:p>
    <w:p w:rsidR="00FA18BE" w:rsidRPr="0049027B" w:rsidRDefault="00FA18BE" w:rsidP="00FA18BE">
      <w:pPr>
        <w:pStyle w:val="ListNumber"/>
        <w:numPr>
          <w:ilvl w:val="0"/>
          <w:numId w:val="0"/>
        </w:numPr>
        <w:spacing w:before="0" w:after="0"/>
        <w:ind w:left="180"/>
        <w:rPr>
          <w:b w:val="0"/>
          <w:sz w:val="22"/>
          <w:szCs w:val="22"/>
          <w:u w:val="none"/>
        </w:rPr>
      </w:pPr>
      <w:r w:rsidRPr="0049027B">
        <w:rPr>
          <w:rFonts w:ascii="Algerian" w:hAnsi="Algerian"/>
          <w:b w:val="0"/>
          <w:sz w:val="22"/>
          <w:szCs w:val="22"/>
          <w:u w:val="none"/>
        </w:rPr>
        <w:t>•</w:t>
      </w:r>
      <w:r w:rsidR="0049027B" w:rsidRPr="0049027B">
        <w:rPr>
          <w:b w:val="0"/>
          <w:sz w:val="22"/>
          <w:szCs w:val="22"/>
          <w:u w:val="none"/>
        </w:rPr>
        <w:t>I</w:t>
      </w:r>
      <w:r w:rsidRPr="0049027B">
        <w:rPr>
          <w:b w:val="0"/>
          <w:sz w:val="22"/>
          <w:szCs w:val="22"/>
          <w:u w:val="none"/>
        </w:rPr>
        <w:t>f these are valid prior</w:t>
      </w:r>
      <w:r w:rsidR="0049027B" w:rsidRPr="0049027B">
        <w:rPr>
          <w:b w:val="0"/>
          <w:sz w:val="22"/>
          <w:szCs w:val="22"/>
          <w:u w:val="none"/>
        </w:rPr>
        <w:t>-</w:t>
      </w:r>
      <w:r w:rsidRPr="0049027B">
        <w:rPr>
          <w:b w:val="0"/>
          <w:sz w:val="22"/>
          <w:szCs w:val="22"/>
          <w:u w:val="none"/>
        </w:rPr>
        <w:t>to</w:t>
      </w:r>
      <w:r w:rsidR="0049027B" w:rsidRPr="0049027B">
        <w:rPr>
          <w:b w:val="0"/>
          <w:sz w:val="22"/>
          <w:szCs w:val="22"/>
          <w:u w:val="none"/>
        </w:rPr>
        <w:t>-</w:t>
      </w:r>
      <w:r w:rsidRPr="0049027B">
        <w:rPr>
          <w:b w:val="0"/>
          <w:sz w:val="22"/>
          <w:szCs w:val="22"/>
          <w:u w:val="none"/>
        </w:rPr>
        <w:t>census</w:t>
      </w:r>
      <w:r w:rsidR="0049027B" w:rsidRPr="0049027B">
        <w:rPr>
          <w:b w:val="0"/>
          <w:sz w:val="22"/>
          <w:szCs w:val="22"/>
          <w:u w:val="none"/>
        </w:rPr>
        <w:t xml:space="preserve"> date drops</w:t>
      </w:r>
      <w:r w:rsidRPr="0049027B">
        <w:rPr>
          <w:b w:val="0"/>
          <w:sz w:val="22"/>
          <w:szCs w:val="22"/>
          <w:u w:val="none"/>
        </w:rPr>
        <w:t>, exclude</w:t>
      </w:r>
      <w:r w:rsidR="0049027B" w:rsidRPr="0049027B">
        <w:rPr>
          <w:b w:val="0"/>
          <w:sz w:val="22"/>
          <w:szCs w:val="22"/>
          <w:u w:val="none"/>
        </w:rPr>
        <w:t xml:space="preserve"> record</w:t>
      </w:r>
      <w:r w:rsidRPr="0049027B">
        <w:rPr>
          <w:b w:val="0"/>
          <w:sz w:val="22"/>
          <w:szCs w:val="22"/>
          <w:u w:val="none"/>
        </w:rPr>
        <w:t xml:space="preserve"> from the MIS </w:t>
      </w:r>
      <w:r w:rsidR="0049027B" w:rsidRPr="0049027B">
        <w:rPr>
          <w:b w:val="0"/>
          <w:sz w:val="22"/>
          <w:szCs w:val="22"/>
          <w:u w:val="none"/>
        </w:rPr>
        <w:t xml:space="preserve">SX </w:t>
      </w:r>
      <w:r w:rsidRPr="0049027B">
        <w:rPr>
          <w:b w:val="0"/>
          <w:sz w:val="22"/>
          <w:szCs w:val="22"/>
          <w:u w:val="none"/>
        </w:rPr>
        <w:t>reporting</w:t>
      </w:r>
      <w:r w:rsidR="00435DFC" w:rsidRPr="0049027B">
        <w:rPr>
          <w:b w:val="0"/>
          <w:sz w:val="22"/>
          <w:szCs w:val="22"/>
          <w:u w:val="none"/>
        </w:rPr>
        <w:t xml:space="preserve">, </w:t>
      </w:r>
      <w:r w:rsidR="0049027B" w:rsidRPr="0049027B">
        <w:rPr>
          <w:b w:val="0"/>
          <w:sz w:val="22"/>
          <w:szCs w:val="22"/>
          <w:u w:val="none"/>
        </w:rPr>
        <w:t>and</w:t>
      </w:r>
      <w:r w:rsidR="00435DFC" w:rsidRPr="0049027B">
        <w:rPr>
          <w:b w:val="0"/>
          <w:sz w:val="22"/>
          <w:szCs w:val="22"/>
          <w:u w:val="none"/>
        </w:rPr>
        <w:t xml:space="preserve"> </w:t>
      </w:r>
      <w:r w:rsidR="0049027B" w:rsidRPr="0049027B">
        <w:rPr>
          <w:b w:val="0"/>
          <w:sz w:val="22"/>
          <w:szCs w:val="22"/>
          <w:u w:val="none"/>
        </w:rPr>
        <w:t xml:space="preserve">remove </w:t>
      </w:r>
      <w:r w:rsidR="00435DFC" w:rsidRPr="0049027B">
        <w:rPr>
          <w:b w:val="0"/>
          <w:sz w:val="22"/>
          <w:szCs w:val="22"/>
          <w:u w:val="none"/>
        </w:rPr>
        <w:t>the ‘W’ grade.</w:t>
      </w:r>
      <w:r w:rsidR="0049027B" w:rsidRPr="0049027B">
        <w:rPr>
          <w:b w:val="0"/>
          <w:sz w:val="22"/>
          <w:szCs w:val="22"/>
          <w:u w:val="none"/>
        </w:rPr>
        <w:t xml:space="preserve">  Otherwise, we need to resolve the issue with the census date/drop grade process.</w:t>
      </w:r>
    </w:p>
    <w:p w:rsidR="00FA18BE" w:rsidRDefault="0086164D" w:rsidP="00D907B1">
      <w:pPr>
        <w:pStyle w:val="ListNumber"/>
        <w:numPr>
          <w:ilvl w:val="0"/>
          <w:numId w:val="0"/>
        </w:numPr>
        <w:spacing w:before="0" w:after="0"/>
        <w:ind w:left="180"/>
        <w:rPr>
          <w:b w:val="0"/>
          <w:sz w:val="22"/>
          <w:szCs w:val="22"/>
          <w:u w:val="none"/>
        </w:rPr>
      </w:pPr>
      <w:r>
        <w:rPr>
          <w:b w:val="0"/>
          <w:sz w:val="22"/>
          <w:szCs w:val="22"/>
          <w:u w:val="none"/>
        </w:rPr>
        <w:t>Additionally, Valley has 8 outstanding SX04/SX02 “Invalid Drop Date” errors that need to be corrected prior to August 10</w:t>
      </w:r>
      <w:r w:rsidRPr="0086164D">
        <w:rPr>
          <w:b w:val="0"/>
          <w:sz w:val="22"/>
          <w:szCs w:val="22"/>
          <w:u w:val="none"/>
          <w:vertAlign w:val="superscript"/>
        </w:rPr>
        <w:t>th</w:t>
      </w:r>
      <w:r>
        <w:rPr>
          <w:b w:val="0"/>
          <w:sz w:val="22"/>
          <w:szCs w:val="22"/>
          <w:u w:val="none"/>
        </w:rPr>
        <w:t xml:space="preserve"> </w:t>
      </w:r>
      <w:r w:rsidR="00F4216E">
        <w:rPr>
          <w:b w:val="0"/>
          <w:sz w:val="22"/>
          <w:szCs w:val="22"/>
          <w:u w:val="none"/>
        </w:rPr>
        <w:t xml:space="preserve">if they are </w:t>
      </w:r>
      <w:r>
        <w:rPr>
          <w:b w:val="0"/>
          <w:sz w:val="22"/>
          <w:szCs w:val="22"/>
          <w:u w:val="none"/>
        </w:rPr>
        <w:t xml:space="preserve">to be included in </w:t>
      </w:r>
      <w:r w:rsidR="00F4216E">
        <w:rPr>
          <w:b w:val="0"/>
          <w:sz w:val="22"/>
          <w:szCs w:val="22"/>
          <w:u w:val="none"/>
        </w:rPr>
        <w:t>a</w:t>
      </w:r>
      <w:r>
        <w:rPr>
          <w:b w:val="0"/>
          <w:sz w:val="22"/>
          <w:szCs w:val="22"/>
          <w:u w:val="none"/>
        </w:rPr>
        <w:t xml:space="preserve"> Spring 2013 term </w:t>
      </w:r>
      <w:r w:rsidR="00F4216E">
        <w:rPr>
          <w:b w:val="0"/>
          <w:sz w:val="22"/>
          <w:szCs w:val="22"/>
          <w:u w:val="none"/>
        </w:rPr>
        <w:t>re</w:t>
      </w:r>
      <w:r>
        <w:rPr>
          <w:b w:val="0"/>
          <w:sz w:val="22"/>
          <w:szCs w:val="22"/>
          <w:u w:val="none"/>
        </w:rPr>
        <w:t xml:space="preserve">submission. </w:t>
      </w:r>
    </w:p>
    <w:p w:rsidR="0086164D" w:rsidRDefault="0086164D" w:rsidP="00D907B1">
      <w:pPr>
        <w:pStyle w:val="ListNumber"/>
        <w:numPr>
          <w:ilvl w:val="0"/>
          <w:numId w:val="0"/>
        </w:numPr>
        <w:spacing w:before="0" w:after="0"/>
        <w:ind w:left="180"/>
        <w:rPr>
          <w:b w:val="0"/>
          <w:u w:val="none"/>
        </w:rPr>
      </w:pPr>
    </w:p>
    <w:p w:rsidR="004833B4" w:rsidRPr="000316A0" w:rsidRDefault="004833B4" w:rsidP="00D907B1">
      <w:pPr>
        <w:pStyle w:val="ListNumber"/>
        <w:numPr>
          <w:ilvl w:val="0"/>
          <w:numId w:val="0"/>
        </w:numPr>
        <w:spacing w:before="0" w:after="0"/>
        <w:ind w:left="180"/>
        <w:rPr>
          <w:b w:val="0"/>
          <w:u w:val="none"/>
        </w:rPr>
      </w:pPr>
    </w:p>
    <w:p w:rsidR="003A43BD" w:rsidRPr="003A43BD" w:rsidRDefault="0086164D" w:rsidP="000316A0">
      <w:pPr>
        <w:pStyle w:val="ListNumber"/>
        <w:spacing w:before="0"/>
        <w:rPr>
          <w:u w:val="none"/>
        </w:rPr>
      </w:pPr>
      <w:r>
        <w:rPr>
          <w:u w:val="none"/>
        </w:rPr>
        <w:t xml:space="preserve">Degree File - </w:t>
      </w:r>
      <w:r w:rsidR="003A43BD" w:rsidRPr="003A43BD">
        <w:rPr>
          <w:u w:val="none"/>
        </w:rPr>
        <w:t>National Student Clearinghouse</w:t>
      </w:r>
    </w:p>
    <w:p w:rsidR="003A43BD" w:rsidRDefault="006B03D6" w:rsidP="003A43BD">
      <w:pPr>
        <w:pStyle w:val="ListNumber"/>
        <w:numPr>
          <w:ilvl w:val="0"/>
          <w:numId w:val="0"/>
        </w:numPr>
        <w:spacing w:before="0" w:after="0"/>
        <w:ind w:left="180"/>
        <w:rPr>
          <w:b w:val="0"/>
          <w:sz w:val="22"/>
          <w:szCs w:val="22"/>
          <w:u w:val="none"/>
        </w:rPr>
      </w:pPr>
      <w:r>
        <w:rPr>
          <w:b w:val="0"/>
          <w:sz w:val="22"/>
          <w:szCs w:val="22"/>
          <w:u w:val="none"/>
        </w:rPr>
        <w:t xml:space="preserve">Spring 2013 </w:t>
      </w:r>
      <w:r w:rsidR="003A43BD" w:rsidRPr="00130332">
        <w:rPr>
          <w:b w:val="0"/>
          <w:sz w:val="22"/>
          <w:szCs w:val="22"/>
          <w:u w:val="none"/>
        </w:rPr>
        <w:t xml:space="preserve">Degree file </w:t>
      </w:r>
      <w:r w:rsidR="0086164D">
        <w:rPr>
          <w:b w:val="0"/>
          <w:sz w:val="22"/>
          <w:szCs w:val="22"/>
          <w:u w:val="none"/>
        </w:rPr>
        <w:t>was submitted on 7/16/2013</w:t>
      </w:r>
      <w:r w:rsidR="002E76ED">
        <w:rPr>
          <w:b w:val="0"/>
          <w:sz w:val="22"/>
          <w:szCs w:val="22"/>
          <w:u w:val="none"/>
        </w:rPr>
        <w:t>.</w:t>
      </w:r>
      <w:r w:rsidR="00B36681">
        <w:rPr>
          <w:b w:val="0"/>
          <w:sz w:val="22"/>
          <w:szCs w:val="22"/>
          <w:u w:val="none"/>
        </w:rPr>
        <w:t xml:space="preserve"> </w:t>
      </w:r>
      <w:r w:rsidR="002E76ED">
        <w:rPr>
          <w:b w:val="0"/>
          <w:sz w:val="22"/>
          <w:szCs w:val="22"/>
          <w:u w:val="none"/>
        </w:rPr>
        <w:t xml:space="preserve">CHC had </w:t>
      </w:r>
      <w:r w:rsidR="0086164D">
        <w:rPr>
          <w:b w:val="0"/>
          <w:sz w:val="22"/>
          <w:szCs w:val="22"/>
          <w:u w:val="none"/>
        </w:rPr>
        <w:t>428 records</w:t>
      </w:r>
      <w:r w:rsidR="002E76ED">
        <w:rPr>
          <w:b w:val="0"/>
          <w:sz w:val="22"/>
          <w:szCs w:val="22"/>
          <w:u w:val="none"/>
        </w:rPr>
        <w:t>; SBVC</w:t>
      </w:r>
      <w:r w:rsidR="0086164D">
        <w:rPr>
          <w:b w:val="0"/>
          <w:sz w:val="22"/>
          <w:szCs w:val="22"/>
          <w:u w:val="none"/>
        </w:rPr>
        <w:t xml:space="preserve"> </w:t>
      </w:r>
      <w:r w:rsidR="002E76ED">
        <w:rPr>
          <w:b w:val="0"/>
          <w:sz w:val="22"/>
          <w:szCs w:val="22"/>
          <w:u w:val="none"/>
        </w:rPr>
        <w:t xml:space="preserve">had </w:t>
      </w:r>
      <w:r w:rsidR="0086164D">
        <w:rPr>
          <w:b w:val="0"/>
          <w:sz w:val="22"/>
          <w:szCs w:val="22"/>
          <w:u w:val="none"/>
        </w:rPr>
        <w:t>629 records.</w:t>
      </w:r>
    </w:p>
    <w:p w:rsidR="006B03D6" w:rsidRDefault="006B03D6" w:rsidP="003A43BD">
      <w:pPr>
        <w:pStyle w:val="ListNumber"/>
        <w:numPr>
          <w:ilvl w:val="0"/>
          <w:numId w:val="0"/>
        </w:numPr>
        <w:spacing w:before="0" w:after="0"/>
        <w:ind w:left="180"/>
        <w:rPr>
          <w:b w:val="0"/>
          <w:u w:val="none"/>
        </w:rPr>
      </w:pPr>
    </w:p>
    <w:p w:rsidR="004833B4" w:rsidRDefault="004833B4" w:rsidP="003A43BD">
      <w:pPr>
        <w:pStyle w:val="ListNumber"/>
        <w:numPr>
          <w:ilvl w:val="0"/>
          <w:numId w:val="0"/>
        </w:numPr>
        <w:spacing w:before="0" w:after="0"/>
        <w:ind w:left="180"/>
        <w:rPr>
          <w:b w:val="0"/>
          <w:u w:val="none"/>
        </w:rPr>
      </w:pPr>
    </w:p>
    <w:p w:rsidR="00E76D05" w:rsidRPr="003A43BD" w:rsidRDefault="0086164D" w:rsidP="000316A0">
      <w:pPr>
        <w:pStyle w:val="ListNumber"/>
        <w:spacing w:before="0"/>
        <w:rPr>
          <w:u w:val="none"/>
        </w:rPr>
      </w:pPr>
      <w:r>
        <w:rPr>
          <w:u w:val="none"/>
        </w:rPr>
        <w:t>Webinar – CCCCO MIS Update on Summer 2014 Data Collection</w:t>
      </w:r>
    </w:p>
    <w:p w:rsidR="00B36681" w:rsidRDefault="006B03D6" w:rsidP="007B429D">
      <w:pPr>
        <w:pStyle w:val="ListNumber"/>
        <w:numPr>
          <w:ilvl w:val="0"/>
          <w:numId w:val="0"/>
        </w:numPr>
        <w:spacing w:before="0" w:after="0"/>
        <w:ind w:left="180"/>
        <w:rPr>
          <w:b w:val="0"/>
          <w:sz w:val="22"/>
          <w:szCs w:val="22"/>
          <w:u w:val="none"/>
        </w:rPr>
      </w:pPr>
      <w:r>
        <w:rPr>
          <w:b w:val="0"/>
          <w:sz w:val="22"/>
          <w:szCs w:val="22"/>
          <w:u w:val="none"/>
        </w:rPr>
        <w:t xml:space="preserve">Discussed the </w:t>
      </w:r>
      <w:r w:rsidR="0086164D">
        <w:rPr>
          <w:b w:val="0"/>
          <w:sz w:val="22"/>
          <w:szCs w:val="22"/>
          <w:u w:val="none"/>
        </w:rPr>
        <w:t xml:space="preserve">State Chancellor’s Office </w:t>
      </w:r>
      <w:r w:rsidR="00EB7775">
        <w:rPr>
          <w:b w:val="0"/>
          <w:sz w:val="22"/>
          <w:szCs w:val="22"/>
          <w:u w:val="none"/>
        </w:rPr>
        <w:t xml:space="preserve">memo </w:t>
      </w:r>
      <w:r w:rsidR="0086164D">
        <w:rPr>
          <w:b w:val="0"/>
          <w:sz w:val="22"/>
          <w:szCs w:val="22"/>
          <w:u w:val="none"/>
        </w:rPr>
        <w:t>regarding the August 7</w:t>
      </w:r>
      <w:r w:rsidR="0086164D" w:rsidRPr="0086164D">
        <w:rPr>
          <w:b w:val="0"/>
          <w:sz w:val="22"/>
          <w:szCs w:val="22"/>
          <w:u w:val="none"/>
          <w:vertAlign w:val="superscript"/>
        </w:rPr>
        <w:t>th</w:t>
      </w:r>
      <w:r w:rsidR="0086164D">
        <w:rPr>
          <w:b w:val="0"/>
          <w:sz w:val="22"/>
          <w:szCs w:val="22"/>
          <w:u w:val="none"/>
        </w:rPr>
        <w:t xml:space="preserve">, 2013 webinar </w:t>
      </w:r>
      <w:r w:rsidR="00B36681">
        <w:rPr>
          <w:b w:val="0"/>
          <w:sz w:val="22"/>
          <w:szCs w:val="22"/>
          <w:u w:val="none"/>
        </w:rPr>
        <w:t>to review Summer 2014 Data Collection changes</w:t>
      </w:r>
      <w:r w:rsidR="00EB7775">
        <w:rPr>
          <w:b w:val="0"/>
          <w:sz w:val="22"/>
          <w:szCs w:val="22"/>
          <w:u w:val="none"/>
        </w:rPr>
        <w:t xml:space="preserve"> which includes the new Student Success Data </w:t>
      </w:r>
      <w:r w:rsidR="00F4216E">
        <w:rPr>
          <w:b w:val="0"/>
          <w:sz w:val="22"/>
          <w:szCs w:val="22"/>
          <w:u w:val="none"/>
        </w:rPr>
        <w:t>file</w:t>
      </w:r>
      <w:r w:rsidR="00B36681">
        <w:rPr>
          <w:b w:val="0"/>
          <w:sz w:val="22"/>
          <w:szCs w:val="22"/>
          <w:u w:val="none"/>
        </w:rPr>
        <w:t>.  The committee was advised that we will need to schedule some meetings to discuss the structure of the new St</w:t>
      </w:r>
      <w:r w:rsidR="002E76ED">
        <w:rPr>
          <w:b w:val="0"/>
          <w:sz w:val="22"/>
          <w:szCs w:val="22"/>
          <w:u w:val="none"/>
        </w:rPr>
        <w:t xml:space="preserve">udent Success Data file and </w:t>
      </w:r>
      <w:r w:rsidR="00F4216E">
        <w:rPr>
          <w:b w:val="0"/>
          <w:sz w:val="22"/>
          <w:szCs w:val="22"/>
          <w:u w:val="none"/>
        </w:rPr>
        <w:t>how</w:t>
      </w:r>
      <w:r w:rsidR="002E76ED">
        <w:rPr>
          <w:b w:val="0"/>
          <w:sz w:val="22"/>
          <w:szCs w:val="22"/>
          <w:u w:val="none"/>
        </w:rPr>
        <w:t xml:space="preserve"> the data elements will be collected</w:t>
      </w:r>
      <w:r w:rsidR="00F4216E">
        <w:rPr>
          <w:b w:val="0"/>
          <w:sz w:val="22"/>
          <w:szCs w:val="22"/>
          <w:u w:val="none"/>
        </w:rPr>
        <w:t>, maintained, and reported</w:t>
      </w:r>
      <w:r w:rsidR="002E76ED">
        <w:rPr>
          <w:b w:val="0"/>
          <w:sz w:val="22"/>
          <w:szCs w:val="22"/>
          <w:u w:val="none"/>
        </w:rPr>
        <w:t>.  Keith suggested that we schedule the</w:t>
      </w:r>
      <w:r w:rsidR="00F4216E">
        <w:rPr>
          <w:b w:val="0"/>
          <w:sz w:val="22"/>
          <w:szCs w:val="22"/>
          <w:u w:val="none"/>
        </w:rPr>
        <w:t xml:space="preserve"> Student Success </w:t>
      </w:r>
      <w:r w:rsidR="004833B4">
        <w:rPr>
          <w:b w:val="0"/>
          <w:sz w:val="22"/>
          <w:szCs w:val="22"/>
          <w:u w:val="none"/>
        </w:rPr>
        <w:t>meetings</w:t>
      </w:r>
      <w:r w:rsidR="002E76ED">
        <w:rPr>
          <w:b w:val="0"/>
          <w:sz w:val="22"/>
          <w:szCs w:val="22"/>
          <w:u w:val="none"/>
        </w:rPr>
        <w:t xml:space="preserve"> to occur during the existing MIS meetings timeframe.  </w:t>
      </w:r>
      <w:r w:rsidR="004833B4">
        <w:rPr>
          <w:b w:val="0"/>
          <w:sz w:val="22"/>
          <w:szCs w:val="22"/>
          <w:u w:val="none"/>
        </w:rPr>
        <w:t xml:space="preserve">These Student Success meetings will occur in late August or early September.  </w:t>
      </w:r>
      <w:r w:rsidR="00F4216E">
        <w:rPr>
          <w:b w:val="0"/>
          <w:sz w:val="22"/>
          <w:szCs w:val="22"/>
          <w:u w:val="none"/>
        </w:rPr>
        <w:t>Further details will be provided as Ellucian (Datatel) completes the data mappings for the new SS file.</w:t>
      </w:r>
    </w:p>
    <w:p w:rsidR="000B6887" w:rsidRDefault="000B6887" w:rsidP="007B429D">
      <w:pPr>
        <w:pStyle w:val="ListNumber"/>
        <w:numPr>
          <w:ilvl w:val="0"/>
          <w:numId w:val="0"/>
        </w:numPr>
        <w:spacing w:before="0" w:after="0"/>
        <w:ind w:left="180"/>
        <w:rPr>
          <w:b w:val="0"/>
          <w:sz w:val="22"/>
          <w:szCs w:val="22"/>
          <w:u w:val="none"/>
        </w:rPr>
      </w:pPr>
    </w:p>
    <w:p w:rsidR="000B6887" w:rsidRDefault="000B6887" w:rsidP="007B429D">
      <w:pPr>
        <w:pStyle w:val="ListNumber"/>
        <w:numPr>
          <w:ilvl w:val="0"/>
          <w:numId w:val="0"/>
        </w:numPr>
        <w:spacing w:before="0" w:after="0"/>
        <w:ind w:left="180"/>
        <w:rPr>
          <w:b w:val="0"/>
          <w:sz w:val="22"/>
          <w:szCs w:val="22"/>
          <w:u w:val="none"/>
        </w:rPr>
      </w:pPr>
      <w:r>
        <w:rPr>
          <w:b w:val="0"/>
          <w:sz w:val="22"/>
          <w:szCs w:val="22"/>
          <w:u w:val="none"/>
        </w:rPr>
        <w:t>Keith asked about the status of his Project Request to implement the new Student Planning Module.  Cory stated that he will check with Jeremy on the</w:t>
      </w:r>
      <w:r>
        <w:rPr>
          <w:b w:val="0"/>
          <w:sz w:val="22"/>
          <w:szCs w:val="22"/>
          <w:u w:val="none"/>
        </w:rPr>
        <w:t xml:space="preserve"> status of this project request, and that two Informer Reports (Student Ed Plans) have been created to identify student(s) who have course planning data in WebAdvisor.  One of these reports is for use by counselors only.</w:t>
      </w:r>
    </w:p>
    <w:p w:rsidR="00F4216E" w:rsidRDefault="00F4216E" w:rsidP="007B429D">
      <w:pPr>
        <w:pStyle w:val="ListNumber"/>
        <w:numPr>
          <w:ilvl w:val="0"/>
          <w:numId w:val="0"/>
        </w:numPr>
        <w:spacing w:before="0" w:after="0"/>
        <w:ind w:left="180"/>
        <w:rPr>
          <w:b w:val="0"/>
          <w:sz w:val="22"/>
          <w:szCs w:val="22"/>
          <w:u w:val="none"/>
        </w:rPr>
      </w:pPr>
    </w:p>
    <w:p w:rsidR="004833B4" w:rsidRDefault="004833B4" w:rsidP="007B429D">
      <w:pPr>
        <w:pStyle w:val="ListNumber"/>
        <w:numPr>
          <w:ilvl w:val="0"/>
          <w:numId w:val="0"/>
        </w:numPr>
        <w:spacing w:before="0" w:after="0"/>
        <w:ind w:left="180"/>
        <w:rPr>
          <w:b w:val="0"/>
          <w:sz w:val="22"/>
          <w:szCs w:val="22"/>
          <w:u w:val="none"/>
        </w:rPr>
      </w:pPr>
    </w:p>
    <w:p w:rsidR="00BD5230" w:rsidRPr="00BD5230" w:rsidRDefault="004833B4" w:rsidP="006B03D6">
      <w:pPr>
        <w:pStyle w:val="ListNumber"/>
        <w:spacing w:before="0"/>
        <w:rPr>
          <w:u w:val="none"/>
        </w:rPr>
      </w:pPr>
      <w:r>
        <w:rPr>
          <w:u w:val="none"/>
        </w:rPr>
        <w:t xml:space="preserve">IPEDS Reporting </w:t>
      </w:r>
    </w:p>
    <w:p w:rsidR="003A43BD" w:rsidRDefault="00BD5230" w:rsidP="009F15CD">
      <w:pPr>
        <w:pStyle w:val="ListNumber"/>
        <w:numPr>
          <w:ilvl w:val="0"/>
          <w:numId w:val="0"/>
        </w:numPr>
        <w:spacing w:before="0" w:after="0"/>
        <w:ind w:left="180"/>
        <w:rPr>
          <w:b w:val="0"/>
          <w:sz w:val="22"/>
          <w:szCs w:val="22"/>
          <w:u w:val="none"/>
        </w:rPr>
      </w:pPr>
      <w:r>
        <w:rPr>
          <w:b w:val="0"/>
          <w:sz w:val="22"/>
          <w:szCs w:val="22"/>
          <w:u w:val="none"/>
        </w:rPr>
        <w:t>No discussion</w:t>
      </w:r>
      <w:r w:rsidR="003A43BD">
        <w:rPr>
          <w:b w:val="0"/>
          <w:sz w:val="22"/>
          <w:szCs w:val="22"/>
          <w:u w:val="none"/>
        </w:rPr>
        <w:t xml:space="preserve"> – </w:t>
      </w:r>
      <w:r w:rsidR="00F4216E">
        <w:rPr>
          <w:b w:val="0"/>
          <w:sz w:val="22"/>
          <w:szCs w:val="22"/>
          <w:u w:val="none"/>
        </w:rPr>
        <w:t>item will remain on agenda</w:t>
      </w:r>
      <w:r w:rsidR="003A43BD">
        <w:rPr>
          <w:b w:val="0"/>
          <w:sz w:val="22"/>
          <w:szCs w:val="22"/>
          <w:u w:val="none"/>
        </w:rPr>
        <w:t>.</w:t>
      </w:r>
    </w:p>
    <w:p w:rsidR="004833B4" w:rsidRDefault="004833B4" w:rsidP="009F15CD">
      <w:pPr>
        <w:pStyle w:val="ListNumber"/>
        <w:numPr>
          <w:ilvl w:val="0"/>
          <w:numId w:val="0"/>
        </w:numPr>
        <w:spacing w:before="0" w:after="0"/>
        <w:ind w:left="180"/>
        <w:rPr>
          <w:b w:val="0"/>
          <w:sz w:val="22"/>
          <w:szCs w:val="22"/>
          <w:u w:val="none"/>
        </w:rPr>
      </w:pPr>
    </w:p>
    <w:p w:rsidR="004833B4" w:rsidRDefault="004833B4" w:rsidP="009F15CD">
      <w:pPr>
        <w:pStyle w:val="ListNumber"/>
        <w:numPr>
          <w:ilvl w:val="0"/>
          <w:numId w:val="0"/>
        </w:numPr>
        <w:spacing w:before="0" w:after="0"/>
        <w:ind w:left="180"/>
        <w:rPr>
          <w:b w:val="0"/>
          <w:sz w:val="22"/>
          <w:szCs w:val="22"/>
          <w:u w:val="none"/>
        </w:rPr>
      </w:pPr>
    </w:p>
    <w:p w:rsidR="002E76ED" w:rsidRPr="002E76ED" w:rsidRDefault="002E76ED" w:rsidP="002E76ED">
      <w:pPr>
        <w:pStyle w:val="ListNumber"/>
        <w:rPr>
          <w:u w:val="none"/>
        </w:rPr>
      </w:pPr>
      <w:r w:rsidRPr="002E76ED">
        <w:rPr>
          <w:u w:val="none"/>
        </w:rPr>
        <w:t>Miscellaneous</w:t>
      </w:r>
    </w:p>
    <w:p w:rsidR="000316A0" w:rsidRPr="002E76ED" w:rsidRDefault="002E76ED" w:rsidP="002E76ED">
      <w:pPr>
        <w:pStyle w:val="ListNumber"/>
        <w:numPr>
          <w:ilvl w:val="0"/>
          <w:numId w:val="0"/>
        </w:numPr>
        <w:spacing w:before="0" w:after="0"/>
        <w:ind w:left="180"/>
        <w:rPr>
          <w:b w:val="0"/>
          <w:sz w:val="22"/>
          <w:szCs w:val="22"/>
          <w:u w:val="none"/>
        </w:rPr>
      </w:pPr>
      <w:r w:rsidRPr="002E76ED">
        <w:rPr>
          <w:b w:val="0"/>
          <w:sz w:val="22"/>
          <w:szCs w:val="22"/>
          <w:u w:val="none"/>
        </w:rPr>
        <w:t xml:space="preserve">Advised committee of upcoming reporting </w:t>
      </w:r>
      <w:r>
        <w:rPr>
          <w:b w:val="0"/>
          <w:sz w:val="22"/>
          <w:szCs w:val="22"/>
          <w:u w:val="none"/>
        </w:rPr>
        <w:t>due dates</w:t>
      </w:r>
      <w:r w:rsidRPr="002E76ED">
        <w:rPr>
          <w:b w:val="0"/>
          <w:sz w:val="22"/>
          <w:szCs w:val="22"/>
          <w:u w:val="none"/>
        </w:rPr>
        <w:t>:</w:t>
      </w:r>
    </w:p>
    <w:p w:rsidR="002E76ED" w:rsidRPr="002E76ED" w:rsidRDefault="002E76ED" w:rsidP="002E76ED">
      <w:pPr>
        <w:pStyle w:val="ListNumber"/>
        <w:numPr>
          <w:ilvl w:val="0"/>
          <w:numId w:val="0"/>
        </w:numPr>
        <w:spacing w:before="0" w:after="0"/>
        <w:ind w:left="180"/>
        <w:rPr>
          <w:b w:val="0"/>
          <w:sz w:val="22"/>
          <w:szCs w:val="22"/>
          <w:u w:val="none"/>
        </w:rPr>
      </w:pPr>
      <w:r>
        <w:rPr>
          <w:rFonts w:ascii="Algerian" w:hAnsi="Algerian"/>
          <w:b w:val="0"/>
          <w:sz w:val="22"/>
          <w:szCs w:val="22"/>
          <w:u w:val="none"/>
        </w:rPr>
        <w:t>•</w:t>
      </w:r>
      <w:r w:rsidRPr="002E76ED">
        <w:rPr>
          <w:b w:val="0"/>
          <w:sz w:val="22"/>
          <w:szCs w:val="22"/>
          <w:u w:val="none"/>
        </w:rPr>
        <w:t>September 1</w:t>
      </w:r>
      <w:r w:rsidRPr="002E76ED">
        <w:rPr>
          <w:b w:val="0"/>
          <w:sz w:val="22"/>
          <w:szCs w:val="22"/>
          <w:u w:val="none"/>
          <w:vertAlign w:val="superscript"/>
        </w:rPr>
        <w:t>st</w:t>
      </w:r>
      <w:r w:rsidRPr="002E76ED">
        <w:rPr>
          <w:b w:val="0"/>
          <w:sz w:val="22"/>
          <w:szCs w:val="22"/>
          <w:u w:val="none"/>
        </w:rPr>
        <w:t xml:space="preserve"> – Annual Program Awards file </w:t>
      </w:r>
    </w:p>
    <w:p w:rsidR="002E76ED" w:rsidRPr="002E76ED" w:rsidRDefault="002E76ED" w:rsidP="002E76ED">
      <w:pPr>
        <w:pStyle w:val="ListNumber"/>
        <w:numPr>
          <w:ilvl w:val="0"/>
          <w:numId w:val="0"/>
        </w:numPr>
        <w:spacing w:before="0" w:after="0"/>
        <w:ind w:left="180"/>
        <w:rPr>
          <w:b w:val="0"/>
          <w:sz w:val="22"/>
          <w:szCs w:val="22"/>
          <w:u w:val="none"/>
        </w:rPr>
      </w:pPr>
      <w:r>
        <w:rPr>
          <w:rFonts w:ascii="Algerian" w:hAnsi="Algerian"/>
          <w:b w:val="0"/>
          <w:sz w:val="22"/>
          <w:szCs w:val="22"/>
          <w:u w:val="none"/>
        </w:rPr>
        <w:t>•</w:t>
      </w:r>
      <w:r w:rsidRPr="002E76ED">
        <w:rPr>
          <w:b w:val="0"/>
          <w:sz w:val="22"/>
          <w:szCs w:val="22"/>
          <w:u w:val="none"/>
        </w:rPr>
        <w:t>September 20</w:t>
      </w:r>
      <w:r w:rsidRPr="002E76ED">
        <w:rPr>
          <w:b w:val="0"/>
          <w:sz w:val="22"/>
          <w:szCs w:val="22"/>
          <w:u w:val="none"/>
          <w:vertAlign w:val="superscript"/>
        </w:rPr>
        <w:t>th</w:t>
      </w:r>
      <w:r w:rsidRPr="002E76ED">
        <w:rPr>
          <w:b w:val="0"/>
          <w:sz w:val="22"/>
          <w:szCs w:val="22"/>
          <w:u w:val="none"/>
        </w:rPr>
        <w:t xml:space="preserve"> – Summer 20</w:t>
      </w:r>
      <w:r>
        <w:rPr>
          <w:b w:val="0"/>
          <w:sz w:val="22"/>
          <w:szCs w:val="22"/>
          <w:u w:val="none"/>
        </w:rPr>
        <w:t>13 session term-based reporting</w:t>
      </w:r>
      <w:r w:rsidRPr="002E76ED">
        <w:rPr>
          <w:b w:val="0"/>
          <w:sz w:val="22"/>
          <w:szCs w:val="22"/>
          <w:u w:val="none"/>
        </w:rPr>
        <w:t xml:space="preserve"> </w:t>
      </w:r>
    </w:p>
    <w:p w:rsidR="002E76ED" w:rsidRPr="002E76ED" w:rsidRDefault="002E76ED" w:rsidP="002E76ED">
      <w:pPr>
        <w:pStyle w:val="ListNumber"/>
        <w:numPr>
          <w:ilvl w:val="0"/>
          <w:numId w:val="0"/>
        </w:numPr>
        <w:spacing w:before="0" w:after="0"/>
        <w:ind w:left="180"/>
        <w:rPr>
          <w:b w:val="0"/>
          <w:sz w:val="22"/>
          <w:szCs w:val="22"/>
          <w:u w:val="none"/>
        </w:rPr>
      </w:pPr>
      <w:r>
        <w:rPr>
          <w:rFonts w:ascii="Algerian" w:hAnsi="Algerian"/>
          <w:b w:val="0"/>
          <w:sz w:val="22"/>
          <w:szCs w:val="22"/>
          <w:u w:val="none"/>
        </w:rPr>
        <w:t>•</w:t>
      </w:r>
      <w:r w:rsidRPr="002E76ED">
        <w:rPr>
          <w:b w:val="0"/>
          <w:sz w:val="22"/>
          <w:szCs w:val="22"/>
          <w:u w:val="none"/>
        </w:rPr>
        <w:t>October 1</w:t>
      </w:r>
      <w:r w:rsidRPr="002E76ED">
        <w:rPr>
          <w:b w:val="0"/>
          <w:sz w:val="22"/>
          <w:szCs w:val="22"/>
          <w:u w:val="none"/>
          <w:vertAlign w:val="superscript"/>
        </w:rPr>
        <w:t>st</w:t>
      </w:r>
      <w:r w:rsidRPr="002E76ED">
        <w:rPr>
          <w:b w:val="0"/>
          <w:sz w:val="22"/>
          <w:szCs w:val="22"/>
          <w:u w:val="none"/>
        </w:rPr>
        <w:t xml:space="preserve"> – Annual Financial Aid &amp; Assessment files</w:t>
      </w:r>
    </w:p>
    <w:p w:rsidR="002E76ED" w:rsidRDefault="002E76ED" w:rsidP="00E23E41">
      <w:pPr>
        <w:pStyle w:val="ListNumber"/>
        <w:numPr>
          <w:ilvl w:val="0"/>
          <w:numId w:val="0"/>
        </w:numPr>
        <w:spacing w:before="0" w:after="0"/>
        <w:rPr>
          <w:b w:val="0"/>
          <w:u w:val="none"/>
        </w:rPr>
      </w:pPr>
    </w:p>
    <w:p w:rsidR="002E76ED" w:rsidRDefault="002E76ED" w:rsidP="00E23E41">
      <w:pPr>
        <w:pStyle w:val="ListNumber"/>
        <w:numPr>
          <w:ilvl w:val="0"/>
          <w:numId w:val="0"/>
        </w:numPr>
        <w:spacing w:before="0" w:after="0"/>
        <w:rPr>
          <w:b w:val="0"/>
          <w:u w:val="none"/>
        </w:rPr>
      </w:pPr>
    </w:p>
    <w:p w:rsidR="004833B4" w:rsidRDefault="004833B4" w:rsidP="00E23E41">
      <w:pPr>
        <w:pStyle w:val="ListNumber"/>
        <w:numPr>
          <w:ilvl w:val="0"/>
          <w:numId w:val="0"/>
        </w:numPr>
        <w:spacing w:before="0" w:after="0"/>
        <w:rPr>
          <w:b w:val="0"/>
          <w:u w:val="none"/>
        </w:rPr>
      </w:pPr>
    </w:p>
    <w:p w:rsidR="007B429D" w:rsidRPr="00130332" w:rsidRDefault="00E23E41" w:rsidP="00E23E41">
      <w:pPr>
        <w:pStyle w:val="ListNumber"/>
        <w:numPr>
          <w:ilvl w:val="0"/>
          <w:numId w:val="0"/>
        </w:numPr>
        <w:spacing w:before="0" w:after="0"/>
        <w:rPr>
          <w:u w:val="none"/>
        </w:rPr>
      </w:pPr>
      <w:bookmarkStart w:id="0" w:name="_GoBack"/>
      <w:bookmarkEnd w:id="0"/>
      <w:r w:rsidRPr="00130332">
        <w:rPr>
          <w:b w:val="0"/>
          <w:u w:val="none"/>
        </w:rPr>
        <w:t xml:space="preserve">The meeting adjourned at </w:t>
      </w:r>
      <w:r w:rsidR="00B36681">
        <w:rPr>
          <w:b w:val="0"/>
          <w:u w:val="none"/>
        </w:rPr>
        <w:t>9</w:t>
      </w:r>
      <w:r w:rsidRPr="00130332">
        <w:rPr>
          <w:b w:val="0"/>
          <w:u w:val="none"/>
        </w:rPr>
        <w:t>:</w:t>
      </w:r>
      <w:r w:rsidR="00B36681">
        <w:rPr>
          <w:b w:val="0"/>
          <w:u w:val="none"/>
        </w:rPr>
        <w:t>05</w:t>
      </w:r>
      <w:r w:rsidRPr="00130332">
        <w:rPr>
          <w:b w:val="0"/>
          <w:u w:val="none"/>
        </w:rPr>
        <w:t xml:space="preserve">am.  </w:t>
      </w:r>
      <w:r w:rsidR="00FC7AAD" w:rsidRPr="00130332">
        <w:rPr>
          <w:b w:val="0"/>
          <w:u w:val="none"/>
        </w:rPr>
        <w:t>Our</w:t>
      </w:r>
      <w:r w:rsidRPr="00130332">
        <w:rPr>
          <w:b w:val="0"/>
          <w:u w:val="none"/>
        </w:rPr>
        <w:t xml:space="preserve"> </w:t>
      </w:r>
      <w:r w:rsidR="007B429D" w:rsidRPr="00130332">
        <w:rPr>
          <w:b w:val="0"/>
          <w:u w:val="none"/>
        </w:rPr>
        <w:t xml:space="preserve">next </w:t>
      </w:r>
      <w:r w:rsidR="005902A5" w:rsidRPr="00130332">
        <w:rPr>
          <w:b w:val="0"/>
          <w:u w:val="none"/>
        </w:rPr>
        <w:t xml:space="preserve">regularly scheduled </w:t>
      </w:r>
      <w:r w:rsidR="007B429D" w:rsidRPr="00130332">
        <w:rPr>
          <w:b w:val="0"/>
          <w:u w:val="none"/>
        </w:rPr>
        <w:t xml:space="preserve">MIS Executive Committee </w:t>
      </w:r>
      <w:r w:rsidR="00874D96" w:rsidRPr="00130332">
        <w:rPr>
          <w:b w:val="0"/>
          <w:u w:val="none"/>
        </w:rPr>
        <w:t xml:space="preserve">meeting </w:t>
      </w:r>
      <w:r w:rsidR="005902A5" w:rsidRPr="00130332">
        <w:rPr>
          <w:b w:val="0"/>
          <w:u w:val="none"/>
        </w:rPr>
        <w:t>is</w:t>
      </w:r>
      <w:r w:rsidR="007B429D" w:rsidRPr="00130332">
        <w:rPr>
          <w:b w:val="0"/>
          <w:u w:val="none"/>
        </w:rPr>
        <w:t xml:space="preserve"> </w:t>
      </w:r>
      <w:r w:rsidRPr="00130332">
        <w:rPr>
          <w:u w:val="none"/>
        </w:rPr>
        <w:t xml:space="preserve">Thursday, </w:t>
      </w:r>
      <w:r w:rsidR="00B36681">
        <w:rPr>
          <w:u w:val="none"/>
        </w:rPr>
        <w:t>August</w:t>
      </w:r>
      <w:r w:rsidR="00572FC8" w:rsidRPr="00130332">
        <w:rPr>
          <w:u w:val="none"/>
        </w:rPr>
        <w:t xml:space="preserve"> </w:t>
      </w:r>
      <w:r w:rsidR="00B36681">
        <w:rPr>
          <w:u w:val="none"/>
        </w:rPr>
        <w:t>8</w:t>
      </w:r>
      <w:r w:rsidR="007B429D" w:rsidRPr="00130332">
        <w:rPr>
          <w:u w:val="none"/>
          <w:vertAlign w:val="superscript"/>
        </w:rPr>
        <w:t>th</w:t>
      </w:r>
      <w:r w:rsidR="007B429D" w:rsidRPr="00130332">
        <w:rPr>
          <w:u w:val="none"/>
        </w:rPr>
        <w:t>, 2013</w:t>
      </w:r>
      <w:r w:rsidR="006B03D6">
        <w:rPr>
          <w:b w:val="0"/>
          <w:u w:val="none"/>
        </w:rPr>
        <w:t xml:space="preserve"> at 8:30am in the 8</w:t>
      </w:r>
      <w:r w:rsidR="006B03D6" w:rsidRPr="006B03D6">
        <w:rPr>
          <w:b w:val="0"/>
          <w:u w:val="none"/>
          <w:vertAlign w:val="superscript"/>
        </w:rPr>
        <w:t>th</w:t>
      </w:r>
      <w:r w:rsidR="006B03D6">
        <w:rPr>
          <w:b w:val="0"/>
          <w:u w:val="none"/>
        </w:rPr>
        <w:t xml:space="preserve"> Street Annex Conference Room.</w:t>
      </w:r>
    </w:p>
    <w:sectPr w:rsidR="007B429D" w:rsidRPr="00130332" w:rsidSect="004833B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5E" w:rsidRDefault="00274E5E" w:rsidP="000C4126">
      <w:r>
        <w:separator/>
      </w:r>
    </w:p>
  </w:endnote>
  <w:endnote w:type="continuationSeparator" w:id="0">
    <w:p w:rsidR="00274E5E" w:rsidRDefault="00274E5E"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rsidP="00716DC8">
            <w:pPr>
              <w:pStyle w:val="Footer"/>
              <w:ind w:left="0"/>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4833B4">
              <w:rPr>
                <w:b/>
                <w:bCs/>
                <w:noProof/>
                <w:sz w:val="20"/>
                <w:szCs w:val="20"/>
              </w:rPr>
              <w:t>2</w:t>
            </w:r>
            <w:r w:rsidRPr="000C4126">
              <w:rPr>
                <w:b/>
                <w:bCs/>
                <w:sz w:val="20"/>
                <w:szCs w:val="20"/>
              </w:rPr>
              <w:fldChar w:fldCharType="end"/>
            </w:r>
            <w:r w:rsidRPr="000C4126">
              <w:rPr>
                <w:sz w:val="20"/>
                <w:szCs w:val="20"/>
              </w:rPr>
              <w:t xml:space="preserve"> of</w:t>
            </w:r>
            <w:r w:rsidR="00F4216E">
              <w:rPr>
                <w:sz w:val="20"/>
                <w:szCs w:val="20"/>
              </w:rPr>
              <w:t xml:space="preserve">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4833B4">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5E" w:rsidRDefault="00274E5E" w:rsidP="000C4126">
      <w:r>
        <w:separator/>
      </w:r>
    </w:p>
  </w:footnote>
  <w:footnote w:type="continuationSeparator" w:id="0">
    <w:p w:rsidR="00274E5E" w:rsidRDefault="00274E5E" w:rsidP="000C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1A" w:rsidRPr="007B651A" w:rsidRDefault="007B651A" w:rsidP="007B651A">
    <w:pPr>
      <w:pStyle w:val="Header"/>
      <w:jc w:val="center"/>
      <w:rPr>
        <w:b/>
        <w:sz w:val="32"/>
        <w:szCs w:val="32"/>
      </w:rPr>
    </w:pPr>
    <w:r w:rsidRPr="007B651A">
      <w:rPr>
        <w:b/>
        <w:sz w:val="32"/>
        <w:szCs w:val="32"/>
      </w:rPr>
      <w:t>MIS Executive Committee</w:t>
    </w:r>
  </w:p>
  <w:p w:rsidR="007B651A" w:rsidRDefault="007B651A" w:rsidP="007B651A">
    <w:pPr>
      <w:pStyle w:val="Header"/>
      <w:jc w:val="center"/>
    </w:pPr>
    <w:r w:rsidRPr="007B651A">
      <w:rPr>
        <w:b/>
        <w:sz w:val="32"/>
        <w:szCs w:val="32"/>
      </w:rPr>
      <w:tab/>
    </w:r>
    <w:r w:rsidRPr="007B651A">
      <w:rPr>
        <w:b/>
        <w:sz w:val="28"/>
        <w:szCs w:val="28"/>
      </w:rPr>
      <w:t>Meeting Minutes</w:t>
    </w:r>
    <w:r>
      <w:t xml:space="preserve"> </w:t>
    </w:r>
    <w:r>
      <w:ptab w:relativeTo="margin" w:alignment="right" w:leader="none"/>
    </w:r>
    <w:r w:rsidR="004833B4">
      <w:t xml:space="preserve">      </w:t>
    </w:r>
    <w:r w:rsidR="004833B4" w:rsidRPr="004833B4">
      <w:rPr>
        <w:sz w:val="20"/>
        <w:szCs w:val="20"/>
      </w:rPr>
      <w:t>July 25,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B4" w:rsidRPr="007B651A" w:rsidRDefault="004833B4" w:rsidP="004833B4">
    <w:pPr>
      <w:pStyle w:val="Header"/>
      <w:jc w:val="center"/>
      <w:rPr>
        <w:b/>
        <w:sz w:val="32"/>
        <w:szCs w:val="32"/>
      </w:rPr>
    </w:pPr>
    <w:r w:rsidRPr="007B651A">
      <w:rPr>
        <w:b/>
        <w:sz w:val="32"/>
        <w:szCs w:val="32"/>
      </w:rPr>
      <w:t>MIS Executive Committee</w:t>
    </w:r>
  </w:p>
  <w:p w:rsidR="004833B4" w:rsidRDefault="004833B4" w:rsidP="004833B4">
    <w:pPr>
      <w:pStyle w:val="Header"/>
    </w:pPr>
    <w:r w:rsidRPr="007B651A">
      <w:rPr>
        <w:b/>
        <w:sz w:val="32"/>
        <w:szCs w:val="32"/>
      </w:rPr>
      <w:tab/>
    </w:r>
    <w:r w:rsidRPr="007B651A">
      <w:rPr>
        <w:b/>
        <w:sz w:val="28"/>
        <w:szCs w:val="28"/>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B0931"/>
    <w:multiLevelType w:val="hybridMultilevel"/>
    <w:tmpl w:val="8D58CACC"/>
    <w:lvl w:ilvl="0" w:tplc="2194A8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F08222B"/>
    <w:multiLevelType w:val="hybridMultilevel"/>
    <w:tmpl w:val="DA6E5B9E"/>
    <w:lvl w:ilvl="0" w:tplc="FAB2152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653634"/>
    <w:multiLevelType w:val="hybridMultilevel"/>
    <w:tmpl w:val="C23E714A"/>
    <w:lvl w:ilvl="0" w:tplc="4446B9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F55238"/>
    <w:multiLevelType w:val="hybridMultilevel"/>
    <w:tmpl w:val="3A16BBB2"/>
    <w:lvl w:ilvl="0" w:tplc="14787F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C32D71"/>
    <w:multiLevelType w:val="hybridMultilevel"/>
    <w:tmpl w:val="D7F6A86A"/>
    <w:lvl w:ilvl="0" w:tplc="9312B98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8"/>
  </w:num>
  <w:num w:numId="3">
    <w:abstractNumId w:val="20"/>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4"/>
  </w:num>
  <w:num w:numId="19">
    <w:abstractNumId w:val="13"/>
  </w:num>
  <w:num w:numId="20">
    <w:abstractNumId w:val="12"/>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6"/>
  </w:num>
  <w:num w:numId="26">
    <w:abstractNumId w:val="25"/>
  </w:num>
  <w:num w:numId="27">
    <w:abstractNumId w:val="19"/>
  </w:num>
  <w:num w:numId="28">
    <w:abstractNumId w:val="23"/>
  </w:num>
  <w:num w:numId="29">
    <w:abstractNumId w:val="15"/>
  </w:num>
  <w:num w:numId="30">
    <w:abstractNumId w:val="8"/>
    <w:lvlOverride w:ilvl="0">
      <w:startOverride w:val="3"/>
    </w:lvlOverride>
  </w:num>
  <w:num w:numId="31">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17619"/>
    <w:rsid w:val="00022F84"/>
    <w:rsid w:val="000316A0"/>
    <w:rsid w:val="00032E15"/>
    <w:rsid w:val="00072BCC"/>
    <w:rsid w:val="00084639"/>
    <w:rsid w:val="000A560C"/>
    <w:rsid w:val="000B6887"/>
    <w:rsid w:val="000B78BF"/>
    <w:rsid w:val="000C4126"/>
    <w:rsid w:val="000E1237"/>
    <w:rsid w:val="00100033"/>
    <w:rsid w:val="00100480"/>
    <w:rsid w:val="00102400"/>
    <w:rsid w:val="00104FDE"/>
    <w:rsid w:val="0011573E"/>
    <w:rsid w:val="0012381A"/>
    <w:rsid w:val="00125A13"/>
    <w:rsid w:val="00130332"/>
    <w:rsid w:val="00131D5B"/>
    <w:rsid w:val="00140DAE"/>
    <w:rsid w:val="00143DB3"/>
    <w:rsid w:val="0015180F"/>
    <w:rsid w:val="001771BC"/>
    <w:rsid w:val="00193653"/>
    <w:rsid w:val="001B0E32"/>
    <w:rsid w:val="001B62CF"/>
    <w:rsid w:val="001B7AD2"/>
    <w:rsid w:val="001D15B4"/>
    <w:rsid w:val="001F1945"/>
    <w:rsid w:val="001F1E7E"/>
    <w:rsid w:val="001F6DF9"/>
    <w:rsid w:val="00203E02"/>
    <w:rsid w:val="00205C86"/>
    <w:rsid w:val="002205F9"/>
    <w:rsid w:val="00245363"/>
    <w:rsid w:val="00272E4A"/>
    <w:rsid w:val="00274E5E"/>
    <w:rsid w:val="00276FA1"/>
    <w:rsid w:val="00291B4A"/>
    <w:rsid w:val="00292157"/>
    <w:rsid w:val="002A72BE"/>
    <w:rsid w:val="002D3CEC"/>
    <w:rsid w:val="002D5748"/>
    <w:rsid w:val="002D6478"/>
    <w:rsid w:val="002E63F1"/>
    <w:rsid w:val="002E76ED"/>
    <w:rsid w:val="003172E8"/>
    <w:rsid w:val="00325344"/>
    <w:rsid w:val="00326CDF"/>
    <w:rsid w:val="00343F66"/>
    <w:rsid w:val="003466ED"/>
    <w:rsid w:val="00352691"/>
    <w:rsid w:val="00357EAB"/>
    <w:rsid w:val="00360B6E"/>
    <w:rsid w:val="003A0EC0"/>
    <w:rsid w:val="003A43BD"/>
    <w:rsid w:val="003A5DC5"/>
    <w:rsid w:val="003B5F5B"/>
    <w:rsid w:val="003C31EF"/>
    <w:rsid w:val="003C4AFF"/>
    <w:rsid w:val="003D69FE"/>
    <w:rsid w:val="003D77A3"/>
    <w:rsid w:val="003F3DFD"/>
    <w:rsid w:val="0040651C"/>
    <w:rsid w:val="00411F8B"/>
    <w:rsid w:val="00435DFC"/>
    <w:rsid w:val="00436E35"/>
    <w:rsid w:val="0043713A"/>
    <w:rsid w:val="00445093"/>
    <w:rsid w:val="00447A43"/>
    <w:rsid w:val="00466A19"/>
    <w:rsid w:val="00475B61"/>
    <w:rsid w:val="00477278"/>
    <w:rsid w:val="00477352"/>
    <w:rsid w:val="004833B4"/>
    <w:rsid w:val="00485DE4"/>
    <w:rsid w:val="0049027B"/>
    <w:rsid w:val="00496240"/>
    <w:rsid w:val="004A0A2F"/>
    <w:rsid w:val="004A4D8C"/>
    <w:rsid w:val="004B5C09"/>
    <w:rsid w:val="004B7E5F"/>
    <w:rsid w:val="004E227E"/>
    <w:rsid w:val="004F5DA8"/>
    <w:rsid w:val="00504FBE"/>
    <w:rsid w:val="00533ADC"/>
    <w:rsid w:val="0054309B"/>
    <w:rsid w:val="00554276"/>
    <w:rsid w:val="00572FC8"/>
    <w:rsid w:val="00584583"/>
    <w:rsid w:val="005902A5"/>
    <w:rsid w:val="00592220"/>
    <w:rsid w:val="00595943"/>
    <w:rsid w:val="005C1B14"/>
    <w:rsid w:val="005C3413"/>
    <w:rsid w:val="005E40B8"/>
    <w:rsid w:val="006007E9"/>
    <w:rsid w:val="006057CA"/>
    <w:rsid w:val="0061650F"/>
    <w:rsid w:val="00616B41"/>
    <w:rsid w:val="00620AE8"/>
    <w:rsid w:val="0063419C"/>
    <w:rsid w:val="00643A5E"/>
    <w:rsid w:val="0064628C"/>
    <w:rsid w:val="00664235"/>
    <w:rsid w:val="0066789A"/>
    <w:rsid w:val="00671E92"/>
    <w:rsid w:val="00680296"/>
    <w:rsid w:val="00687389"/>
    <w:rsid w:val="00687828"/>
    <w:rsid w:val="006928C1"/>
    <w:rsid w:val="006A05A2"/>
    <w:rsid w:val="006B03D6"/>
    <w:rsid w:val="006E7615"/>
    <w:rsid w:val="006F03D4"/>
    <w:rsid w:val="00710D58"/>
    <w:rsid w:val="00716D3E"/>
    <w:rsid w:val="00716DC8"/>
    <w:rsid w:val="0072125D"/>
    <w:rsid w:val="007434F0"/>
    <w:rsid w:val="0075207F"/>
    <w:rsid w:val="007561C7"/>
    <w:rsid w:val="00770015"/>
    <w:rsid w:val="00771C24"/>
    <w:rsid w:val="007757D9"/>
    <w:rsid w:val="007A05FE"/>
    <w:rsid w:val="007A39C8"/>
    <w:rsid w:val="007B04C3"/>
    <w:rsid w:val="007B429D"/>
    <w:rsid w:val="007B651A"/>
    <w:rsid w:val="007C31C1"/>
    <w:rsid w:val="007D2DDA"/>
    <w:rsid w:val="007D5836"/>
    <w:rsid w:val="007F387E"/>
    <w:rsid w:val="008240DA"/>
    <w:rsid w:val="00831C85"/>
    <w:rsid w:val="008429E5"/>
    <w:rsid w:val="008445F7"/>
    <w:rsid w:val="008559B5"/>
    <w:rsid w:val="0086164D"/>
    <w:rsid w:val="00862725"/>
    <w:rsid w:val="00867EA4"/>
    <w:rsid w:val="00873429"/>
    <w:rsid w:val="00874D96"/>
    <w:rsid w:val="00897D48"/>
    <w:rsid w:val="00897D88"/>
    <w:rsid w:val="008E476B"/>
    <w:rsid w:val="008E750D"/>
    <w:rsid w:val="008F013B"/>
    <w:rsid w:val="008F4D3A"/>
    <w:rsid w:val="00901B5F"/>
    <w:rsid w:val="00932F50"/>
    <w:rsid w:val="00935140"/>
    <w:rsid w:val="0093584A"/>
    <w:rsid w:val="00950C86"/>
    <w:rsid w:val="00971B8F"/>
    <w:rsid w:val="00976718"/>
    <w:rsid w:val="009921B8"/>
    <w:rsid w:val="009B1D41"/>
    <w:rsid w:val="009B4789"/>
    <w:rsid w:val="009C0428"/>
    <w:rsid w:val="009C4E41"/>
    <w:rsid w:val="009E1564"/>
    <w:rsid w:val="009F15CD"/>
    <w:rsid w:val="00A07662"/>
    <w:rsid w:val="00A12F2A"/>
    <w:rsid w:val="00A22F9C"/>
    <w:rsid w:val="00A253AB"/>
    <w:rsid w:val="00A26F1E"/>
    <w:rsid w:val="00A37FC8"/>
    <w:rsid w:val="00A4181B"/>
    <w:rsid w:val="00A6742A"/>
    <w:rsid w:val="00A803E3"/>
    <w:rsid w:val="00A9231C"/>
    <w:rsid w:val="00A93A48"/>
    <w:rsid w:val="00AA39A5"/>
    <w:rsid w:val="00AA6E8F"/>
    <w:rsid w:val="00AB3225"/>
    <w:rsid w:val="00AC14C0"/>
    <w:rsid w:val="00AC2E90"/>
    <w:rsid w:val="00AE361F"/>
    <w:rsid w:val="00AF2CBC"/>
    <w:rsid w:val="00AF5787"/>
    <w:rsid w:val="00B063B4"/>
    <w:rsid w:val="00B22B57"/>
    <w:rsid w:val="00B36681"/>
    <w:rsid w:val="00B435B5"/>
    <w:rsid w:val="00B4609E"/>
    <w:rsid w:val="00B73F2F"/>
    <w:rsid w:val="00B75CFC"/>
    <w:rsid w:val="00BD01E0"/>
    <w:rsid w:val="00BD5230"/>
    <w:rsid w:val="00BF7085"/>
    <w:rsid w:val="00C02AD2"/>
    <w:rsid w:val="00C11A96"/>
    <w:rsid w:val="00C1618E"/>
    <w:rsid w:val="00C1643D"/>
    <w:rsid w:val="00C261A9"/>
    <w:rsid w:val="00C34A23"/>
    <w:rsid w:val="00C51F70"/>
    <w:rsid w:val="00C678A0"/>
    <w:rsid w:val="00C94CEE"/>
    <w:rsid w:val="00D218B7"/>
    <w:rsid w:val="00D31AB7"/>
    <w:rsid w:val="00D46D18"/>
    <w:rsid w:val="00D80303"/>
    <w:rsid w:val="00D907B1"/>
    <w:rsid w:val="00DC3A4C"/>
    <w:rsid w:val="00DF2868"/>
    <w:rsid w:val="00E148B8"/>
    <w:rsid w:val="00E23E41"/>
    <w:rsid w:val="00E47C44"/>
    <w:rsid w:val="00E61172"/>
    <w:rsid w:val="00E72C45"/>
    <w:rsid w:val="00E72D1C"/>
    <w:rsid w:val="00E76D05"/>
    <w:rsid w:val="00EB2C65"/>
    <w:rsid w:val="00EB7775"/>
    <w:rsid w:val="00ED6BEF"/>
    <w:rsid w:val="00EE2F6E"/>
    <w:rsid w:val="00EF39BE"/>
    <w:rsid w:val="00F23697"/>
    <w:rsid w:val="00F24890"/>
    <w:rsid w:val="00F36BB7"/>
    <w:rsid w:val="00F40525"/>
    <w:rsid w:val="00F4216E"/>
    <w:rsid w:val="00F438A2"/>
    <w:rsid w:val="00F47CD8"/>
    <w:rsid w:val="00F55631"/>
    <w:rsid w:val="00F66986"/>
    <w:rsid w:val="00FA18BE"/>
    <w:rsid w:val="00FA19A7"/>
    <w:rsid w:val="00FA38FE"/>
    <w:rsid w:val="00FB3809"/>
    <w:rsid w:val="00FC7AAD"/>
    <w:rsid w:val="00FE1298"/>
    <w:rsid w:val="00F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 w:type="paragraph" w:styleId="PlainText">
    <w:name w:val="Plain Text"/>
    <w:basedOn w:val="Normal"/>
    <w:link w:val="PlainTextChar"/>
    <w:uiPriority w:val="99"/>
    <w:semiHidden/>
    <w:unhideWhenUsed/>
    <w:rsid w:val="000E1237"/>
    <w:pPr>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0E1237"/>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7B651A"/>
    <w:rPr>
      <w:rFonts w:ascii="Tahoma" w:hAnsi="Tahoma" w:cs="Tahoma"/>
      <w:sz w:val="16"/>
      <w:szCs w:val="16"/>
    </w:rPr>
  </w:style>
  <w:style w:type="character" w:customStyle="1" w:styleId="BalloonTextChar">
    <w:name w:val="Balloon Text Char"/>
    <w:basedOn w:val="DefaultParagraphFont"/>
    <w:link w:val="BalloonText"/>
    <w:uiPriority w:val="99"/>
    <w:semiHidden/>
    <w:rsid w:val="007B651A"/>
    <w:rPr>
      <w:rFonts w:ascii="Tahoma" w:hAnsi="Tahoma" w:cs="Tahoma"/>
      <w:sz w:val="16"/>
      <w:szCs w:val="16"/>
    </w:rPr>
  </w:style>
  <w:style w:type="table" w:styleId="TableGrid">
    <w:name w:val="Table Grid"/>
    <w:basedOn w:val="TableNormal"/>
    <w:uiPriority w:val="59"/>
    <w:rsid w:val="00205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609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8636">
      <w:bodyDiv w:val="1"/>
      <w:marLeft w:val="0"/>
      <w:marRight w:val="0"/>
      <w:marTop w:val="0"/>
      <w:marBottom w:val="0"/>
      <w:divBdr>
        <w:top w:val="none" w:sz="0" w:space="0" w:color="auto"/>
        <w:left w:val="none" w:sz="0" w:space="0" w:color="auto"/>
        <w:bottom w:val="none" w:sz="0" w:space="0" w:color="auto"/>
        <w:right w:val="none" w:sz="0" w:space="0" w:color="auto"/>
      </w:divBdr>
    </w:div>
    <w:div w:id="800000580">
      <w:bodyDiv w:val="1"/>
      <w:marLeft w:val="0"/>
      <w:marRight w:val="0"/>
      <w:marTop w:val="0"/>
      <w:marBottom w:val="0"/>
      <w:divBdr>
        <w:top w:val="none" w:sz="0" w:space="0" w:color="auto"/>
        <w:left w:val="none" w:sz="0" w:space="0" w:color="auto"/>
        <w:bottom w:val="none" w:sz="0" w:space="0" w:color="auto"/>
        <w:right w:val="none" w:sz="0" w:space="0" w:color="auto"/>
      </w:divBdr>
    </w:div>
    <w:div w:id="15905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313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4</cp:revision>
  <cp:lastPrinted>2002-03-13T18:46:00Z</cp:lastPrinted>
  <dcterms:created xsi:type="dcterms:W3CDTF">2013-07-25T16:09:00Z</dcterms:created>
  <dcterms:modified xsi:type="dcterms:W3CDTF">2013-07-25T21:47:00Z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