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7F6913">
        <w:t>April 7</w:t>
      </w:r>
      <w:r w:rsidR="00BF6398">
        <w:t>, 2016</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7F6913" w:rsidRDefault="00F47CD8" w:rsidP="007F6913">
      <w:pPr>
        <w:ind w:left="0" w:right="-450"/>
        <w:rPr>
          <w:i/>
        </w:rPr>
      </w:pPr>
      <w:r w:rsidRPr="00E23E41">
        <w:rPr>
          <w:b/>
        </w:rPr>
        <w:t>Present:</w:t>
      </w:r>
      <w:r>
        <w:t xml:space="preserve">  </w:t>
      </w:r>
      <w:r w:rsidR="0018124B">
        <w:t xml:space="preserve"> </w:t>
      </w:r>
      <w:r w:rsidR="00DC249F">
        <w:rPr>
          <w:i/>
        </w:rPr>
        <w:t xml:space="preserve">Andy Chang, </w:t>
      </w:r>
      <w:r w:rsidR="007F6913">
        <w:rPr>
          <w:i/>
        </w:rPr>
        <w:t xml:space="preserve">Kirsten Colvey, </w:t>
      </w:r>
      <w:r w:rsidR="00F17C13">
        <w:rPr>
          <w:i/>
        </w:rPr>
        <w:t xml:space="preserve">Cyndi Gundersen, </w:t>
      </w:r>
      <w:r w:rsidR="007F6913">
        <w:rPr>
          <w:i/>
        </w:rPr>
        <w:t>*Giovanni Sosa</w:t>
      </w:r>
      <w:r w:rsidR="001553C6">
        <w:rPr>
          <w:i/>
        </w:rPr>
        <w:t>,</w:t>
      </w:r>
      <w:r w:rsidR="007F6913">
        <w:rPr>
          <w:i/>
        </w:rPr>
        <w:t xml:space="preserve"> </w:t>
      </w:r>
      <w:r w:rsidR="00BF6398">
        <w:rPr>
          <w:i/>
        </w:rPr>
        <w:t xml:space="preserve">Dr. </w:t>
      </w:r>
      <w:r w:rsidR="00F17C13">
        <w:rPr>
          <w:i/>
        </w:rPr>
        <w:t xml:space="preserve">Keith Wurtz, </w:t>
      </w:r>
      <w:r w:rsidR="00A8715C">
        <w:rPr>
          <w:i/>
        </w:rPr>
        <w:t xml:space="preserve">and </w:t>
      </w:r>
    </w:p>
    <w:p w:rsidR="00A02087" w:rsidRDefault="007F6913" w:rsidP="007F6913">
      <w:pPr>
        <w:ind w:left="0" w:right="-450"/>
        <w:rPr>
          <w:i/>
        </w:rPr>
      </w:pPr>
      <w:r>
        <w:rPr>
          <w:i/>
        </w:rPr>
        <w:tab/>
        <w:t xml:space="preserve">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240F94" w:rsidRDefault="00240F94" w:rsidP="00F17C13">
      <w:pPr>
        <w:pStyle w:val="BodyText"/>
        <w:numPr>
          <w:ilvl w:val="0"/>
          <w:numId w:val="42"/>
        </w:numPr>
        <w:spacing w:before="0" w:after="0"/>
        <w:ind w:left="180" w:hanging="330"/>
        <w:rPr>
          <w:b/>
        </w:rPr>
      </w:pPr>
      <w:r>
        <w:rPr>
          <w:b/>
        </w:rPr>
        <w:t>Upcoming MIS Submissions – Spring 2016</w:t>
      </w:r>
    </w:p>
    <w:p w:rsidR="00240F94" w:rsidRDefault="00240F94" w:rsidP="00240F94">
      <w:pPr>
        <w:pStyle w:val="BodyText"/>
        <w:spacing w:before="0" w:after="0"/>
        <w:ind w:left="180"/>
      </w:pPr>
      <w:r>
        <w:t>The</w:t>
      </w:r>
      <w:r w:rsidR="007F6913">
        <w:t xml:space="preserve">re was no </w:t>
      </w:r>
      <w:r w:rsidR="007D5B66">
        <w:t>committee discussion on this topic.  The final MIS Submission Timeline has been distributed.</w:t>
      </w:r>
      <w:r>
        <w:t xml:space="preserve"> </w:t>
      </w:r>
    </w:p>
    <w:p w:rsidR="00240F94" w:rsidRDefault="00240F94" w:rsidP="00240F94">
      <w:pPr>
        <w:pStyle w:val="BodyText"/>
        <w:spacing w:before="0" w:after="0"/>
        <w:ind w:left="180"/>
      </w:pPr>
    </w:p>
    <w:p w:rsidR="007F6913" w:rsidRPr="00240F94" w:rsidRDefault="007F6913" w:rsidP="00240F94">
      <w:pPr>
        <w:pStyle w:val="BodyText"/>
        <w:spacing w:before="0" w:after="0"/>
        <w:ind w:left="180"/>
      </w:pPr>
    </w:p>
    <w:p w:rsidR="00F17C13" w:rsidRDefault="00B7186F" w:rsidP="00F17C13">
      <w:pPr>
        <w:pStyle w:val="BodyText"/>
        <w:numPr>
          <w:ilvl w:val="0"/>
          <w:numId w:val="42"/>
        </w:numPr>
        <w:spacing w:before="0" w:after="0"/>
        <w:ind w:left="180" w:hanging="330"/>
        <w:rPr>
          <w:b/>
        </w:rPr>
      </w:pPr>
      <w:r>
        <w:rPr>
          <w:b/>
        </w:rPr>
        <w:t xml:space="preserve">MIS </w:t>
      </w:r>
      <w:r w:rsidR="00DC249F">
        <w:rPr>
          <w:b/>
        </w:rPr>
        <w:t>– Fall 2015</w:t>
      </w:r>
      <w:r w:rsidR="007F6913">
        <w:rPr>
          <w:b/>
        </w:rPr>
        <w:t xml:space="preserve"> resubmission</w:t>
      </w:r>
    </w:p>
    <w:p w:rsidR="007D5B66" w:rsidRDefault="007D5B66" w:rsidP="00DC249F">
      <w:pPr>
        <w:ind w:left="180"/>
      </w:pPr>
      <w:r>
        <w:t xml:space="preserve">SB - </w:t>
      </w:r>
      <w:r w:rsidR="00240F94">
        <w:t>The</w:t>
      </w:r>
      <w:r>
        <w:t xml:space="preserve"> SB data file was updated to reflect the recent high school graduates.  Keith Wurtz identified these students using the Institutions Attended data and modified the existing SB data file which was then re-transmitted to the State Chancellor’s Office MIS database.  </w:t>
      </w:r>
    </w:p>
    <w:p w:rsidR="007D5B66" w:rsidRDefault="007D5B66" w:rsidP="00DC249F">
      <w:pPr>
        <w:ind w:left="180"/>
      </w:pPr>
    </w:p>
    <w:p w:rsidR="0020126B" w:rsidRDefault="007D5B66" w:rsidP="00DC249F">
      <w:pPr>
        <w:ind w:left="180"/>
      </w:pPr>
      <w:r>
        <w:t xml:space="preserve">SS – Based upon </w:t>
      </w:r>
      <w:r w:rsidR="0020126B">
        <w:t xml:space="preserve">a request from </w:t>
      </w:r>
      <w:r>
        <w:t>Kirsten Colvey</w:t>
      </w:r>
      <w:r w:rsidR="0020126B">
        <w:t xml:space="preserve"> to</w:t>
      </w:r>
      <w:r>
        <w:t xml:space="preserve"> review how Comprehensive Ed Plans (EPC) are being derived for MIS reporting, the committee reviewed </w:t>
      </w:r>
      <w:r w:rsidR="0020126B">
        <w:t>the following to determine if students with ‘Undecided/Undeclared’ programs are being accurately derived:</w:t>
      </w:r>
    </w:p>
    <w:p w:rsidR="0020126B" w:rsidRDefault="0020126B" w:rsidP="00DC249F">
      <w:pPr>
        <w:ind w:left="180"/>
      </w:pPr>
      <w:r>
        <w:sym w:font="Wingdings 2" w:char="F097"/>
      </w:r>
      <w:r>
        <w:t xml:space="preserve"> </w:t>
      </w:r>
      <w:r w:rsidR="007D5B66">
        <w:t xml:space="preserve">Colleague </w:t>
      </w:r>
      <w:r w:rsidR="007D5B66" w:rsidRPr="0020126B">
        <w:rPr>
          <w:b/>
          <w:i/>
        </w:rPr>
        <w:t>CSSI/CCPI</w:t>
      </w:r>
      <w:r w:rsidRPr="0020126B">
        <w:rPr>
          <w:i/>
        </w:rPr>
        <w:t>/</w:t>
      </w:r>
      <w:r w:rsidRPr="0020126B">
        <w:rPr>
          <w:b/>
          <w:i/>
        </w:rPr>
        <w:t>SSPD</w:t>
      </w:r>
      <w:r>
        <w:t xml:space="preserve"> </w:t>
      </w:r>
      <w:r w:rsidR="007D5B66">
        <w:t>screen</w:t>
      </w:r>
      <w:r>
        <w:t>s</w:t>
      </w:r>
    </w:p>
    <w:p w:rsidR="0020126B" w:rsidRDefault="0020126B" w:rsidP="00DC249F">
      <w:pPr>
        <w:ind w:left="180"/>
      </w:pPr>
      <w:r>
        <w:sym w:font="Wingdings 2" w:char="F097"/>
      </w:r>
      <w:r>
        <w:t xml:space="preserve"> </w:t>
      </w:r>
      <w:r w:rsidR="007D5B66">
        <w:t xml:space="preserve">WebAdvisor </w:t>
      </w:r>
      <w:r w:rsidR="007D5B66" w:rsidRPr="0020126B">
        <w:rPr>
          <w:b/>
          <w:i/>
        </w:rPr>
        <w:t>Counseling</w:t>
      </w:r>
      <w:r w:rsidRPr="0020126B">
        <w:rPr>
          <w:b/>
          <w:i/>
        </w:rPr>
        <w:t>/Advising</w:t>
      </w:r>
      <w:r w:rsidR="007D5B66">
        <w:t xml:space="preserve"> </w:t>
      </w:r>
      <w:r>
        <w:t xml:space="preserve">tabs </w:t>
      </w:r>
    </w:p>
    <w:p w:rsidR="00BA75B3" w:rsidRDefault="0020126B" w:rsidP="00DC249F">
      <w:pPr>
        <w:ind w:left="180"/>
      </w:pPr>
      <w:r>
        <w:t xml:space="preserve">It was determined that some EPCs were imported via SARS.  </w:t>
      </w:r>
      <w:r w:rsidRPr="00BA75B3">
        <w:rPr>
          <w:b/>
        </w:rPr>
        <w:t>This should not be the case</w:t>
      </w:r>
      <w:r>
        <w:t xml:space="preserve">, since sometime back in October of 2015 it was decided that </w:t>
      </w:r>
      <w:r w:rsidR="00BA75B3">
        <w:t xml:space="preserve">EPA would come from SARS and EPC </w:t>
      </w:r>
      <w:r>
        <w:t xml:space="preserve">would only </w:t>
      </w:r>
      <w:r w:rsidR="00BA75B3">
        <w:t>come</w:t>
      </w:r>
      <w:r>
        <w:t xml:space="preserve"> from Degree Planner based on 3 approved/archived terms.</w:t>
      </w:r>
    </w:p>
    <w:p w:rsidR="00BA75B3" w:rsidRDefault="00BA75B3" w:rsidP="00DC249F">
      <w:pPr>
        <w:ind w:left="180"/>
      </w:pPr>
    </w:p>
    <w:p w:rsidR="00D2293E" w:rsidRDefault="00BA75B3" w:rsidP="00DC249F">
      <w:pPr>
        <w:ind w:left="180"/>
      </w:pPr>
      <w:r w:rsidRPr="00BA75B3">
        <w:rPr>
          <w:b/>
          <w:color w:val="C00000"/>
          <w:u w:val="single"/>
        </w:rPr>
        <w:t>Action Item</w:t>
      </w:r>
      <w:r w:rsidR="00D2293E">
        <w:rPr>
          <w:b/>
          <w:color w:val="C00000"/>
          <w:u w:val="single"/>
        </w:rPr>
        <w:t>s</w:t>
      </w:r>
      <w:r w:rsidRPr="00BA75B3">
        <w:rPr>
          <w:b/>
          <w:color w:val="C00000"/>
          <w:u w:val="single"/>
        </w:rPr>
        <w:t>:</w:t>
      </w:r>
      <w:r>
        <w:t xml:space="preserve">  </w:t>
      </w:r>
    </w:p>
    <w:p w:rsidR="0020126B" w:rsidRPr="00D2293E" w:rsidRDefault="00D2293E" w:rsidP="00DC249F">
      <w:pPr>
        <w:ind w:left="180"/>
        <w:rPr>
          <w:i/>
        </w:rPr>
      </w:pPr>
      <w:r w:rsidRPr="00F41CE2">
        <w:rPr>
          <w:b/>
        </w:rPr>
        <w:t>(</w:t>
      </w:r>
      <w:r w:rsidR="00F41CE2" w:rsidRPr="00F41CE2">
        <w:rPr>
          <w:b/>
        </w:rPr>
        <w:t>1</w:t>
      </w:r>
      <w:r w:rsidRPr="00F41CE2">
        <w:rPr>
          <w:b/>
        </w:rPr>
        <w:t>)</w:t>
      </w:r>
      <w:r>
        <w:t xml:space="preserve"> </w:t>
      </w:r>
      <w:r w:rsidR="00BA75B3">
        <w:t>D</w:t>
      </w:r>
      <w:r w:rsidR="00EF366D">
        <w:t>CS</w:t>
      </w:r>
      <w:r w:rsidR="00BA75B3">
        <w:t xml:space="preserve"> to </w:t>
      </w:r>
      <w:r w:rsidR="00176B38">
        <w:t xml:space="preserve">verify </w:t>
      </w:r>
      <w:r w:rsidR="00BA75B3">
        <w:t xml:space="preserve">the SARS import process translation of </w:t>
      </w:r>
      <w:r w:rsidR="00176B38">
        <w:t xml:space="preserve">‘EP’ Reason Code </w:t>
      </w:r>
      <w:r w:rsidR="00BA75B3">
        <w:t>w</w:t>
      </w:r>
      <w:r w:rsidR="00176B38">
        <w:t>hich</w:t>
      </w:r>
      <w:r w:rsidR="00BA75B3">
        <w:t xml:space="preserve"> should be </w:t>
      </w:r>
      <w:r w:rsidR="00176B38">
        <w:t xml:space="preserve">translating to EPA.  </w:t>
      </w:r>
      <w:r w:rsidR="00176B38" w:rsidRPr="00D2293E">
        <w:rPr>
          <w:i/>
        </w:rPr>
        <w:t xml:space="preserve">Verified </w:t>
      </w:r>
      <w:r w:rsidRPr="00D2293E">
        <w:rPr>
          <w:i/>
        </w:rPr>
        <w:t xml:space="preserve">that the </w:t>
      </w:r>
      <w:r w:rsidR="00176B38" w:rsidRPr="00D2293E">
        <w:rPr>
          <w:i/>
        </w:rPr>
        <w:t>program was modified on 10/5/2015 to translate SARS EP Reason Code to EPA.  Fall 2015 SARS import processed in 2 batches, the first import was done on</w:t>
      </w:r>
      <w:r w:rsidR="002345A6" w:rsidRPr="00D2293E">
        <w:rPr>
          <w:i/>
        </w:rPr>
        <w:t xml:space="preserve"> 10/26/2015 for date range of 8/15/15 – 9/30/15; the second import was done on 12/21/15 for date range of 10/1/15 – 12/18/15.</w:t>
      </w:r>
    </w:p>
    <w:p w:rsidR="00BA75B3" w:rsidRDefault="00BA75B3" w:rsidP="00DC249F">
      <w:pPr>
        <w:ind w:left="180"/>
      </w:pPr>
    </w:p>
    <w:p w:rsidR="00D2293E" w:rsidRDefault="00D2293E" w:rsidP="00DC249F">
      <w:pPr>
        <w:ind w:left="180"/>
      </w:pPr>
      <w:r w:rsidRPr="00F41CE2">
        <w:rPr>
          <w:b/>
        </w:rPr>
        <w:t>(2)</w:t>
      </w:r>
      <w:r>
        <w:t xml:space="preserve"> </w:t>
      </w:r>
      <w:r w:rsidR="004A46F6">
        <w:t>After verifying the</w:t>
      </w:r>
      <w:r w:rsidR="00F41CE2">
        <w:t xml:space="preserve"> above, </w:t>
      </w:r>
      <w:r w:rsidR="00EF366D">
        <w:t xml:space="preserve">DCS to </w:t>
      </w:r>
      <w:r w:rsidR="00F41CE2">
        <w:t>r</w:t>
      </w:r>
      <w:r>
        <w:t xml:space="preserve">emove Fall 2015 EPC </w:t>
      </w:r>
      <w:r w:rsidR="00F41CE2">
        <w:t xml:space="preserve">data that was </w:t>
      </w:r>
      <w:r>
        <w:t xml:space="preserve">uploaded </w:t>
      </w:r>
      <w:r w:rsidR="00F41CE2">
        <w:t xml:space="preserve">from SARS as SARS </w:t>
      </w:r>
      <w:r>
        <w:t>contacts from Colleague, as these should have been EPA.</w:t>
      </w:r>
    </w:p>
    <w:p w:rsidR="00D2293E" w:rsidRDefault="00D2293E" w:rsidP="00DC249F">
      <w:pPr>
        <w:ind w:left="180"/>
      </w:pPr>
    </w:p>
    <w:p w:rsidR="00D2293E" w:rsidRPr="00F41CE2" w:rsidRDefault="00D2293E" w:rsidP="00DC249F">
      <w:pPr>
        <w:ind w:left="180"/>
        <w:rPr>
          <w:b/>
          <w:i/>
        </w:rPr>
      </w:pPr>
      <w:r w:rsidRPr="00F41CE2">
        <w:rPr>
          <w:b/>
        </w:rPr>
        <w:t>(3)</w:t>
      </w:r>
      <w:r>
        <w:t xml:space="preserve"> </w:t>
      </w:r>
      <w:r w:rsidR="00EF366D">
        <w:t>DCS to c</w:t>
      </w:r>
      <w:r>
        <w:t xml:space="preserve">onfirm </w:t>
      </w:r>
      <w:r w:rsidR="004A46F6">
        <w:t xml:space="preserve">that </w:t>
      </w:r>
      <w:r>
        <w:t>SSPD (S</w:t>
      </w:r>
      <w:r w:rsidR="00F41CE2">
        <w:t xml:space="preserve">tudent </w:t>
      </w:r>
      <w:r>
        <w:t>S</w:t>
      </w:r>
      <w:r w:rsidR="00F41CE2">
        <w:t>uccess</w:t>
      </w:r>
      <w:r>
        <w:t xml:space="preserve"> Parameter</w:t>
      </w:r>
      <w:r w:rsidR="00F41CE2">
        <w:t>s)</w:t>
      </w:r>
      <w:r>
        <w:t xml:space="preserve"> can be setup as ‘3 Terms for Comp Plan’ </w:t>
      </w:r>
      <w:r w:rsidRPr="00F41CE2">
        <w:rPr>
          <w:b/>
          <w:color w:val="C00000"/>
        </w:rPr>
        <w:t>and</w:t>
      </w:r>
      <w:r>
        <w:t xml:space="preserve"> ‘30 credits’.</w:t>
      </w:r>
      <w:r w:rsidR="00F41CE2">
        <w:t xml:space="preserve">  </w:t>
      </w:r>
      <w:r w:rsidR="00EF366D" w:rsidRPr="00EF366D">
        <w:rPr>
          <w:b/>
        </w:rPr>
        <w:t>CONFIRMED:</w:t>
      </w:r>
      <w:r w:rsidR="00EF366D">
        <w:t xml:space="preserve">  </w:t>
      </w:r>
      <w:r w:rsidR="00F41CE2" w:rsidRPr="004A46F6">
        <w:rPr>
          <w:b/>
          <w:i/>
        </w:rPr>
        <w:t xml:space="preserve">Yes, however, </w:t>
      </w:r>
      <w:r w:rsidR="004A46F6" w:rsidRPr="004A46F6">
        <w:rPr>
          <w:b/>
          <w:i/>
        </w:rPr>
        <w:t>i</w:t>
      </w:r>
      <w:r w:rsidR="00F41CE2" w:rsidRPr="004A46F6">
        <w:rPr>
          <w:b/>
          <w:i/>
        </w:rPr>
        <w:t>f</w:t>
      </w:r>
      <w:r w:rsidR="00F41CE2" w:rsidRPr="00F41CE2">
        <w:rPr>
          <w:b/>
          <w:i/>
        </w:rPr>
        <w:t xml:space="preserve"> you specify both a number of terms and a number of credits, then the </w:t>
      </w:r>
      <w:r w:rsidR="00F41CE2" w:rsidRPr="004A46F6">
        <w:rPr>
          <w:b/>
          <w:i/>
          <w:u w:val="single"/>
        </w:rPr>
        <w:t>student must meet both criteria</w:t>
      </w:r>
      <w:r w:rsidR="00F41CE2" w:rsidRPr="00F41CE2">
        <w:rPr>
          <w:b/>
          <w:i/>
        </w:rPr>
        <w:t xml:space="preserve"> to qualify for a comprehensive education plan.</w:t>
      </w:r>
    </w:p>
    <w:p w:rsidR="00D2293E" w:rsidRDefault="00D2293E" w:rsidP="00DC249F">
      <w:pPr>
        <w:ind w:left="180"/>
      </w:pPr>
    </w:p>
    <w:p w:rsidR="00D2293E" w:rsidRDefault="00D2293E" w:rsidP="00DC249F">
      <w:pPr>
        <w:ind w:left="180"/>
      </w:pPr>
      <w:r w:rsidRPr="00F41CE2">
        <w:rPr>
          <w:b/>
        </w:rPr>
        <w:t>(4)</w:t>
      </w:r>
      <w:r>
        <w:t xml:space="preserve"> Take to DAWG for district-level discussion:  CHC wants to remove the ‘Undeclared’ program if a student has </w:t>
      </w:r>
      <w:r w:rsidR="00F41CE2">
        <w:t>another active program that is ‘Declared’.  The committee wants to get SBVC input on what they might see as the ‘pros’ and ‘cons’ to removing the undeclared major.</w:t>
      </w:r>
    </w:p>
    <w:p w:rsidR="00F41CE2" w:rsidRDefault="00F41CE2" w:rsidP="00DC249F">
      <w:pPr>
        <w:ind w:left="180"/>
      </w:pPr>
    </w:p>
    <w:p w:rsidR="00F41CE2" w:rsidRDefault="00F41CE2" w:rsidP="00DC249F">
      <w:pPr>
        <w:ind w:left="180"/>
      </w:pPr>
    </w:p>
    <w:p w:rsidR="00D2293E" w:rsidRDefault="00D2293E" w:rsidP="00DC249F">
      <w:pPr>
        <w:ind w:left="180"/>
      </w:pPr>
    </w:p>
    <w:p w:rsidR="00BF6398" w:rsidRDefault="00D2293E" w:rsidP="008919D3">
      <w:pPr>
        <w:pStyle w:val="BodyText"/>
        <w:spacing w:before="0" w:after="0"/>
        <w:ind w:left="180" w:hanging="540"/>
        <w:rPr>
          <w:b/>
        </w:rPr>
      </w:pPr>
      <w:r>
        <w:rPr>
          <w:b/>
        </w:rPr>
        <w:t xml:space="preserve"> </w:t>
      </w:r>
      <w:r w:rsidR="00BF6398">
        <w:rPr>
          <w:b/>
        </w:rPr>
        <w:t>I</w:t>
      </w:r>
      <w:r w:rsidR="00132C88">
        <w:rPr>
          <w:b/>
        </w:rPr>
        <w:t>II</w:t>
      </w:r>
      <w:r w:rsidR="008919D3">
        <w:rPr>
          <w:b/>
        </w:rPr>
        <w:t>.  EJ file – District (980) employees</w:t>
      </w:r>
      <w:r w:rsidR="00BF6398" w:rsidRPr="002F7495">
        <w:t xml:space="preserve"> </w:t>
      </w:r>
    </w:p>
    <w:p w:rsidR="00D2293E" w:rsidRDefault="00D2293E" w:rsidP="008919D3">
      <w:pPr>
        <w:ind w:left="180"/>
      </w:pPr>
      <w:r>
        <w:t xml:space="preserve">Still waiting on response from </w:t>
      </w:r>
      <w:r w:rsidR="0039029B">
        <w:t>State Chancellor’s Office</w:t>
      </w:r>
      <w:r>
        <w:t>.</w:t>
      </w:r>
    </w:p>
    <w:p w:rsidR="00D2293E" w:rsidRDefault="00D2293E" w:rsidP="005A041B">
      <w:pPr>
        <w:pStyle w:val="BodyText"/>
        <w:spacing w:before="0" w:after="0"/>
        <w:ind w:left="180" w:hanging="540"/>
        <w:rPr>
          <w:b/>
        </w:rPr>
      </w:pPr>
    </w:p>
    <w:p w:rsidR="00D2293E" w:rsidRDefault="00D2293E" w:rsidP="005A041B">
      <w:pPr>
        <w:pStyle w:val="BodyText"/>
        <w:spacing w:before="0" w:after="0"/>
        <w:ind w:left="180" w:hanging="540"/>
        <w:rPr>
          <w:b/>
        </w:rPr>
      </w:pPr>
    </w:p>
    <w:p w:rsidR="005A041B" w:rsidRDefault="005A041B" w:rsidP="005A041B">
      <w:pPr>
        <w:pStyle w:val="BodyText"/>
        <w:spacing w:before="0" w:after="0"/>
        <w:ind w:left="180" w:hanging="540"/>
        <w:rPr>
          <w:b/>
        </w:rPr>
      </w:pPr>
      <w:r>
        <w:rPr>
          <w:b/>
        </w:rPr>
        <w:t xml:space="preserve">  </w:t>
      </w:r>
      <w:r w:rsidR="00132C88">
        <w:rPr>
          <w:b/>
        </w:rPr>
        <w:t>I</w:t>
      </w:r>
      <w:r>
        <w:rPr>
          <w:b/>
        </w:rPr>
        <w:t>V. Miscellaneous</w:t>
      </w:r>
      <w:r w:rsidRPr="002F7495">
        <w:t xml:space="preserve"> </w:t>
      </w:r>
      <w:r w:rsidR="00005D00">
        <w:t>(see attached)</w:t>
      </w:r>
    </w:p>
    <w:p w:rsidR="00005D00" w:rsidRDefault="00D2293E" w:rsidP="00132C88">
      <w:pPr>
        <w:pStyle w:val="BodyText"/>
        <w:spacing w:before="0" w:after="0"/>
        <w:ind w:left="180"/>
      </w:pPr>
      <w:r>
        <w:t>There were no other items of discussion.</w:t>
      </w:r>
    </w:p>
    <w:p w:rsidR="00D2293E" w:rsidRDefault="00D2293E" w:rsidP="00132C88">
      <w:pPr>
        <w:pStyle w:val="BodyText"/>
        <w:spacing w:before="0" w:after="0"/>
        <w:ind w:left="180"/>
      </w:pPr>
    </w:p>
    <w:p w:rsidR="005A041B" w:rsidRDefault="005A041B" w:rsidP="005A041B">
      <w:pPr>
        <w:pStyle w:val="BodyText"/>
        <w:spacing w:before="0" w:after="0"/>
      </w:pPr>
      <w:bookmarkStart w:id="0" w:name="_GoBack"/>
      <w:bookmarkEnd w:id="0"/>
    </w:p>
    <w:p w:rsidR="00EF366D" w:rsidRDefault="00EF366D"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7F6913">
        <w:rPr>
          <w:b w:val="0"/>
          <w:u w:val="none"/>
        </w:rPr>
        <w:t>10</w:t>
      </w:r>
      <w:r w:rsidRPr="00023A23">
        <w:rPr>
          <w:b w:val="0"/>
          <w:u w:val="none"/>
        </w:rPr>
        <w:t>:</w:t>
      </w:r>
      <w:r w:rsidR="007F6913">
        <w:rPr>
          <w:b w:val="0"/>
          <w:u w:val="none"/>
        </w:rPr>
        <w:t>15</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7F6913">
        <w:rPr>
          <w:i/>
          <w:u w:val="none"/>
        </w:rPr>
        <w:t>April 21</w:t>
      </w:r>
      <w:r w:rsidR="007F6913" w:rsidRPr="007F6913">
        <w:rPr>
          <w:i/>
          <w:u w:val="none"/>
          <w:vertAlign w:val="superscript"/>
        </w:rPr>
        <w:t>st</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76" w:rsidRDefault="00366576" w:rsidP="000C4126">
      <w:r>
        <w:separator/>
      </w:r>
    </w:p>
  </w:endnote>
  <w:endnote w:type="continuationSeparator" w:id="0">
    <w:p w:rsidR="00366576" w:rsidRDefault="00366576"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EF366D">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EF366D">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76" w:rsidRDefault="00366576" w:rsidP="000C4126">
      <w:r>
        <w:separator/>
      </w:r>
    </w:p>
  </w:footnote>
  <w:footnote w:type="continuationSeparator" w:id="0">
    <w:p w:rsidR="00366576" w:rsidRDefault="00366576"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7F6913">
      <w:t>April 7</w:t>
    </w:r>
    <w:r w:rsidR="00593377" w:rsidRPr="00593377">
      <w:rPr>
        <w:vertAlign w:val="superscript"/>
      </w:rPr>
      <w:t>th</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32C88"/>
    <w:rsid w:val="00140DAE"/>
    <w:rsid w:val="00143DB3"/>
    <w:rsid w:val="0015024F"/>
    <w:rsid w:val="0015180F"/>
    <w:rsid w:val="001553C6"/>
    <w:rsid w:val="00157397"/>
    <w:rsid w:val="00157D30"/>
    <w:rsid w:val="00174EEA"/>
    <w:rsid w:val="00174F15"/>
    <w:rsid w:val="00176B38"/>
    <w:rsid w:val="00180B6F"/>
    <w:rsid w:val="0018124B"/>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5412E"/>
    <w:rsid w:val="00256E84"/>
    <w:rsid w:val="00263F02"/>
    <w:rsid w:val="0026690E"/>
    <w:rsid w:val="00276FA1"/>
    <w:rsid w:val="002806D6"/>
    <w:rsid w:val="00291B4A"/>
    <w:rsid w:val="002A2608"/>
    <w:rsid w:val="002A72BE"/>
    <w:rsid w:val="002B1327"/>
    <w:rsid w:val="002B44F3"/>
    <w:rsid w:val="002C535B"/>
    <w:rsid w:val="002D3CEC"/>
    <w:rsid w:val="002D5748"/>
    <w:rsid w:val="002D7A55"/>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1922"/>
    <w:rsid w:val="006B0E2F"/>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7322"/>
    <w:rsid w:val="008C310E"/>
    <w:rsid w:val="008D34EC"/>
    <w:rsid w:val="008E476B"/>
    <w:rsid w:val="008E5B1D"/>
    <w:rsid w:val="008E5B3A"/>
    <w:rsid w:val="008E750D"/>
    <w:rsid w:val="008E756E"/>
    <w:rsid w:val="008F013B"/>
    <w:rsid w:val="008F0FAB"/>
    <w:rsid w:val="008F4D3A"/>
    <w:rsid w:val="00900C1D"/>
    <w:rsid w:val="00901B5F"/>
    <w:rsid w:val="00904D79"/>
    <w:rsid w:val="00922750"/>
    <w:rsid w:val="0092569F"/>
    <w:rsid w:val="009278C0"/>
    <w:rsid w:val="00931328"/>
    <w:rsid w:val="00932F50"/>
    <w:rsid w:val="0093584A"/>
    <w:rsid w:val="00936299"/>
    <w:rsid w:val="0094047A"/>
    <w:rsid w:val="00942B40"/>
    <w:rsid w:val="00950C86"/>
    <w:rsid w:val="00962184"/>
    <w:rsid w:val="00963300"/>
    <w:rsid w:val="00963B25"/>
    <w:rsid w:val="00971B8F"/>
    <w:rsid w:val="00973FE5"/>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A75B3"/>
    <w:rsid w:val="00BB1384"/>
    <w:rsid w:val="00BB7E19"/>
    <w:rsid w:val="00BC4CBC"/>
    <w:rsid w:val="00BD01E0"/>
    <w:rsid w:val="00BD4AC7"/>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4862"/>
    <w:rsid w:val="00C856F0"/>
    <w:rsid w:val="00C94CEE"/>
    <w:rsid w:val="00CC3E77"/>
    <w:rsid w:val="00CC3E7E"/>
    <w:rsid w:val="00CC4427"/>
    <w:rsid w:val="00CD0748"/>
    <w:rsid w:val="00CE6E2A"/>
    <w:rsid w:val="00CF3646"/>
    <w:rsid w:val="00CF4A2F"/>
    <w:rsid w:val="00D007EE"/>
    <w:rsid w:val="00D129FA"/>
    <w:rsid w:val="00D162D6"/>
    <w:rsid w:val="00D20843"/>
    <w:rsid w:val="00D2183E"/>
    <w:rsid w:val="00D21848"/>
    <w:rsid w:val="00D2293E"/>
    <w:rsid w:val="00D2738A"/>
    <w:rsid w:val="00D31AB7"/>
    <w:rsid w:val="00D35414"/>
    <w:rsid w:val="00D4627F"/>
    <w:rsid w:val="00D46D18"/>
    <w:rsid w:val="00D65E62"/>
    <w:rsid w:val="00D742C3"/>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84DC-B383-4B0E-9849-5128BDDD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242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5</cp:revision>
  <cp:lastPrinted>2002-03-13T18:46:00Z</cp:lastPrinted>
  <dcterms:created xsi:type="dcterms:W3CDTF">2016-04-07T17:31:00Z</dcterms:created>
  <dcterms:modified xsi:type="dcterms:W3CDTF">2016-04-08T21:40:00Z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