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3636E6">
        <w:t>June 16</w:t>
      </w:r>
      <w:r w:rsidR="00BF6398">
        <w:t>, 2016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Default="00F47CD8" w:rsidP="007F6913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404764" w:rsidRPr="00404764">
        <w:rPr>
          <w:i/>
        </w:rPr>
        <w:t>*</w:t>
      </w:r>
      <w:r w:rsidR="003636E6">
        <w:rPr>
          <w:i/>
        </w:rPr>
        <w:t>Kirsten Colvey</w:t>
      </w:r>
      <w:r w:rsidR="00404764">
        <w:t xml:space="preserve">, </w:t>
      </w:r>
      <w:r w:rsidR="003636E6" w:rsidRPr="003636E6">
        <w:rPr>
          <w:i/>
        </w:rPr>
        <w:t>*Marco Cota, *Dr. James Smith,</w:t>
      </w:r>
      <w:r w:rsidR="003636E6">
        <w:t xml:space="preserve"> </w:t>
      </w:r>
      <w:r w:rsidR="00BF6398">
        <w:rPr>
          <w:i/>
        </w:rPr>
        <w:t xml:space="preserve">Dr. </w:t>
      </w:r>
      <w:r w:rsidR="00F17C13">
        <w:rPr>
          <w:i/>
        </w:rPr>
        <w:t xml:space="preserve">Keith Wurtz,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2E2A3F" w:rsidRDefault="002E2A3F" w:rsidP="00EF693A">
      <w:pPr>
        <w:pStyle w:val="BodyText2"/>
        <w:ind w:left="0" w:right="-450"/>
        <w:rPr>
          <w:sz w:val="22"/>
          <w:szCs w:val="22"/>
        </w:rPr>
      </w:pPr>
    </w:p>
    <w:p w:rsidR="00404764" w:rsidRDefault="003636E6" w:rsidP="00404764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Submissions – Spring 2016  </w:t>
      </w:r>
      <w:r w:rsidRPr="003636E6">
        <w:rPr>
          <w:sz w:val="22"/>
          <w:szCs w:val="22"/>
        </w:rPr>
        <w:t>(Carol Hannon</w:t>
      </w:r>
      <w:r w:rsidRPr="003636E6">
        <w:t>)</w:t>
      </w:r>
    </w:p>
    <w:p w:rsidR="00404764" w:rsidRDefault="003636E6" w:rsidP="00404764">
      <w:pPr>
        <w:ind w:left="180"/>
      </w:pPr>
      <w:r>
        <w:t>Carol Hannon was not present.  Those in attendance briefly discussed the Spring 2016 submission timeline which has a target due date of June 27, 2016.  Based on Carol’</w:t>
      </w:r>
      <w:r w:rsidR="00920EC4">
        <w:t xml:space="preserve">s 6/15/2016 email stating </w:t>
      </w:r>
      <w:r>
        <w:t xml:space="preserve">the Employee Basic (EB) file has not yet been </w:t>
      </w:r>
      <w:r w:rsidR="00920EC4">
        <w:t>received from payroll, it is doubtful that we will meet the targeted submission deadline of June 27, 2016.</w:t>
      </w:r>
    </w:p>
    <w:p w:rsidR="00404764" w:rsidRDefault="00404764" w:rsidP="00404764">
      <w:pPr>
        <w:ind w:left="180"/>
      </w:pPr>
    </w:p>
    <w:p w:rsidR="003636E6" w:rsidRDefault="003636E6" w:rsidP="00404764">
      <w:pPr>
        <w:ind w:left="180"/>
      </w:pPr>
    </w:p>
    <w:p w:rsidR="00240F94" w:rsidRPr="00920EC4" w:rsidRDefault="00240F94" w:rsidP="00F17C13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 w:rsidRPr="00920EC4">
        <w:rPr>
          <w:b/>
        </w:rPr>
        <w:t>MIS – S</w:t>
      </w:r>
      <w:r w:rsidR="003636E6" w:rsidRPr="00920EC4">
        <w:rPr>
          <w:b/>
        </w:rPr>
        <w:t xml:space="preserve">S File data element review </w:t>
      </w:r>
      <w:r w:rsidR="003636E6" w:rsidRPr="00920EC4">
        <w:t>(</w:t>
      </w:r>
      <w:r w:rsidR="003636E6" w:rsidRPr="00920EC4">
        <w:rPr>
          <w:sz w:val="22"/>
          <w:szCs w:val="22"/>
        </w:rPr>
        <w:t>Keith Wurtz</w:t>
      </w:r>
      <w:r w:rsidR="003636E6" w:rsidRPr="00920EC4">
        <w:t>)</w:t>
      </w:r>
    </w:p>
    <w:p w:rsidR="00240F94" w:rsidRDefault="00920EC4" w:rsidP="00240F94">
      <w:pPr>
        <w:pStyle w:val="BodyText"/>
        <w:spacing w:before="0" w:after="0"/>
        <w:ind w:left="180"/>
      </w:pPr>
      <w:r>
        <w:t>Keith Wurtz requested to discuss/review the SS04 and SS07 data counts that were retrieved from the State Chancellor’s Office Data Mart on Student Success Services.  The committee discussed the number of students ‘</w:t>
      </w:r>
      <w:r w:rsidRPr="00920EC4">
        <w:rPr>
          <w:i/>
        </w:rPr>
        <w:t>Directed to Assessment Service and NOT Received</w:t>
      </w:r>
      <w:r>
        <w:t>’ versus the number ‘</w:t>
      </w:r>
      <w:r w:rsidRPr="00920EC4">
        <w:rPr>
          <w:i/>
        </w:rPr>
        <w:t>Directed to Assessment Service and Received</w:t>
      </w:r>
      <w:r>
        <w:t xml:space="preserve">’.  </w:t>
      </w:r>
      <w:r w:rsidR="002C4A66">
        <w:t xml:space="preserve">Kirsten Colvey and Marco Cota expressed concern that the Fall 2015 number ‘Received’ was too low.  The MIS Data Element Dictionary for SS07 revealed that the Assessments are to be </w:t>
      </w:r>
      <w:r w:rsidR="002C4A66" w:rsidRPr="002C4A66">
        <w:rPr>
          <w:i/>
        </w:rPr>
        <w:t xml:space="preserve">reported each term for services provided </w:t>
      </w:r>
      <w:r w:rsidR="002C4A66" w:rsidRPr="002C4A66">
        <w:rPr>
          <w:b/>
          <w:i/>
        </w:rPr>
        <w:t>during the term</w:t>
      </w:r>
      <w:r w:rsidR="002C4A66">
        <w:t xml:space="preserve">.  </w:t>
      </w:r>
      <w:r w:rsidR="00D639A8">
        <w:t xml:space="preserve">A review of the Summer 2015 data reflects that number of assessments taken (received) were higher </w:t>
      </w:r>
      <w:r w:rsidR="00947F44">
        <w:t>during this</w:t>
      </w:r>
      <w:r w:rsidR="00D639A8">
        <w:t xml:space="preserve"> summer</w:t>
      </w:r>
      <w:r w:rsidR="00947F44">
        <w:t xml:space="preserve"> session</w:t>
      </w:r>
      <w:r w:rsidR="00D639A8">
        <w:t>; which could account for the lower number(s) for the Fall 2015 term.</w:t>
      </w:r>
    </w:p>
    <w:p w:rsidR="00D639A8" w:rsidRDefault="00D639A8" w:rsidP="00240F94">
      <w:pPr>
        <w:pStyle w:val="BodyText"/>
        <w:spacing w:before="0" w:after="0"/>
        <w:ind w:left="180"/>
      </w:pPr>
    </w:p>
    <w:p w:rsidR="00D639A8" w:rsidRDefault="00D639A8" w:rsidP="00240F94">
      <w:pPr>
        <w:pStyle w:val="BodyText"/>
        <w:spacing w:before="0" w:after="0"/>
        <w:ind w:left="180"/>
      </w:pPr>
      <w:r>
        <w:t xml:space="preserve">Keith Wurtz stated that he would draft an email to the State Chancellor’s Office inquiring about how assessments are counted when taken in one term in preparation for </w:t>
      </w:r>
      <w:r w:rsidR="00947F44">
        <w:t xml:space="preserve">enrollment in the </w:t>
      </w:r>
      <w:r>
        <w:t>subsequent term.</w:t>
      </w:r>
    </w:p>
    <w:p w:rsidR="00852FB8" w:rsidRDefault="00852FB8" w:rsidP="00852FB8">
      <w:pPr>
        <w:pStyle w:val="BodyText"/>
        <w:spacing w:before="0" w:after="0"/>
        <w:ind w:left="180" w:hanging="540"/>
        <w:rPr>
          <w:b/>
        </w:rPr>
      </w:pPr>
    </w:p>
    <w:p w:rsidR="00852FB8" w:rsidRDefault="00852FB8" w:rsidP="00852FB8">
      <w:pPr>
        <w:pStyle w:val="BodyText"/>
        <w:spacing w:before="0" w:after="0"/>
        <w:ind w:left="180" w:hanging="540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52FB8" w:rsidRDefault="00852FB8" w:rsidP="00852FB8">
      <w:pPr>
        <w:pStyle w:val="BodyText"/>
        <w:spacing w:before="0" w:after="0"/>
        <w:ind w:left="180" w:hanging="540"/>
        <w:rPr>
          <w:b/>
        </w:rPr>
      </w:pPr>
      <w:r>
        <w:rPr>
          <w:b/>
        </w:rPr>
        <w:t xml:space="preserve"> </w:t>
      </w:r>
      <w:r w:rsidR="00920EC4">
        <w:rPr>
          <w:b/>
        </w:rPr>
        <w:t xml:space="preserve"> </w:t>
      </w:r>
      <w:r>
        <w:rPr>
          <w:b/>
        </w:rPr>
        <w:t>III. Miscellaneous</w:t>
      </w:r>
    </w:p>
    <w:p w:rsidR="00852FB8" w:rsidRDefault="00852FB8" w:rsidP="00852FB8">
      <w:pPr>
        <w:pStyle w:val="BodyText"/>
        <w:spacing w:before="0" w:after="0"/>
        <w:ind w:left="180"/>
      </w:pPr>
      <w:r>
        <w:t>No additional items of discussion.</w:t>
      </w:r>
    </w:p>
    <w:p w:rsidR="007F6913" w:rsidRPr="00240F94" w:rsidRDefault="007F6913" w:rsidP="00240F94">
      <w:pPr>
        <w:pStyle w:val="BodyText"/>
        <w:spacing w:before="0" w:after="0"/>
        <w:ind w:left="180"/>
      </w:pPr>
    </w:p>
    <w:p w:rsidR="00BA75B3" w:rsidRDefault="00BA75B3" w:rsidP="00DC249F">
      <w:pPr>
        <w:ind w:left="180"/>
      </w:pPr>
    </w:p>
    <w:p w:rsidR="00D2293E" w:rsidRDefault="00D2293E" w:rsidP="00132C88">
      <w:pPr>
        <w:pStyle w:val="BodyText"/>
        <w:spacing w:before="0" w:after="0"/>
        <w:ind w:left="180"/>
      </w:pPr>
    </w:p>
    <w:p w:rsidR="005A041B" w:rsidRDefault="005A041B" w:rsidP="005A041B">
      <w:pPr>
        <w:pStyle w:val="BodyText"/>
        <w:spacing w:before="0" w:after="0"/>
      </w:pPr>
    </w:p>
    <w:p w:rsidR="00EF366D" w:rsidRDefault="00EF366D" w:rsidP="005A041B">
      <w:pPr>
        <w:pStyle w:val="BodyText"/>
        <w:spacing w:before="0" w:after="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852FB8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852FB8">
        <w:rPr>
          <w:b w:val="0"/>
          <w:u w:val="none"/>
        </w:rPr>
        <w:t>0</w:t>
      </w:r>
      <w:r w:rsidR="007F6913">
        <w:rPr>
          <w:b w:val="0"/>
          <w:u w:val="none"/>
        </w:rPr>
        <w:t>5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5A041B" w:rsidRDefault="005A041B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2D7C69">
        <w:rPr>
          <w:i/>
          <w:u w:val="none"/>
        </w:rPr>
        <w:t xml:space="preserve">June </w:t>
      </w:r>
      <w:r w:rsidR="00920EC4">
        <w:rPr>
          <w:i/>
          <w:u w:val="none"/>
        </w:rPr>
        <w:t>30</w:t>
      </w:r>
      <w:r w:rsidR="00920EC4" w:rsidRPr="00920EC4">
        <w:rPr>
          <w:i/>
          <w:u w:val="none"/>
          <w:vertAlign w:val="superscript"/>
        </w:rPr>
        <w:t>th</w:t>
      </w:r>
      <w:r w:rsidR="00F218EB" w:rsidRPr="003D0AB5">
        <w:rPr>
          <w:i/>
          <w:u w:val="none"/>
        </w:rPr>
        <w:t>, 201</w:t>
      </w:r>
      <w:r w:rsidR="003D0AB5" w:rsidRPr="003D0AB5">
        <w:rPr>
          <w:i/>
          <w:u w:val="none"/>
        </w:rPr>
        <w:t>6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E15DEC" w:rsidRPr="003D0AB5">
        <w:rPr>
          <w:u w:val="none"/>
        </w:rPr>
        <w:t>8:30am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77" w:rsidRDefault="00FF7777" w:rsidP="000C4126">
      <w:r>
        <w:separator/>
      </w:r>
    </w:p>
  </w:endnote>
  <w:endnote w:type="continuationSeparator" w:id="0">
    <w:p w:rsidR="00FF7777" w:rsidRDefault="00FF7777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D115A2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D115A2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77" w:rsidRDefault="00FF7777" w:rsidP="000C4126">
      <w:r>
        <w:separator/>
      </w:r>
    </w:p>
  </w:footnote>
  <w:footnote w:type="continuationSeparator" w:id="0">
    <w:p w:rsidR="00FF7777" w:rsidRDefault="00FF7777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D115A2">
      <w:t>June</w:t>
    </w:r>
    <w:r w:rsidR="007F6913">
      <w:t xml:space="preserve"> </w:t>
    </w:r>
    <w:r w:rsidR="00D115A2">
      <w:t>16</w:t>
    </w:r>
    <w:r w:rsidR="00593377" w:rsidRPr="00593377">
      <w:rPr>
        <w:vertAlign w:val="superscript"/>
      </w:rPr>
      <w:t>th</w:t>
    </w:r>
    <w:r>
      <w:t>, 201</w:t>
    </w:r>
    <w:r w:rsidR="00BF6398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4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5"/>
  </w:num>
  <w:num w:numId="4">
    <w:abstractNumId w:val="11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4"/>
  </w:num>
  <w:num w:numId="27">
    <w:abstractNumId w:val="24"/>
  </w:num>
  <w:num w:numId="28">
    <w:abstractNumId w:val="31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9"/>
  </w:num>
  <w:num w:numId="34">
    <w:abstractNumId w:val="35"/>
  </w:num>
  <w:num w:numId="35">
    <w:abstractNumId w:val="18"/>
  </w:num>
  <w:num w:numId="36">
    <w:abstractNumId w:val="27"/>
  </w:num>
  <w:num w:numId="37">
    <w:abstractNumId w:val="32"/>
  </w:num>
  <w:num w:numId="38">
    <w:abstractNumId w:val="19"/>
  </w:num>
  <w:num w:numId="39">
    <w:abstractNumId w:val="13"/>
  </w:num>
  <w:num w:numId="40">
    <w:abstractNumId w:val="28"/>
  </w:num>
  <w:num w:numId="41">
    <w:abstractNumId w:val="1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32C88"/>
    <w:rsid w:val="00140DAE"/>
    <w:rsid w:val="00143DB3"/>
    <w:rsid w:val="0015024F"/>
    <w:rsid w:val="0015180F"/>
    <w:rsid w:val="001553C6"/>
    <w:rsid w:val="00157397"/>
    <w:rsid w:val="00157D30"/>
    <w:rsid w:val="00174EEA"/>
    <w:rsid w:val="00174F15"/>
    <w:rsid w:val="00176B38"/>
    <w:rsid w:val="00180B6F"/>
    <w:rsid w:val="0018124B"/>
    <w:rsid w:val="00186A63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5412E"/>
    <w:rsid w:val="00256E84"/>
    <w:rsid w:val="00263F02"/>
    <w:rsid w:val="0026690E"/>
    <w:rsid w:val="00276FA1"/>
    <w:rsid w:val="002806D6"/>
    <w:rsid w:val="00291B4A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222F"/>
    <w:rsid w:val="003C316E"/>
    <w:rsid w:val="003C31EF"/>
    <w:rsid w:val="003C3600"/>
    <w:rsid w:val="003C4AFF"/>
    <w:rsid w:val="003D0AB5"/>
    <w:rsid w:val="003D0D71"/>
    <w:rsid w:val="003D6761"/>
    <w:rsid w:val="003D77A3"/>
    <w:rsid w:val="003F3DFD"/>
    <w:rsid w:val="003F74DE"/>
    <w:rsid w:val="00404764"/>
    <w:rsid w:val="0040651C"/>
    <w:rsid w:val="0040697C"/>
    <w:rsid w:val="00411F8B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8463C"/>
    <w:rsid w:val="005902A5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D4BB6"/>
    <w:rsid w:val="005E61D0"/>
    <w:rsid w:val="005F6009"/>
    <w:rsid w:val="005F62B7"/>
    <w:rsid w:val="005F62E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1922"/>
    <w:rsid w:val="006B0E2F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31681"/>
    <w:rsid w:val="00734E19"/>
    <w:rsid w:val="007434F0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247D"/>
    <w:rsid w:val="00852FB8"/>
    <w:rsid w:val="008559B5"/>
    <w:rsid w:val="00856C4B"/>
    <w:rsid w:val="008579E5"/>
    <w:rsid w:val="00862725"/>
    <w:rsid w:val="00867EA4"/>
    <w:rsid w:val="00873429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A170B"/>
    <w:rsid w:val="009C0428"/>
    <w:rsid w:val="009C4E41"/>
    <w:rsid w:val="009E13F4"/>
    <w:rsid w:val="009E1564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5893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1384"/>
    <w:rsid w:val="00BB7E19"/>
    <w:rsid w:val="00BC4CBC"/>
    <w:rsid w:val="00BD01E0"/>
    <w:rsid w:val="00BD4AC7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6451D"/>
    <w:rsid w:val="00C678A0"/>
    <w:rsid w:val="00C74862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115A2"/>
    <w:rsid w:val="00D129FA"/>
    <w:rsid w:val="00D12DAA"/>
    <w:rsid w:val="00D162D6"/>
    <w:rsid w:val="00D20843"/>
    <w:rsid w:val="00D2183E"/>
    <w:rsid w:val="00D21848"/>
    <w:rsid w:val="00D2293E"/>
    <w:rsid w:val="00D2738A"/>
    <w:rsid w:val="00D31AB7"/>
    <w:rsid w:val="00D35414"/>
    <w:rsid w:val="00D4627F"/>
    <w:rsid w:val="00D46D18"/>
    <w:rsid w:val="00D639A8"/>
    <w:rsid w:val="00D65E62"/>
    <w:rsid w:val="00D742C3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23E41"/>
    <w:rsid w:val="00E26B88"/>
    <w:rsid w:val="00E32B60"/>
    <w:rsid w:val="00E55405"/>
    <w:rsid w:val="00E61172"/>
    <w:rsid w:val="00E70BD9"/>
    <w:rsid w:val="00E72B45"/>
    <w:rsid w:val="00E72C45"/>
    <w:rsid w:val="00E76D05"/>
    <w:rsid w:val="00E803B8"/>
    <w:rsid w:val="00E93DA1"/>
    <w:rsid w:val="00EB0519"/>
    <w:rsid w:val="00EB097C"/>
    <w:rsid w:val="00EB2C65"/>
    <w:rsid w:val="00EB4AF7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7CD8"/>
    <w:rsid w:val="00F55631"/>
    <w:rsid w:val="00F66986"/>
    <w:rsid w:val="00F923A5"/>
    <w:rsid w:val="00F92B7B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3A14-4325-4089-B44C-6BD2085E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4</cp:revision>
  <cp:lastPrinted>2002-03-13T18:46:00Z</cp:lastPrinted>
  <dcterms:created xsi:type="dcterms:W3CDTF">2016-06-16T16:52:00Z</dcterms:created>
  <dcterms:modified xsi:type="dcterms:W3CDTF">2016-06-17T00:24:00Z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