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595C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646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595C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8C1F80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595C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46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June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595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8C1F80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DC37C2" w:rsidTr="005F3AD3">
        <w:trPr>
          <w:trHeight w:hRule="exact" w:val="33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Default="00E013FD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Pr="00306464" w:rsidRDefault="00306464" w:rsidP="00306464">
            <w:pPr>
              <w:spacing w:before="60" w:after="0"/>
              <w:rPr>
                <w:b/>
                <w:sz w:val="24"/>
                <w:szCs w:val="24"/>
              </w:rPr>
            </w:pPr>
            <w:r>
              <w:t xml:space="preserve"> </w:t>
            </w:r>
            <w:r w:rsidR="00D64B46">
              <w:t xml:space="preserve"> </w:t>
            </w:r>
            <w:r w:rsidR="005F3AD3" w:rsidRPr="00306464">
              <w:rPr>
                <w:b/>
                <w:sz w:val="24"/>
                <w:szCs w:val="24"/>
              </w:rPr>
              <w:t>S</w:t>
            </w:r>
            <w:r w:rsidR="006C595C">
              <w:rPr>
                <w:b/>
                <w:sz w:val="24"/>
                <w:szCs w:val="24"/>
              </w:rPr>
              <w:t>S</w:t>
            </w:r>
            <w:r w:rsidR="005F3AD3" w:rsidRPr="00306464">
              <w:rPr>
                <w:b/>
                <w:sz w:val="24"/>
                <w:szCs w:val="24"/>
              </w:rPr>
              <w:t xml:space="preserve"> Student </w:t>
            </w:r>
            <w:r w:rsidR="006C595C">
              <w:rPr>
                <w:b/>
                <w:sz w:val="24"/>
                <w:szCs w:val="24"/>
              </w:rPr>
              <w:t>Success</w:t>
            </w:r>
          </w:p>
          <w:p w:rsidR="005F3AD3" w:rsidRDefault="005F3AD3" w:rsidP="005F3AD3">
            <w:pPr>
              <w:spacing w:after="0"/>
            </w:pPr>
            <w:r>
              <w:t xml:space="preserve">  -- </w:t>
            </w:r>
            <w:r w:rsidR="006C595C">
              <w:t>EPC with Undecided/Undeclared Program (</w:t>
            </w:r>
            <w:r w:rsidR="008C1F80">
              <w:t>129 r</w:t>
            </w:r>
            <w:r w:rsidR="006C595C">
              <w:t>eject</w:t>
            </w:r>
            <w:r w:rsidR="008C1F80">
              <w:t>s</w:t>
            </w:r>
            <w:bookmarkStart w:id="0" w:name="_GoBack"/>
            <w:bookmarkEnd w:id="0"/>
            <w:r w:rsidR="006C595C">
              <w:t xml:space="preserve">) </w:t>
            </w:r>
          </w:p>
          <w:p w:rsidR="006C595C" w:rsidRDefault="006C595C" w:rsidP="005F3AD3">
            <w:pPr>
              <w:spacing w:after="0"/>
            </w:pPr>
          </w:p>
          <w:p w:rsidR="005F3AD3" w:rsidRPr="00306464" w:rsidRDefault="005F3AD3" w:rsidP="005F3AD3">
            <w:pPr>
              <w:spacing w:after="0"/>
              <w:rPr>
                <w:b/>
                <w:sz w:val="24"/>
                <w:szCs w:val="24"/>
              </w:rPr>
            </w:pPr>
            <w:r>
              <w:t xml:space="preserve">  </w:t>
            </w:r>
            <w:r w:rsidR="006C595C">
              <w:rPr>
                <w:b/>
                <w:sz w:val="24"/>
                <w:szCs w:val="24"/>
              </w:rPr>
              <w:t>XB Section</w:t>
            </w:r>
          </w:p>
          <w:p w:rsidR="005F3AD3" w:rsidRDefault="005F3AD3" w:rsidP="005F3AD3">
            <w:pPr>
              <w:spacing w:after="0"/>
            </w:pPr>
            <w:r>
              <w:t xml:space="preserve">  -- </w:t>
            </w:r>
            <w:r w:rsidR="006C595C">
              <w:t>Cancelled, but faculty assigned</w:t>
            </w:r>
            <w:r>
              <w:t xml:space="preserve"> </w:t>
            </w:r>
          </w:p>
          <w:p w:rsidR="005F3AD3" w:rsidRDefault="005F3AD3" w:rsidP="005F3AD3">
            <w:pPr>
              <w:spacing w:after="0"/>
            </w:pPr>
            <w:r>
              <w:t xml:space="preserve">  </w:t>
            </w:r>
          </w:p>
          <w:p w:rsidR="005F3AD3" w:rsidRPr="00306464" w:rsidRDefault="005F3AD3" w:rsidP="005F3AD3">
            <w:pPr>
              <w:spacing w:after="0"/>
              <w:rPr>
                <w:b/>
                <w:sz w:val="24"/>
                <w:szCs w:val="24"/>
              </w:rPr>
            </w:pPr>
            <w:r>
              <w:t xml:space="preserve"> </w:t>
            </w:r>
            <w:r w:rsidR="00D64B46">
              <w:t xml:space="preserve"> </w:t>
            </w:r>
            <w:r w:rsidRPr="00306464">
              <w:rPr>
                <w:b/>
                <w:sz w:val="24"/>
                <w:szCs w:val="24"/>
              </w:rPr>
              <w:t>S</w:t>
            </w:r>
            <w:r w:rsidR="006C595C">
              <w:rPr>
                <w:b/>
                <w:sz w:val="24"/>
                <w:szCs w:val="24"/>
              </w:rPr>
              <w:t>X</w:t>
            </w:r>
            <w:r w:rsidRPr="00306464">
              <w:rPr>
                <w:b/>
                <w:sz w:val="24"/>
                <w:szCs w:val="24"/>
              </w:rPr>
              <w:t xml:space="preserve"> Student </w:t>
            </w:r>
            <w:r w:rsidR="006C595C">
              <w:rPr>
                <w:b/>
                <w:sz w:val="24"/>
                <w:szCs w:val="24"/>
              </w:rPr>
              <w:t>Enrollment</w:t>
            </w:r>
          </w:p>
          <w:p w:rsidR="005F3AD3" w:rsidRDefault="005F3AD3" w:rsidP="005F3AD3">
            <w:pPr>
              <w:spacing w:after="0"/>
            </w:pPr>
            <w:r>
              <w:t xml:space="preserve">  -- </w:t>
            </w:r>
            <w:r w:rsidR="006C595C">
              <w:t>EW grades with drop dates outside drop range</w:t>
            </w:r>
          </w:p>
          <w:p w:rsidR="005F3AD3" w:rsidRDefault="005F3AD3" w:rsidP="005F3AD3">
            <w:pPr>
              <w:spacing w:after="0"/>
            </w:pPr>
            <w:r>
              <w:t xml:space="preserve">  </w:t>
            </w:r>
          </w:p>
          <w:p w:rsidR="005F3AD3" w:rsidRDefault="005F3AD3" w:rsidP="005F3AD3">
            <w:pPr>
              <w:spacing w:after="0"/>
            </w:pPr>
          </w:p>
        </w:tc>
      </w:tr>
      <w:tr w:rsidR="00DC37C2" w:rsidTr="00306464">
        <w:trPr>
          <w:trHeight w:hRule="exact" w:val="12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E013FD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C1F80">
            <w:pPr>
              <w:spacing w:before="60"/>
            </w:pPr>
            <w:r>
              <w:t xml:space="preserve">  </w:t>
            </w:r>
            <w:r w:rsidR="008C1F80">
              <w:t>Testing of patches for MIS updates/changes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283649">
        <w:rPr>
          <w:rFonts w:ascii="Arial" w:eastAsia="Arial" w:hAnsi="Arial" w:cs="Arial"/>
          <w:b/>
          <w:bCs/>
          <w:i/>
          <w:spacing w:val="1"/>
        </w:rPr>
        <w:t>Ju</w:t>
      </w:r>
      <w:r w:rsidR="008C1F80">
        <w:rPr>
          <w:rFonts w:ascii="Arial" w:eastAsia="Arial" w:hAnsi="Arial" w:cs="Arial"/>
          <w:b/>
          <w:bCs/>
          <w:i/>
          <w:spacing w:val="1"/>
        </w:rPr>
        <w:t>ly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8C1F80">
        <w:rPr>
          <w:rFonts w:ascii="Arial" w:eastAsia="Arial" w:hAnsi="Arial" w:cs="Arial"/>
          <w:b/>
          <w:bCs/>
          <w:i/>
        </w:rPr>
        <w:t>9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140AFC"/>
    <w:rsid w:val="00283649"/>
    <w:rsid w:val="00306464"/>
    <w:rsid w:val="005C1F8F"/>
    <w:rsid w:val="005F3AD3"/>
    <w:rsid w:val="006C595C"/>
    <w:rsid w:val="008C1F80"/>
    <w:rsid w:val="008F65CB"/>
    <w:rsid w:val="00D64B46"/>
    <w:rsid w:val="00DC37C2"/>
    <w:rsid w:val="00E013F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AB0F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2020-06-25T13:44:00Z</dcterms:created>
  <dcterms:modified xsi:type="dcterms:W3CDTF">2020-06-25T13:55:00Z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