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EC2AC" w14:textId="77777777" w:rsidR="00030D09" w:rsidRDefault="00BE029C" w:rsidP="00DF5655">
      <w:pPr>
        <w:pStyle w:val="Heading1"/>
      </w:pPr>
      <w:r>
        <w:t>TESS Web Standards Committee</w:t>
      </w:r>
      <w:r w:rsidR="0038470E">
        <w:t xml:space="preserve">: </w:t>
      </w:r>
      <w:r w:rsidR="00B11107">
        <w:t>Regular</w:t>
      </w:r>
      <w:r w:rsidR="0038470E">
        <w:t xml:space="preserve"> Meeting</w:t>
      </w:r>
    </w:p>
    <w:p w14:paraId="7CEF1F6A" w14:textId="0EC6E717" w:rsidR="00BE029C" w:rsidRDefault="00B67A56" w:rsidP="00BE029C">
      <w:pPr>
        <w:pStyle w:val="Heading2"/>
      </w:pPr>
      <w:r>
        <w:t>Agenda for September</w:t>
      </w:r>
      <w:r w:rsidR="00BE029C">
        <w:t xml:space="preserve"> </w:t>
      </w:r>
      <w:r>
        <w:t>21</w:t>
      </w:r>
      <w:r w:rsidRPr="00B67A56">
        <w:rPr>
          <w:vertAlign w:val="superscript"/>
        </w:rPr>
        <w:t>st</w:t>
      </w:r>
      <w:r w:rsidR="00BE029C">
        <w:t>, 201</w:t>
      </w:r>
      <w:r>
        <w:t>8</w:t>
      </w:r>
    </w:p>
    <w:p w14:paraId="7C952B07" w14:textId="6B85D609" w:rsidR="00A35F64" w:rsidRDefault="0003303A" w:rsidP="00A35F64">
      <w:r>
        <w:t xml:space="preserve">Time: </w:t>
      </w:r>
      <w:r w:rsidR="00DB4492">
        <w:t>2</w:t>
      </w:r>
      <w:r w:rsidR="00BE029C">
        <w:t>pm – 4pm</w:t>
      </w:r>
      <w:r w:rsidR="00BE029C">
        <w:br/>
        <w:t xml:space="preserve">Location: </w:t>
      </w:r>
      <w:r w:rsidR="00B67A56">
        <w:t>Redlands Annex</w:t>
      </w:r>
      <w:r w:rsidR="00DB4492">
        <w:t xml:space="preserve">, </w:t>
      </w:r>
      <w:r w:rsidR="00B67A56">
        <w:t>TESS Conference Room 3</w:t>
      </w:r>
      <w:r w:rsidR="00957DA6" w:rsidRPr="00957DA6">
        <w:t xml:space="preserve"> &amp; </w:t>
      </w:r>
      <w:r w:rsidR="000E1DED">
        <w:t xml:space="preserve">Online via </w:t>
      </w:r>
      <w:r w:rsidR="00957DA6" w:rsidRPr="00957DA6">
        <w:t>CCCConfer</w:t>
      </w:r>
      <w:r w:rsidR="00B67A56">
        <w:t>/Zoom</w:t>
      </w:r>
    </w:p>
    <w:p w14:paraId="4CA6254A" w14:textId="3175A17C" w:rsidR="00B67A56" w:rsidRDefault="00B67A56" w:rsidP="000E1DED">
      <w:pPr>
        <w:rPr>
          <w:rFonts w:eastAsiaTheme="minorEastAsia"/>
          <w:noProof/>
        </w:rPr>
      </w:pPr>
      <w:r>
        <w:rPr>
          <w:rFonts w:eastAsiaTheme="minorEastAsia"/>
          <w:noProof/>
        </w:rPr>
        <w:t>Redlands Annex</w:t>
      </w:r>
      <w:r>
        <w:rPr>
          <w:rFonts w:eastAsiaTheme="minorEastAsia"/>
          <w:noProof/>
        </w:rPr>
        <w:br/>
        <w:t>1289 Bryn Mawr Ave, Suite B</w:t>
      </w:r>
      <w:r>
        <w:rPr>
          <w:rFonts w:eastAsiaTheme="minorEastAsia"/>
          <w:noProof/>
        </w:rPr>
        <w:br/>
        <w:t>Redlands, CA 92374</w:t>
      </w:r>
    </w:p>
    <w:p w14:paraId="0A1DA4D4" w14:textId="77777777" w:rsidR="00BE029C" w:rsidRDefault="00BE029C" w:rsidP="00BE029C">
      <w:pPr>
        <w:pStyle w:val="Heading2"/>
      </w:pPr>
      <w:r>
        <w:t>Attendees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E029C" w14:paraId="2557E3B5" w14:textId="77777777" w:rsidTr="00BE029C">
        <w:tc>
          <w:tcPr>
            <w:tcW w:w="3192" w:type="dxa"/>
          </w:tcPr>
          <w:p w14:paraId="2E491A35" w14:textId="77777777" w:rsidR="00BE029C" w:rsidRDefault="00163248" w:rsidP="00BE029C">
            <w:r>
              <w:t>_</w:t>
            </w:r>
            <w:r w:rsidR="00BE029C">
              <w:t xml:space="preserve"> Jason Brady (Chair)</w:t>
            </w:r>
          </w:p>
          <w:p w14:paraId="457F2348" w14:textId="77777777" w:rsidR="00BE029C" w:rsidRDefault="00163248" w:rsidP="00BE029C">
            <w:r>
              <w:t>_</w:t>
            </w:r>
            <w:r w:rsidR="00BE029C">
              <w:t xml:space="preserve"> Rick Hrdlicka</w:t>
            </w:r>
          </w:p>
          <w:p w14:paraId="39794FF2" w14:textId="71621DCF" w:rsidR="00BE029C" w:rsidRDefault="00BE029C" w:rsidP="00BE029C">
            <w:r>
              <w:t xml:space="preserve">_ </w:t>
            </w:r>
            <w:r w:rsidR="00B67A56">
              <w:t>Angel Rodriguez</w:t>
            </w:r>
          </w:p>
          <w:p w14:paraId="7DFCBD58" w14:textId="1001FF40" w:rsidR="00BE029C" w:rsidRDefault="004A2CF7" w:rsidP="00B67A56">
            <w:r>
              <w:t>_ Sean Houlihan</w:t>
            </w:r>
          </w:p>
        </w:tc>
        <w:tc>
          <w:tcPr>
            <w:tcW w:w="3192" w:type="dxa"/>
          </w:tcPr>
          <w:p w14:paraId="63F8CF47" w14:textId="77777777" w:rsidR="00BE029C" w:rsidRDefault="00BE029C" w:rsidP="00BE029C">
            <w:r>
              <w:t>_ Ana Bojorquez</w:t>
            </w:r>
          </w:p>
          <w:p w14:paraId="5B34CFCD" w14:textId="77777777" w:rsidR="00BE029C" w:rsidRDefault="00BE029C" w:rsidP="00BE029C">
            <w:r>
              <w:t xml:space="preserve">_ </w:t>
            </w:r>
            <w:r w:rsidR="0003303A">
              <w:t>Paul Bratulin</w:t>
            </w:r>
          </w:p>
          <w:p w14:paraId="1414D2BA" w14:textId="0A8335DD" w:rsidR="00BE029C" w:rsidRDefault="00BE029C" w:rsidP="00BE029C">
            <w:r>
              <w:t xml:space="preserve">_ </w:t>
            </w:r>
            <w:r w:rsidR="007A5F5F">
              <w:t>SBVC Faculty</w:t>
            </w:r>
          </w:p>
          <w:p w14:paraId="7DE4E895" w14:textId="77777777" w:rsidR="00BE029C" w:rsidRDefault="00BE029C" w:rsidP="00BE029C">
            <w:r>
              <w:t>_ SBVC Student</w:t>
            </w:r>
          </w:p>
          <w:p w14:paraId="51BB931D" w14:textId="77777777" w:rsidR="008C3B18" w:rsidRDefault="008C3B18" w:rsidP="00BE029C">
            <w:r>
              <w:t>_ Nicole Williams</w:t>
            </w:r>
          </w:p>
          <w:p w14:paraId="2407AA76" w14:textId="77777777" w:rsidR="007C0EE5" w:rsidRDefault="0003303A" w:rsidP="00BE029C">
            <w:r>
              <w:t>_ Stephanie Briggs</w:t>
            </w:r>
          </w:p>
          <w:p w14:paraId="55232C0F" w14:textId="77777777" w:rsidR="008C3B18" w:rsidRDefault="008C3B18" w:rsidP="00BE029C">
            <w:r>
              <w:t>_ Rania Hamdy</w:t>
            </w:r>
          </w:p>
        </w:tc>
        <w:tc>
          <w:tcPr>
            <w:tcW w:w="3192" w:type="dxa"/>
          </w:tcPr>
          <w:p w14:paraId="415E2852" w14:textId="69459D54" w:rsidR="00BE029C" w:rsidRDefault="00BE029C" w:rsidP="00BE029C">
            <w:r>
              <w:t xml:space="preserve">_ </w:t>
            </w:r>
            <w:r w:rsidR="007A5F5F">
              <w:t>William Miller</w:t>
            </w:r>
          </w:p>
          <w:p w14:paraId="543DA8B4" w14:textId="77777777" w:rsidR="007C0EE5" w:rsidRDefault="007C0EE5" w:rsidP="007C0EE5">
            <w:r>
              <w:t>_ Donna Hoffman</w:t>
            </w:r>
            <w:r w:rsidR="00F24D2B">
              <w:br/>
              <w:t>_ Brandi Bailes</w:t>
            </w:r>
          </w:p>
          <w:p w14:paraId="5C7DF634" w14:textId="0BFF5224" w:rsidR="00BE029C" w:rsidRDefault="00BE029C" w:rsidP="006F4C4B">
            <w:r>
              <w:t xml:space="preserve">_ </w:t>
            </w:r>
            <w:r w:rsidR="007A5F5F">
              <w:t>CHC Student</w:t>
            </w:r>
          </w:p>
          <w:p w14:paraId="675B098C" w14:textId="77777777" w:rsidR="00B07818" w:rsidRDefault="00163248" w:rsidP="006F4C4B">
            <w:r>
              <w:t>_</w:t>
            </w:r>
            <w:r w:rsidR="00B07818">
              <w:t xml:space="preserve"> Kristi Simonson</w:t>
            </w:r>
          </w:p>
          <w:p w14:paraId="2A8A25D7" w14:textId="77777777" w:rsidR="00F24D2B" w:rsidRDefault="00DB4492" w:rsidP="00F24D2B">
            <w:r>
              <w:t>_ Denise Allen-Hoyt</w:t>
            </w:r>
            <w:r w:rsidR="00F24D2B">
              <w:br/>
              <w:t>_ Catherine Hendrickson</w:t>
            </w:r>
          </w:p>
          <w:p w14:paraId="10DA64C0" w14:textId="77777777" w:rsidR="00DB4492" w:rsidRDefault="00DB4492" w:rsidP="006F4C4B"/>
        </w:tc>
      </w:tr>
    </w:tbl>
    <w:p w14:paraId="37C754F2" w14:textId="77777777" w:rsidR="00BE029C" w:rsidRDefault="00BE029C" w:rsidP="00BE029C">
      <w:pPr>
        <w:pStyle w:val="Heading2"/>
      </w:pPr>
      <w:r>
        <w:t>Topics</w:t>
      </w:r>
    </w:p>
    <w:p w14:paraId="510683BF" w14:textId="6B3D6C19" w:rsidR="007A5F5F" w:rsidRDefault="007A5F5F" w:rsidP="007A5F5F">
      <w:pPr>
        <w:pStyle w:val="ListParagraph"/>
        <w:numPr>
          <w:ilvl w:val="0"/>
          <w:numId w:val="2"/>
        </w:numPr>
      </w:pPr>
      <w:r>
        <w:t>Committee Purpose</w:t>
      </w:r>
    </w:p>
    <w:p w14:paraId="1D0D6D1E" w14:textId="77777777" w:rsidR="007A5F5F" w:rsidRDefault="007A5F5F" w:rsidP="007A5F5F">
      <w:pPr>
        <w:pStyle w:val="ListParagraph"/>
        <w:numPr>
          <w:ilvl w:val="0"/>
          <w:numId w:val="2"/>
        </w:numPr>
      </w:pPr>
      <w:r>
        <w:t>Election of Co-Chair</w:t>
      </w:r>
    </w:p>
    <w:p w14:paraId="7512989C" w14:textId="38F618EC" w:rsidR="0003303A" w:rsidRDefault="008C3B18" w:rsidP="0003303A">
      <w:pPr>
        <w:pStyle w:val="ListParagraph"/>
        <w:numPr>
          <w:ilvl w:val="0"/>
          <w:numId w:val="2"/>
        </w:numPr>
      </w:pPr>
      <w:r>
        <w:t>Approve/Revise</w:t>
      </w:r>
      <w:r w:rsidR="00E97C87">
        <w:t xml:space="preserve"> </w:t>
      </w:r>
      <w:r w:rsidR="00270080">
        <w:t xml:space="preserve">minutes for </w:t>
      </w:r>
      <w:r w:rsidR="007A5F5F">
        <w:t>1</w:t>
      </w:r>
      <w:r>
        <w:t>/</w:t>
      </w:r>
      <w:r w:rsidR="007A5F5F">
        <w:t>19</w:t>
      </w:r>
      <w:r w:rsidR="005C45D6">
        <w:t>/201</w:t>
      </w:r>
      <w:r w:rsidR="007A5F5F">
        <w:t>8 &amp; 4/20/2018</w:t>
      </w:r>
    </w:p>
    <w:p w14:paraId="65758A90" w14:textId="5426F318" w:rsidR="00FC3885" w:rsidRDefault="00FC3885" w:rsidP="00CD425F">
      <w:pPr>
        <w:pStyle w:val="ListParagraph"/>
        <w:numPr>
          <w:ilvl w:val="0"/>
          <w:numId w:val="2"/>
        </w:numPr>
      </w:pPr>
      <w:r>
        <w:t>Standing Item: Web Accessibility</w:t>
      </w:r>
    </w:p>
    <w:p w14:paraId="7548C5FE" w14:textId="4EB4D45E" w:rsidR="007A5F5F" w:rsidRDefault="00F9023E" w:rsidP="007A5F5F">
      <w:pPr>
        <w:pStyle w:val="ListParagraph"/>
        <w:numPr>
          <w:ilvl w:val="1"/>
          <w:numId w:val="2"/>
        </w:numPr>
      </w:pPr>
      <w:r>
        <w:t>New push from the California Chancellor’s Office on accessibility</w:t>
      </w:r>
    </w:p>
    <w:p w14:paraId="0A43F0B2" w14:textId="45881954" w:rsidR="00DF5655" w:rsidRDefault="00DF5655" w:rsidP="00DF5655">
      <w:pPr>
        <w:pStyle w:val="ListParagraph"/>
        <w:numPr>
          <w:ilvl w:val="1"/>
          <w:numId w:val="2"/>
        </w:numPr>
      </w:pPr>
      <w:r>
        <w:t xml:space="preserve">New CCC Accessibility Center - </w:t>
      </w:r>
      <w:hyperlink r:id="rId7" w:history="1">
        <w:r w:rsidRPr="00D21D5F">
          <w:rPr>
            <w:rStyle w:val="Hyperlink"/>
          </w:rPr>
          <w:t>https://cccaccessibility.org/</w:t>
        </w:r>
      </w:hyperlink>
    </w:p>
    <w:p w14:paraId="55D8B695" w14:textId="7A4A655A" w:rsidR="00DF5655" w:rsidRDefault="00DF5655" w:rsidP="00DF5655">
      <w:pPr>
        <w:pStyle w:val="ListParagraph"/>
        <w:numPr>
          <w:ilvl w:val="1"/>
          <w:numId w:val="2"/>
        </w:numPr>
      </w:pPr>
      <w:r>
        <w:t>Review of current and potential web accessibility software</w:t>
      </w:r>
    </w:p>
    <w:p w14:paraId="695193BF" w14:textId="54571ED5" w:rsidR="00270080" w:rsidRDefault="00270080" w:rsidP="00270080">
      <w:pPr>
        <w:pStyle w:val="ListParagraph"/>
        <w:numPr>
          <w:ilvl w:val="0"/>
          <w:numId w:val="2"/>
        </w:numPr>
      </w:pPr>
      <w:r>
        <w:t>Executive Committee work on District Strategic Technology Plan</w:t>
      </w:r>
      <w:r w:rsidR="007A5F5F">
        <w:t xml:space="preserve"> is still pending</w:t>
      </w:r>
    </w:p>
    <w:p w14:paraId="799DF3A1" w14:textId="7D854B9B" w:rsidR="000E1DED" w:rsidRDefault="000E1DED" w:rsidP="000E1DED">
      <w:pPr>
        <w:pStyle w:val="ListParagraph"/>
        <w:numPr>
          <w:ilvl w:val="1"/>
          <w:numId w:val="2"/>
        </w:numPr>
      </w:pPr>
      <w:r>
        <w:t xml:space="preserve">Next Executive Committee meeting is </w:t>
      </w:r>
      <w:r w:rsidR="007A5F5F">
        <w:t>September</w:t>
      </w:r>
      <w:r>
        <w:t xml:space="preserve"> </w:t>
      </w:r>
      <w:r w:rsidR="007A5F5F">
        <w:t>28</w:t>
      </w:r>
      <w:r w:rsidRPr="000E1DED">
        <w:rPr>
          <w:vertAlign w:val="superscript"/>
        </w:rPr>
        <w:t>nd</w:t>
      </w:r>
      <w:r>
        <w:t>, 2018, 10:30 am – 12:00 pm @ District, PDC 104</w:t>
      </w:r>
    </w:p>
    <w:p w14:paraId="3B98613F" w14:textId="77777777" w:rsidR="00CD425F" w:rsidRDefault="00CD425F" w:rsidP="00CD425F">
      <w:pPr>
        <w:pStyle w:val="ListParagraph"/>
        <w:numPr>
          <w:ilvl w:val="0"/>
          <w:numId w:val="2"/>
        </w:numPr>
      </w:pPr>
      <w:r>
        <w:t>Projects going on at SBCCD and their effect on the web</w:t>
      </w:r>
    </w:p>
    <w:p w14:paraId="72C2A1F4" w14:textId="77777777" w:rsidR="00BE2712" w:rsidRDefault="00BE2712" w:rsidP="00AE64A9">
      <w:pPr>
        <w:pStyle w:val="ListParagraph"/>
        <w:numPr>
          <w:ilvl w:val="1"/>
          <w:numId w:val="2"/>
        </w:numPr>
      </w:pPr>
      <w:r>
        <w:t>District Rebranding and possible ramifications</w:t>
      </w:r>
    </w:p>
    <w:p w14:paraId="5FD78E2B" w14:textId="72C7B6F4" w:rsidR="00B51D06" w:rsidRDefault="00CD425F" w:rsidP="00BE2712">
      <w:pPr>
        <w:pStyle w:val="ListParagraph"/>
        <w:numPr>
          <w:ilvl w:val="2"/>
          <w:numId w:val="2"/>
        </w:numPr>
      </w:pPr>
      <w:r>
        <w:t>District Website Redesign</w:t>
      </w:r>
    </w:p>
    <w:p w14:paraId="6B75F11E" w14:textId="77777777" w:rsidR="0003303A" w:rsidRDefault="0003303A" w:rsidP="00AE64A9">
      <w:pPr>
        <w:pStyle w:val="ListParagraph"/>
        <w:numPr>
          <w:ilvl w:val="1"/>
          <w:numId w:val="2"/>
        </w:numPr>
      </w:pPr>
      <w:r>
        <w:t>Web Content Manageme</w:t>
      </w:r>
      <w:r w:rsidR="00DB4492">
        <w:t>nt System (WCMS) Replacement Progress Update</w:t>
      </w:r>
    </w:p>
    <w:p w14:paraId="26B00283" w14:textId="77777777" w:rsidR="007630C7" w:rsidRDefault="00CD425F" w:rsidP="00CD425F">
      <w:pPr>
        <w:pStyle w:val="ListParagraph"/>
        <w:numPr>
          <w:ilvl w:val="1"/>
          <w:numId w:val="2"/>
        </w:numPr>
      </w:pPr>
      <w:r>
        <w:t>ADP / Oracle migration for HR, Finance, and Payroll</w:t>
      </w:r>
    </w:p>
    <w:p w14:paraId="495D23BF" w14:textId="77777777" w:rsidR="00E97C87" w:rsidRDefault="00E97C87" w:rsidP="00BE029C">
      <w:pPr>
        <w:pStyle w:val="ListParagraph"/>
        <w:numPr>
          <w:ilvl w:val="0"/>
          <w:numId w:val="2"/>
        </w:numPr>
      </w:pPr>
      <w:r>
        <w:t>Current, Recent and Future Web Projects</w:t>
      </w:r>
    </w:p>
    <w:p w14:paraId="15312D28" w14:textId="77777777" w:rsidR="00E97C87" w:rsidRDefault="00E97C87" w:rsidP="00E97C87">
      <w:pPr>
        <w:pStyle w:val="ListParagraph"/>
        <w:numPr>
          <w:ilvl w:val="1"/>
          <w:numId w:val="2"/>
        </w:numPr>
      </w:pPr>
      <w:r>
        <w:t>Jason Brady</w:t>
      </w:r>
    </w:p>
    <w:p w14:paraId="1A9E180C" w14:textId="5FD99B9F" w:rsidR="00E97C87" w:rsidRDefault="00E97C87" w:rsidP="00E97C87">
      <w:pPr>
        <w:pStyle w:val="ListParagraph"/>
        <w:numPr>
          <w:ilvl w:val="1"/>
          <w:numId w:val="2"/>
        </w:numPr>
      </w:pPr>
      <w:r>
        <w:t>Kristi Simonson</w:t>
      </w:r>
    </w:p>
    <w:p w14:paraId="62B3CC57" w14:textId="766AE08A" w:rsidR="009965A6" w:rsidRDefault="009965A6" w:rsidP="009965A6">
      <w:pPr>
        <w:pStyle w:val="ListParagraph"/>
        <w:numPr>
          <w:ilvl w:val="2"/>
          <w:numId w:val="2"/>
        </w:numPr>
      </w:pPr>
      <w:r>
        <w:t>Web Refresh</w:t>
      </w:r>
    </w:p>
    <w:p w14:paraId="3E0D46E5" w14:textId="6DEEEE4C" w:rsidR="008947C5" w:rsidRDefault="008947C5" w:rsidP="00BE029C">
      <w:pPr>
        <w:pStyle w:val="ListParagraph"/>
        <w:numPr>
          <w:ilvl w:val="0"/>
          <w:numId w:val="2"/>
        </w:numPr>
      </w:pPr>
      <w:r>
        <w:t>Next Meeting</w:t>
      </w:r>
      <w:r w:rsidR="007A5F5F">
        <w:t>s</w:t>
      </w:r>
    </w:p>
    <w:p w14:paraId="1E65A46C" w14:textId="58B911EB" w:rsidR="00270080" w:rsidRDefault="007A5F5F" w:rsidP="007A5F5F">
      <w:pPr>
        <w:pStyle w:val="ListParagraph"/>
        <w:numPr>
          <w:ilvl w:val="1"/>
          <w:numId w:val="2"/>
        </w:numPr>
      </w:pPr>
      <w:r>
        <w:t>January 25</w:t>
      </w:r>
      <w:r w:rsidRPr="007A5F5F">
        <w:rPr>
          <w:vertAlign w:val="superscript"/>
        </w:rPr>
        <w:t>th</w:t>
      </w:r>
      <w:r>
        <w:t>, 2019</w:t>
      </w:r>
      <w:r w:rsidR="00270080">
        <w:t xml:space="preserve">, </w:t>
      </w:r>
      <w:r w:rsidR="000E1DED">
        <w:t>2</w:t>
      </w:r>
      <w:r w:rsidR="00270080">
        <w:t xml:space="preserve"> </w:t>
      </w:r>
      <w:r w:rsidR="000E1DED">
        <w:t>p</w:t>
      </w:r>
      <w:r w:rsidR="00270080">
        <w:t xml:space="preserve">m – </w:t>
      </w:r>
      <w:r w:rsidR="000E1DED">
        <w:t>4</w:t>
      </w:r>
      <w:r w:rsidR="00270080">
        <w:t xml:space="preserve"> </w:t>
      </w:r>
      <w:r w:rsidR="000E1DED">
        <w:t>pm</w:t>
      </w:r>
      <w:r w:rsidR="00270080">
        <w:t xml:space="preserve"> @ </w:t>
      </w:r>
      <w:r w:rsidR="000E1DED">
        <w:t>CHC</w:t>
      </w:r>
      <w:r w:rsidR="00270080">
        <w:t xml:space="preserve">, </w:t>
      </w:r>
      <w:r w:rsidR="000E1DED">
        <w:t>LRC 135</w:t>
      </w:r>
      <w:r>
        <w:t xml:space="preserve"> &amp; online via CCCConfer/Zoom</w:t>
      </w:r>
    </w:p>
    <w:p w14:paraId="04AE99E0" w14:textId="48CE9985" w:rsidR="007A5F5F" w:rsidRDefault="007A5F5F" w:rsidP="007A5F5F">
      <w:pPr>
        <w:pStyle w:val="ListParagraph"/>
        <w:numPr>
          <w:ilvl w:val="1"/>
          <w:numId w:val="2"/>
        </w:numPr>
      </w:pPr>
      <w:r>
        <w:t>April 19</w:t>
      </w:r>
      <w:r w:rsidRPr="007A5F5F">
        <w:rPr>
          <w:vertAlign w:val="superscript"/>
        </w:rPr>
        <w:t>th</w:t>
      </w:r>
      <w:r>
        <w:t>, 2019, 2 pm – 4pm @ SBVC, CTS 101</w:t>
      </w:r>
      <w:r>
        <w:t xml:space="preserve"> &amp; online via CCCConfer/Zoom</w:t>
      </w:r>
    </w:p>
    <w:p w14:paraId="64A38D8B" w14:textId="71E27787" w:rsidR="00DF5655" w:rsidRDefault="00DF5655" w:rsidP="00DF5655">
      <w:r>
        <w:t>(Topics continued on next page)</w:t>
      </w:r>
    </w:p>
    <w:p w14:paraId="033F6563" w14:textId="77777777" w:rsidR="00DF5655" w:rsidRDefault="00DF5655">
      <w:r>
        <w:br w:type="page"/>
      </w:r>
    </w:p>
    <w:p w14:paraId="401520DF" w14:textId="5B2BCD48" w:rsidR="00DF5655" w:rsidRDefault="00DF5655" w:rsidP="00DF5655">
      <w:pPr>
        <w:pStyle w:val="Heading2"/>
      </w:pPr>
      <w:r>
        <w:lastRenderedPageBreak/>
        <w:t>Topics (Continued)</w:t>
      </w:r>
    </w:p>
    <w:p w14:paraId="3C6185EC" w14:textId="23789973" w:rsidR="007630C7" w:rsidRDefault="007630C7" w:rsidP="007630C7">
      <w:pPr>
        <w:pStyle w:val="ListParagraph"/>
        <w:numPr>
          <w:ilvl w:val="0"/>
          <w:numId w:val="2"/>
        </w:numPr>
      </w:pPr>
      <w:r>
        <w:t>New/Old Business</w:t>
      </w:r>
    </w:p>
    <w:p w14:paraId="26585651" w14:textId="70F7C725" w:rsidR="005A1116" w:rsidRDefault="00BE2712" w:rsidP="00BE2712">
      <w:pPr>
        <w:pStyle w:val="ListParagraph"/>
        <w:numPr>
          <w:ilvl w:val="1"/>
          <w:numId w:val="2"/>
        </w:numPr>
      </w:pPr>
      <w:r>
        <w:t>Chrome</w:t>
      </w:r>
      <w:r>
        <w:tab/>
        <w:t xml:space="preserve"> now lists all non-HTTPS websites as “Not secure”</w:t>
      </w:r>
    </w:p>
    <w:p w14:paraId="6C9FCD0D" w14:textId="40CA60E0" w:rsidR="00BE2712" w:rsidRDefault="00BE2712" w:rsidP="00BE2712">
      <w:pPr>
        <w:pStyle w:val="ListParagraph"/>
        <w:numPr>
          <w:ilvl w:val="2"/>
          <w:numId w:val="2"/>
        </w:numPr>
      </w:pPr>
      <w:hyperlink r:id="rId8" w:history="1">
        <w:r w:rsidRPr="00D21D5F">
          <w:rPr>
            <w:rStyle w:val="Hyperlink"/>
          </w:rPr>
          <w:t>https://www.blog.google/products/chrome/milestone-chrome-security-marking-http-not-secure/</w:t>
        </w:r>
      </w:hyperlink>
    </w:p>
    <w:p w14:paraId="484B2F68" w14:textId="246C8CED" w:rsidR="00BE2712" w:rsidRDefault="00F30201" w:rsidP="00BE2712">
      <w:pPr>
        <w:pStyle w:val="ListParagraph"/>
        <w:numPr>
          <w:ilvl w:val="1"/>
          <w:numId w:val="2"/>
        </w:numPr>
      </w:pPr>
      <w:r>
        <w:t>New CSS based web attack that will crash and restart your iPhone</w:t>
      </w:r>
    </w:p>
    <w:p w14:paraId="1EA53FED" w14:textId="5EFDDFAB" w:rsidR="00F30201" w:rsidRDefault="00F30201" w:rsidP="00F9023E">
      <w:pPr>
        <w:pStyle w:val="ListParagraph"/>
        <w:numPr>
          <w:ilvl w:val="2"/>
          <w:numId w:val="2"/>
        </w:numPr>
      </w:pPr>
      <w:hyperlink r:id="rId9" w:history="1">
        <w:r w:rsidRPr="00D21D5F">
          <w:rPr>
            <w:rStyle w:val="Hyperlink"/>
          </w:rPr>
          <w:t>https://techcrunch.com/2018/09/15/a-new-css-based-web-attack-will-crash-and-restart-your-iphone/</w:t>
        </w:r>
      </w:hyperlink>
    </w:p>
    <w:p w14:paraId="25F43B31" w14:textId="3724E2ED" w:rsidR="008947C5" w:rsidRDefault="008947C5" w:rsidP="008947C5">
      <w:pPr>
        <w:pStyle w:val="Heading2"/>
      </w:pPr>
      <w:r>
        <w:t>CCCConfer</w:t>
      </w:r>
      <w:r w:rsidR="00DF5655">
        <w:t>/Zoom</w:t>
      </w:r>
      <w:r>
        <w:t xml:space="preserve"> Connection Instructions</w:t>
      </w:r>
    </w:p>
    <w:p w14:paraId="2AD22DE8" w14:textId="13CA1B86" w:rsidR="004E2CDD" w:rsidRDefault="004E2CDD" w:rsidP="004E2CDD">
      <w:r>
        <w:t xml:space="preserve">Join from PC, Mac, Linux, iOS or Android: </w:t>
      </w:r>
      <w:hyperlink r:id="rId10" w:history="1">
        <w:r w:rsidRPr="00D21D5F">
          <w:rPr>
            <w:rStyle w:val="Hyperlink"/>
          </w:rPr>
          <w:t>https://cccconfer.zoom.us/j/668383641</w:t>
        </w:r>
      </w:hyperlink>
      <w:r>
        <w:t xml:space="preserve"> </w:t>
      </w:r>
    </w:p>
    <w:p w14:paraId="6977D8C9" w14:textId="77777777" w:rsidR="004E2CDD" w:rsidRDefault="004E2CDD" w:rsidP="004E2CDD">
      <w:r>
        <w:t xml:space="preserve">Or iPhone one-tap (US Toll):  +16699006833,668383641#  or +16468769923,668383641# </w:t>
      </w:r>
    </w:p>
    <w:p w14:paraId="454AC3A3" w14:textId="0FD66368" w:rsidR="004E2CDD" w:rsidRDefault="004E2CDD" w:rsidP="004E2CDD">
      <w:r>
        <w:t>Or Telephone:</w:t>
      </w:r>
      <w:r>
        <w:br/>
      </w:r>
      <w:r>
        <w:t xml:space="preserve">    Dial:</w:t>
      </w:r>
      <w:r>
        <w:br/>
      </w:r>
      <w:r>
        <w:t xml:space="preserve">    +1 669 900 6833 (US Toll)</w:t>
      </w:r>
      <w:r>
        <w:br/>
      </w:r>
      <w:r>
        <w:t xml:space="preserve">    +1 646 876 9923 (US Toll)</w:t>
      </w:r>
      <w:r>
        <w:br/>
      </w:r>
      <w:r>
        <w:t xml:space="preserve">    Meeting ID: 668 383 641</w:t>
      </w:r>
      <w:r>
        <w:br/>
      </w:r>
      <w:r>
        <w:t xml:space="preserve">    International numbers available: https://zoom.us/u/a1CizJvN</w:t>
      </w:r>
    </w:p>
    <w:p w14:paraId="67FF33B9" w14:textId="27A096A9" w:rsidR="0068058B" w:rsidRPr="0068058B" w:rsidRDefault="004E2CDD" w:rsidP="004E2CDD">
      <w:r>
        <w:t>Or Skype for Business (Lync):</w:t>
      </w:r>
      <w:r>
        <w:br/>
        <w:t xml:space="preserve">    SIP:668383641@lync.zoom.us</w:t>
      </w:r>
      <w:bookmarkStart w:id="0" w:name="_GoBack"/>
      <w:bookmarkEnd w:id="0"/>
    </w:p>
    <w:sectPr w:rsidR="0068058B" w:rsidRPr="0068058B" w:rsidSect="0020509F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0EA99" w14:textId="77777777" w:rsidR="00333CF7" w:rsidRDefault="00333CF7" w:rsidP="007433B1">
      <w:pPr>
        <w:spacing w:after="0" w:line="240" w:lineRule="auto"/>
      </w:pPr>
      <w:r>
        <w:separator/>
      </w:r>
    </w:p>
  </w:endnote>
  <w:endnote w:type="continuationSeparator" w:id="0">
    <w:p w14:paraId="4E84BF9B" w14:textId="77777777" w:rsidR="00333CF7" w:rsidRDefault="00333CF7" w:rsidP="0074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E1B87" w14:textId="77777777" w:rsidR="00333CF7" w:rsidRDefault="00333CF7" w:rsidP="007433B1">
      <w:pPr>
        <w:spacing w:after="0" w:line="240" w:lineRule="auto"/>
      </w:pPr>
      <w:r>
        <w:separator/>
      </w:r>
    </w:p>
  </w:footnote>
  <w:footnote w:type="continuationSeparator" w:id="0">
    <w:p w14:paraId="60C2CF20" w14:textId="77777777" w:rsidR="00333CF7" w:rsidRDefault="00333CF7" w:rsidP="00743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E318E"/>
    <w:multiLevelType w:val="hybridMultilevel"/>
    <w:tmpl w:val="6812F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9213D"/>
    <w:multiLevelType w:val="hybridMultilevel"/>
    <w:tmpl w:val="C8A26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D4E62"/>
    <w:multiLevelType w:val="hybridMultilevel"/>
    <w:tmpl w:val="7320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E67A3"/>
    <w:multiLevelType w:val="hybridMultilevel"/>
    <w:tmpl w:val="4A1E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8288E"/>
    <w:multiLevelType w:val="hybridMultilevel"/>
    <w:tmpl w:val="1EA61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9C"/>
    <w:rsid w:val="00030D09"/>
    <w:rsid w:val="0003303A"/>
    <w:rsid w:val="000E0ED4"/>
    <w:rsid w:val="000E1DED"/>
    <w:rsid w:val="00103CD3"/>
    <w:rsid w:val="00106F19"/>
    <w:rsid w:val="00112C5E"/>
    <w:rsid w:val="00163248"/>
    <w:rsid w:val="00172084"/>
    <w:rsid w:val="00172FAE"/>
    <w:rsid w:val="00177619"/>
    <w:rsid w:val="001D31AD"/>
    <w:rsid w:val="001E13BB"/>
    <w:rsid w:val="001F0260"/>
    <w:rsid w:val="0020509F"/>
    <w:rsid w:val="00270080"/>
    <w:rsid w:val="002F0CEB"/>
    <w:rsid w:val="003054FD"/>
    <w:rsid w:val="00333CF7"/>
    <w:rsid w:val="0038470E"/>
    <w:rsid w:val="003A5CC2"/>
    <w:rsid w:val="003F0E4C"/>
    <w:rsid w:val="0043346A"/>
    <w:rsid w:val="00465CFA"/>
    <w:rsid w:val="00486B5B"/>
    <w:rsid w:val="004A2CF7"/>
    <w:rsid w:val="004B7566"/>
    <w:rsid w:val="004D2535"/>
    <w:rsid w:val="004E2CDD"/>
    <w:rsid w:val="00504718"/>
    <w:rsid w:val="00506DFD"/>
    <w:rsid w:val="00512035"/>
    <w:rsid w:val="00516D84"/>
    <w:rsid w:val="00586056"/>
    <w:rsid w:val="00592457"/>
    <w:rsid w:val="00593798"/>
    <w:rsid w:val="005967CF"/>
    <w:rsid w:val="005A1116"/>
    <w:rsid w:val="005A2C75"/>
    <w:rsid w:val="005C067F"/>
    <w:rsid w:val="005C45D6"/>
    <w:rsid w:val="006009C5"/>
    <w:rsid w:val="00637FDB"/>
    <w:rsid w:val="00654A5C"/>
    <w:rsid w:val="0068058B"/>
    <w:rsid w:val="00696368"/>
    <w:rsid w:val="006C1FD0"/>
    <w:rsid w:val="006C21AA"/>
    <w:rsid w:val="006D0A27"/>
    <w:rsid w:val="006D661C"/>
    <w:rsid w:val="006F4C4B"/>
    <w:rsid w:val="006F5752"/>
    <w:rsid w:val="00733C7B"/>
    <w:rsid w:val="007433B1"/>
    <w:rsid w:val="00743B06"/>
    <w:rsid w:val="007630C7"/>
    <w:rsid w:val="00783B5C"/>
    <w:rsid w:val="007A2CC7"/>
    <w:rsid w:val="007A5F5F"/>
    <w:rsid w:val="007C0EE5"/>
    <w:rsid w:val="007C5CA1"/>
    <w:rsid w:val="007E7EB9"/>
    <w:rsid w:val="007F3735"/>
    <w:rsid w:val="007F3CD2"/>
    <w:rsid w:val="008603BB"/>
    <w:rsid w:val="00876BEC"/>
    <w:rsid w:val="00882A40"/>
    <w:rsid w:val="008947C5"/>
    <w:rsid w:val="008B6B7D"/>
    <w:rsid w:val="008C3B18"/>
    <w:rsid w:val="008C44F9"/>
    <w:rsid w:val="008E5E7D"/>
    <w:rsid w:val="00945789"/>
    <w:rsid w:val="0094699B"/>
    <w:rsid w:val="00952468"/>
    <w:rsid w:val="00954B90"/>
    <w:rsid w:val="00957DA6"/>
    <w:rsid w:val="009965A6"/>
    <w:rsid w:val="00A26BDE"/>
    <w:rsid w:val="00A35F64"/>
    <w:rsid w:val="00A701D1"/>
    <w:rsid w:val="00A841F3"/>
    <w:rsid w:val="00AC0E37"/>
    <w:rsid w:val="00AF01DE"/>
    <w:rsid w:val="00B07818"/>
    <w:rsid w:val="00B11107"/>
    <w:rsid w:val="00B176D2"/>
    <w:rsid w:val="00B51D06"/>
    <w:rsid w:val="00B67238"/>
    <w:rsid w:val="00B67A56"/>
    <w:rsid w:val="00B70CA4"/>
    <w:rsid w:val="00BE029C"/>
    <w:rsid w:val="00BE2712"/>
    <w:rsid w:val="00BF17DC"/>
    <w:rsid w:val="00C85337"/>
    <w:rsid w:val="00CA263E"/>
    <w:rsid w:val="00CD425F"/>
    <w:rsid w:val="00D844D2"/>
    <w:rsid w:val="00DB4492"/>
    <w:rsid w:val="00DC1B5F"/>
    <w:rsid w:val="00DF5655"/>
    <w:rsid w:val="00E31292"/>
    <w:rsid w:val="00E36AEA"/>
    <w:rsid w:val="00E4036E"/>
    <w:rsid w:val="00E410F1"/>
    <w:rsid w:val="00E97C87"/>
    <w:rsid w:val="00F24D2B"/>
    <w:rsid w:val="00F30201"/>
    <w:rsid w:val="00F425D1"/>
    <w:rsid w:val="00F9023E"/>
    <w:rsid w:val="00FA0E4B"/>
    <w:rsid w:val="00FA43B5"/>
    <w:rsid w:val="00FC3885"/>
    <w:rsid w:val="00FD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1FAEF"/>
  <w15:docId w15:val="{F7EF318E-0BA4-4B76-A926-552D2458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2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0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E029C"/>
    <w:pPr>
      <w:ind w:left="720"/>
      <w:contextualSpacing/>
    </w:pPr>
  </w:style>
  <w:style w:type="table" w:styleId="TableGrid">
    <w:name w:val="Table Grid"/>
    <w:basedOn w:val="TableNormal"/>
    <w:uiPriority w:val="59"/>
    <w:rsid w:val="00BE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47C5"/>
    <w:rPr>
      <w:color w:val="0000FF" w:themeColor="hyperlink"/>
      <w:u w:val="single"/>
    </w:rPr>
  </w:style>
  <w:style w:type="paragraph" w:customStyle="1" w:styleId="Default">
    <w:name w:val="Default"/>
    <w:rsid w:val="00E403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3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3B1"/>
  </w:style>
  <w:style w:type="paragraph" w:styleId="Footer">
    <w:name w:val="footer"/>
    <w:basedOn w:val="Normal"/>
    <w:link w:val="FooterChar"/>
    <w:uiPriority w:val="99"/>
    <w:unhideWhenUsed/>
    <w:rsid w:val="00743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g.google/products/chrome/milestone-chrome-security-marking-http-not-secu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ccaccessibility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ccconfer.zoom.us/j/6683836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chcrunch.com/2018/09/15/a-new-css-based-web-attack-will-crash-and-restart-your-ipho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Brady</dc:creator>
  <cp:lastModifiedBy>Brady, Jason W</cp:lastModifiedBy>
  <cp:revision>82</cp:revision>
  <dcterms:created xsi:type="dcterms:W3CDTF">2013-01-15T17:56:00Z</dcterms:created>
  <dcterms:modified xsi:type="dcterms:W3CDTF">2018-09-18T20:36:00Z</dcterms:modified>
</cp:coreProperties>
</file>