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22" w:rsidRPr="004344C4" w:rsidRDefault="00644C2D" w:rsidP="004344C4">
      <w:pPr>
        <w:jc w:val="center"/>
        <w:rPr>
          <w:b/>
        </w:rPr>
      </w:pPr>
      <w:bookmarkStart w:id="0" w:name="_GoBack"/>
      <w:bookmarkEnd w:id="0"/>
      <w:r>
        <w:rPr>
          <w:b/>
        </w:rPr>
        <w:t>Objective Prioritization Process Calendar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3258"/>
        <w:gridCol w:w="1272"/>
        <w:gridCol w:w="5388"/>
      </w:tblGrid>
      <w:tr w:rsidR="004344C4" w:rsidTr="004344C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Meeting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Tentative Agenda for Committee Meeting</w:t>
            </w:r>
          </w:p>
        </w:tc>
      </w:tr>
      <w:tr w:rsidR="004344C4" w:rsidTr="004344C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ED7D31" w:themeColor="accent2"/>
              </w:rPr>
            </w:pPr>
            <w:r>
              <w:rPr>
                <w:rFonts w:asciiTheme="minorHAnsi" w:hAnsiTheme="minorHAnsi" w:cs="Arial"/>
                <w:b/>
                <w:bCs/>
                <w:color w:val="ED7D31" w:themeColor="accent2"/>
              </w:rPr>
              <w:t>Wednesday, March 11, 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color w:val="ED7D31" w:themeColor="accent2"/>
              </w:rPr>
            </w:pPr>
            <w:r>
              <w:rPr>
                <w:rFonts w:asciiTheme="minorHAnsi" w:hAnsiTheme="minorHAnsi" w:cs="Arial"/>
                <w:bCs/>
                <w:color w:val="ED7D31" w:themeColor="accent2"/>
              </w:rPr>
              <w:t>No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ED7D31" w:themeColor="accent2"/>
              </w:rPr>
            </w:pPr>
            <w:r>
              <w:rPr>
                <w:rFonts w:asciiTheme="minorHAnsi" w:hAnsiTheme="minorHAnsi" w:cs="Arial"/>
                <w:b/>
                <w:bCs/>
                <w:color w:val="ED7D31" w:themeColor="accent2"/>
              </w:rPr>
              <w:t>Final due date for finalized planning and program review.</w:t>
            </w:r>
          </w:p>
        </w:tc>
      </w:tr>
      <w:tr w:rsidR="004344C4" w:rsidTr="004344C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highlight w:val="yellow"/>
              </w:rPr>
              <w:t>Due: Friday, March 18, 2016?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Round – The following areas roll-up and prioritize objectives</w:t>
            </w:r>
          </w:p>
          <w:p w:rsidR="004344C4" w:rsidRDefault="004344C4" w:rsidP="001638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Business and Fiscal Services</w:t>
            </w:r>
            <w:r>
              <w:rPr>
                <w:rFonts w:ascii="Century Gothic" w:hAnsi="Century Gothic"/>
              </w:rPr>
              <w:t xml:space="preserve"> combines and prioritizes Business Services, Facilities, Fiscal Services, and Internal Auditing</w:t>
            </w:r>
          </w:p>
          <w:p w:rsidR="004344C4" w:rsidRDefault="004344C4" w:rsidP="001638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Human Resources</w:t>
            </w:r>
            <w:r>
              <w:rPr>
                <w:rFonts w:ascii="Century Gothic" w:hAnsi="Century Gothic"/>
              </w:rPr>
              <w:t xml:space="preserve"> combines and prioritizes HR and Safety</w:t>
            </w:r>
          </w:p>
          <w:p w:rsidR="004344C4" w:rsidRDefault="004344C4" w:rsidP="0016385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TESS</w:t>
            </w:r>
            <w:r>
              <w:rPr>
                <w:rFonts w:ascii="Century Gothic" w:hAnsi="Century Gothic"/>
              </w:rPr>
              <w:t xml:space="preserve"> combines and prioritizes Administrative Applications, DE, Research, Printing, and Technical Services</w:t>
            </w:r>
          </w:p>
        </w:tc>
      </w:tr>
      <w:tr w:rsidR="004344C4" w:rsidTr="004344C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385623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</w:rPr>
              <w:t>Thursday, March 24, 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Yes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Second Round: </w:t>
            </w:r>
            <w:r>
              <w:rPr>
                <w:rFonts w:asciiTheme="minorHAnsi" w:hAnsiTheme="minorHAnsi" w:cs="Arial"/>
                <w:bCs/>
              </w:rPr>
              <w:t>DSPPR Committee Prioritizes Objectives from Plans. Invite all SBCCD offices to send additional representatives.</w:t>
            </w:r>
          </w:p>
        </w:tc>
      </w:tr>
      <w:tr w:rsidR="004344C4" w:rsidTr="004344C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FF000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>Date????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District Prioritized Objectives/Resources go to the District Budget Committee for feedback</w:t>
            </w:r>
          </w:p>
        </w:tc>
      </w:tr>
      <w:tr w:rsidR="004344C4" w:rsidTr="004344C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>Date????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="Century Gothic" w:hAnsi="Century Gothic"/>
              </w:rPr>
              <w:t>Recommendations for DBC and prioritized objectives from program review committee are submitted to Chancellor’s Cabinet</w:t>
            </w:r>
          </w:p>
        </w:tc>
      </w:tr>
      <w:tr w:rsidR="004344C4" w:rsidTr="004344C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ED7D31" w:themeColor="accent2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</w:rPr>
              <w:t>Date????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color w:val="ED7D31" w:themeColor="accent2"/>
              </w:rPr>
            </w:pPr>
            <w:r>
              <w:rPr>
                <w:rFonts w:asciiTheme="minorHAnsi" w:hAnsiTheme="minorHAnsi" w:cs="Arial"/>
                <w:bCs/>
              </w:rPr>
              <w:t>No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4" w:rsidRDefault="004344C4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ED7D31" w:themeColor="accent2"/>
              </w:rPr>
            </w:pPr>
            <w:r>
              <w:rPr>
                <w:rFonts w:ascii="Century Gothic" w:hAnsi="Century Gothic"/>
              </w:rPr>
              <w:t>Chancellor’s Cabinet finalizes objectives and distributes to District</w:t>
            </w:r>
          </w:p>
        </w:tc>
      </w:tr>
    </w:tbl>
    <w:p w:rsidR="004344C4" w:rsidRDefault="004344C4" w:rsidP="004344C4"/>
    <w:sectPr w:rsidR="00434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94" w:rsidRDefault="00B47294" w:rsidP="00644C2D">
      <w:pPr>
        <w:spacing w:after="0" w:line="240" w:lineRule="auto"/>
      </w:pPr>
      <w:r>
        <w:separator/>
      </w:r>
    </w:p>
  </w:endnote>
  <w:endnote w:type="continuationSeparator" w:id="0">
    <w:p w:rsidR="00B47294" w:rsidRDefault="00B47294" w:rsidP="0064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D" w:rsidRDefault="00644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D" w:rsidRDefault="00644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D" w:rsidRDefault="00644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94" w:rsidRDefault="00B47294" w:rsidP="00644C2D">
      <w:pPr>
        <w:spacing w:after="0" w:line="240" w:lineRule="auto"/>
      </w:pPr>
      <w:r>
        <w:separator/>
      </w:r>
    </w:p>
  </w:footnote>
  <w:footnote w:type="continuationSeparator" w:id="0">
    <w:p w:rsidR="00B47294" w:rsidRDefault="00B47294" w:rsidP="0064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D" w:rsidRDefault="00644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161425"/>
      <w:docPartObj>
        <w:docPartGallery w:val="Watermarks"/>
        <w:docPartUnique/>
      </w:docPartObj>
    </w:sdtPr>
    <w:sdtEndPr/>
    <w:sdtContent>
      <w:p w:rsidR="00644C2D" w:rsidRDefault="00B4729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D" w:rsidRDefault="00644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3CD6"/>
    <w:multiLevelType w:val="hybridMultilevel"/>
    <w:tmpl w:val="48789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C4"/>
    <w:rsid w:val="004344C4"/>
    <w:rsid w:val="00644C2D"/>
    <w:rsid w:val="007D2A19"/>
    <w:rsid w:val="009C208E"/>
    <w:rsid w:val="00B444E6"/>
    <w:rsid w:val="00B47294"/>
    <w:rsid w:val="00C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2E8D0D-4F21-4FEE-B024-722A1C79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C4"/>
    <w:pPr>
      <w:spacing w:after="0" w:line="240" w:lineRule="auto"/>
      <w:ind w:left="720"/>
    </w:pPr>
  </w:style>
  <w:style w:type="table" w:styleId="TableGrid">
    <w:name w:val="Table Grid"/>
    <w:basedOn w:val="TableNormal"/>
    <w:rsid w:val="0043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2D"/>
  </w:style>
  <w:style w:type="paragraph" w:styleId="Footer">
    <w:name w:val="footer"/>
    <w:basedOn w:val="Normal"/>
    <w:link w:val="FooterChar"/>
    <w:uiPriority w:val="99"/>
    <w:unhideWhenUsed/>
    <w:rsid w:val="0064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Dr. Keith A</dc:creator>
  <cp:keywords/>
  <dc:description/>
  <cp:lastModifiedBy>Leon, Mary Colleen</cp:lastModifiedBy>
  <cp:revision>2</cp:revision>
  <dcterms:created xsi:type="dcterms:W3CDTF">2016-09-15T20:30:00Z</dcterms:created>
  <dcterms:modified xsi:type="dcterms:W3CDTF">2016-09-15T20:30:00Z</dcterms:modified>
</cp:coreProperties>
</file>